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1930A" w14:textId="77777777" w:rsidR="00023F00" w:rsidRPr="005362E9" w:rsidRDefault="00023F00" w:rsidP="00521216">
      <w:pPr>
        <w:jc w:val="both"/>
        <w:rPr>
          <w:rFonts w:ascii="Calibri" w:hAnsi="Calibri" w:cs="Calibri"/>
          <w:color w:val="00B8AD" w:themeColor="text2"/>
          <w:sz w:val="56"/>
          <w:szCs w:val="56"/>
        </w:rPr>
      </w:pPr>
      <w:r w:rsidRPr="005362E9">
        <w:rPr>
          <w:rFonts w:ascii="Calibri" w:hAnsi="Calibri" w:cs="Calibri"/>
          <w:noProof/>
          <w:color w:val="596DC8" w:themeColor="text1" w:themeTint="A6"/>
        </w:rPr>
        <w:drawing>
          <wp:anchor distT="0" distB="0" distL="114300" distR="114300" simplePos="0" relativeHeight="251663360" behindDoc="0" locked="0" layoutInCell="1" allowOverlap="1" wp14:anchorId="29440910" wp14:editId="4910E2BD">
            <wp:simplePos x="0" y="0"/>
            <wp:positionH relativeFrom="margin">
              <wp:align>center</wp:align>
            </wp:positionH>
            <wp:positionV relativeFrom="paragraph">
              <wp:posOffset>104416</wp:posOffset>
            </wp:positionV>
            <wp:extent cx="2140585" cy="159512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2A1C1" w14:textId="77777777" w:rsidR="00023F00" w:rsidRPr="005362E9" w:rsidRDefault="00023F00" w:rsidP="00521216">
      <w:pPr>
        <w:jc w:val="both"/>
        <w:rPr>
          <w:rFonts w:ascii="Calibri" w:hAnsi="Calibri" w:cs="Calibri"/>
          <w:color w:val="00B8AD" w:themeColor="text2"/>
          <w:sz w:val="56"/>
          <w:szCs w:val="56"/>
        </w:rPr>
      </w:pPr>
    </w:p>
    <w:p w14:paraId="213428A8" w14:textId="77777777" w:rsidR="00023F00" w:rsidRPr="005362E9" w:rsidRDefault="00023F00" w:rsidP="00521216">
      <w:pPr>
        <w:jc w:val="both"/>
        <w:rPr>
          <w:rFonts w:ascii="Calibri" w:hAnsi="Calibri" w:cs="Calibri"/>
          <w:color w:val="00B8AD" w:themeColor="text2"/>
          <w:sz w:val="56"/>
          <w:szCs w:val="56"/>
        </w:rPr>
      </w:pPr>
    </w:p>
    <w:p w14:paraId="226F8FE7" w14:textId="77777777" w:rsidR="00EA4B3B" w:rsidRDefault="00EA4B3B" w:rsidP="00521216">
      <w:pPr>
        <w:bidi/>
        <w:jc w:val="both"/>
        <w:rPr>
          <w:rFonts w:ascii="Calibri" w:hAnsi="Calibri" w:cs="Calibri"/>
          <w:b/>
          <w:bCs/>
          <w:sz w:val="36"/>
          <w:szCs w:val="36"/>
          <w:rtl/>
        </w:rPr>
      </w:pPr>
    </w:p>
    <w:p w14:paraId="6103B3FC" w14:textId="607FD086" w:rsidR="000617EB" w:rsidRPr="005362E9" w:rsidRDefault="009314C5" w:rsidP="00EA4B3B">
      <w:pPr>
        <w:bidi/>
        <w:jc w:val="both"/>
        <w:rPr>
          <w:rFonts w:ascii="Calibri" w:hAnsi="Calibri" w:cs="Calibri"/>
          <w:b/>
          <w:bCs/>
          <w:sz w:val="36"/>
          <w:szCs w:val="36"/>
          <w:rtl/>
        </w:rPr>
      </w:pPr>
      <w:r w:rsidRPr="005362E9">
        <w:rPr>
          <w:rFonts w:ascii="Calibri" w:hAnsi="Calibri" w:cs="Calibri"/>
          <w:b/>
          <w:bCs/>
          <w:sz w:val="36"/>
          <w:szCs w:val="36"/>
          <w:rtl/>
        </w:rPr>
        <w:t>ن</w:t>
      </w:r>
      <w:r w:rsidR="000617EB" w:rsidRPr="005362E9">
        <w:rPr>
          <w:rFonts w:ascii="Calibri" w:hAnsi="Calibri" w:cs="Calibri"/>
          <w:b/>
          <w:bCs/>
          <w:sz w:val="36"/>
          <w:szCs w:val="36"/>
          <w:rtl/>
        </w:rPr>
        <w:t>موذج طلب تصريح للتجول أثناء فترة الحظر</w:t>
      </w:r>
    </w:p>
    <w:p w14:paraId="69A0733F" w14:textId="77777777" w:rsidR="000617EB" w:rsidRPr="005362E9" w:rsidRDefault="000617EB" w:rsidP="00521216">
      <w:pPr>
        <w:bidi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5362E9">
        <w:rPr>
          <w:rFonts w:ascii="Calibri" w:hAnsi="Calibri" w:cs="Calibri"/>
          <w:b/>
          <w:bCs/>
          <w:sz w:val="24"/>
          <w:szCs w:val="24"/>
          <w:rtl/>
        </w:rPr>
        <w:t>هذا النموذج معني بتقديم طلب للحصول على تصريح تجول أثناء فترة الحظر لمقدمي خدمات الأمن السيبراني للخدمات التالي:</w:t>
      </w:r>
    </w:p>
    <w:p w14:paraId="4B723099" w14:textId="77777777" w:rsidR="000617EB" w:rsidRPr="005362E9" w:rsidRDefault="000617EB" w:rsidP="00521216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24"/>
          <w:szCs w:val="24"/>
          <w:rtl/>
        </w:rPr>
      </w:pPr>
      <w:r w:rsidRPr="005362E9">
        <w:rPr>
          <w:rFonts w:ascii="Calibri" w:hAnsi="Calibri" w:cs="Calibri"/>
          <w:sz w:val="24"/>
          <w:szCs w:val="24"/>
          <w:rtl/>
        </w:rPr>
        <w:t>الاستجابة لحوادث الامن السيبراني</w:t>
      </w:r>
    </w:p>
    <w:p w14:paraId="76BF28F5" w14:textId="77777777" w:rsidR="000617EB" w:rsidRPr="005362E9" w:rsidRDefault="000617EB" w:rsidP="00521216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24"/>
          <w:szCs w:val="24"/>
        </w:rPr>
      </w:pPr>
      <w:r w:rsidRPr="005362E9">
        <w:rPr>
          <w:rFonts w:ascii="Calibri" w:hAnsi="Calibri" w:cs="Calibri"/>
          <w:sz w:val="24"/>
          <w:szCs w:val="24"/>
          <w:rtl/>
        </w:rPr>
        <w:t>خدمات التعافي من الحوادث (الاستعادة الكاملة)</w:t>
      </w:r>
    </w:p>
    <w:p w14:paraId="1E9334DE" w14:textId="77777777" w:rsidR="000617EB" w:rsidRPr="005362E9" w:rsidRDefault="000617EB" w:rsidP="00521216">
      <w:pPr>
        <w:bidi/>
        <w:jc w:val="both"/>
        <w:rPr>
          <w:rFonts w:ascii="Calibri" w:hAnsi="Calibri" w:cs="Calibri"/>
          <w:b/>
          <w:bCs/>
          <w:sz w:val="24"/>
          <w:szCs w:val="24"/>
        </w:rPr>
      </w:pPr>
      <w:r w:rsidRPr="005362E9">
        <w:rPr>
          <w:rFonts w:ascii="Calibri" w:hAnsi="Calibri" w:cs="Calibri"/>
          <w:b/>
          <w:bCs/>
          <w:sz w:val="24"/>
          <w:szCs w:val="24"/>
          <w:rtl/>
        </w:rPr>
        <w:t xml:space="preserve">يُشترط للحصول على التصريح </w:t>
      </w:r>
    </w:p>
    <w:p w14:paraId="105FF7DA" w14:textId="13B9E818" w:rsidR="000617EB" w:rsidRPr="005362E9" w:rsidRDefault="000617EB" w:rsidP="00521216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24"/>
          <w:szCs w:val="24"/>
          <w:rtl/>
        </w:rPr>
      </w:pPr>
      <w:r w:rsidRPr="005362E9">
        <w:rPr>
          <w:rFonts w:ascii="Calibri" w:hAnsi="Calibri" w:cs="Calibri"/>
          <w:sz w:val="24"/>
          <w:szCs w:val="24"/>
          <w:rtl/>
        </w:rPr>
        <w:t xml:space="preserve">أن تكون الخدمات عاجلة وطارئة ولا يتم إتمامها </w:t>
      </w:r>
      <w:r w:rsidR="00304528">
        <w:rPr>
          <w:rFonts w:ascii="Calibri" w:hAnsi="Calibri" w:cs="Calibri" w:hint="cs"/>
          <w:sz w:val="24"/>
          <w:szCs w:val="24"/>
          <w:rtl/>
        </w:rPr>
        <w:t>عن طريق العمل عن بُعد.</w:t>
      </w:r>
    </w:p>
    <w:p w14:paraId="4CB41972" w14:textId="524FE47E" w:rsidR="000617EB" w:rsidRPr="005362E9" w:rsidRDefault="000617EB" w:rsidP="00521216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24"/>
          <w:szCs w:val="24"/>
        </w:rPr>
      </w:pPr>
      <w:r w:rsidRPr="005362E9">
        <w:rPr>
          <w:rFonts w:ascii="Calibri" w:hAnsi="Calibri" w:cs="Calibri"/>
          <w:sz w:val="24"/>
          <w:szCs w:val="24"/>
          <w:rtl/>
        </w:rPr>
        <w:t>إكمال تعبئة النموذج كاملاً، وإرفاق المتطلبات الموضحة، وإرساله</w:t>
      </w:r>
      <w:r w:rsidR="00304528">
        <w:rPr>
          <w:rFonts w:ascii="Calibri" w:hAnsi="Calibri" w:cs="Calibri" w:hint="cs"/>
          <w:sz w:val="24"/>
          <w:szCs w:val="24"/>
          <w:rtl/>
        </w:rPr>
        <w:t xml:space="preserve"> بعد توقيعه من قبل المدير التنفيذي للشركة وختم النموذج،</w:t>
      </w:r>
      <w:r w:rsidRPr="005362E9">
        <w:rPr>
          <w:rFonts w:ascii="Calibri" w:hAnsi="Calibri" w:cs="Calibri"/>
          <w:sz w:val="24"/>
          <w:szCs w:val="24"/>
          <w:rtl/>
        </w:rPr>
        <w:t xml:space="preserve"> على بريد الهيئة الوطنية للأمن الإلكتروني </w:t>
      </w:r>
      <w:hyperlink r:id="rId9" w:history="1">
        <w:r w:rsidR="00CC524F" w:rsidRPr="006D1538">
          <w:rPr>
            <w:rStyle w:val="Hyperlink"/>
          </w:rPr>
          <w:t>cyberpermit@nca.gov.sa</w:t>
        </w:r>
      </w:hyperlink>
      <w:r w:rsidR="00E700CD">
        <w:rPr>
          <w:rFonts w:ascii="Calibri" w:hAnsi="Calibri" w:cs="Calibri" w:hint="cs"/>
          <w:rtl/>
        </w:rPr>
        <w:t xml:space="preserve"> </w:t>
      </w:r>
    </w:p>
    <w:p w14:paraId="34410D8C" w14:textId="77777777" w:rsidR="000617EB" w:rsidRPr="005362E9" w:rsidRDefault="000617EB" w:rsidP="00521216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24"/>
          <w:szCs w:val="24"/>
        </w:rPr>
      </w:pPr>
      <w:r w:rsidRPr="005362E9">
        <w:rPr>
          <w:rFonts w:ascii="Calibri" w:hAnsi="Calibri" w:cs="Calibri"/>
          <w:sz w:val="24"/>
          <w:szCs w:val="24"/>
          <w:rtl/>
        </w:rPr>
        <w:t>أن يتم توضيح اسماء وصور هويات وإقامات الأشخاص المعنيين في تقديم الخدمات بشكل مباشر مع توضيح ادوارهم ومسؤولياتهم في هذه الأعمال.</w:t>
      </w:r>
    </w:p>
    <w:p w14:paraId="3EB17340" w14:textId="77777777" w:rsidR="000617EB" w:rsidRPr="005362E9" w:rsidRDefault="000617EB" w:rsidP="00521216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24"/>
          <w:szCs w:val="24"/>
        </w:rPr>
      </w:pPr>
      <w:r w:rsidRPr="005362E9">
        <w:rPr>
          <w:rFonts w:ascii="Calibri" w:hAnsi="Calibri" w:cs="Calibri"/>
          <w:sz w:val="24"/>
          <w:szCs w:val="24"/>
          <w:rtl/>
        </w:rPr>
        <w:t>ان يكون لدى الشركة عقود او عقد ساري المفعول خلال هذه الفترة لنفس مجال العمل</w:t>
      </w:r>
    </w:p>
    <w:p w14:paraId="389F2B5A" w14:textId="77777777" w:rsidR="000617EB" w:rsidRPr="005362E9" w:rsidRDefault="000617EB" w:rsidP="00521216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24"/>
          <w:szCs w:val="24"/>
        </w:rPr>
      </w:pPr>
      <w:r w:rsidRPr="005362E9">
        <w:rPr>
          <w:rFonts w:ascii="Calibri" w:hAnsi="Calibri" w:cs="Calibri"/>
          <w:sz w:val="24"/>
          <w:szCs w:val="24"/>
          <w:rtl/>
        </w:rPr>
        <w:t xml:space="preserve"> ستكون الموافقة لفترة زمنية محددة حتى تنتهي الازمة الحالية</w:t>
      </w:r>
    </w:p>
    <w:p w14:paraId="4D4EF203" w14:textId="77777777" w:rsidR="000617EB" w:rsidRPr="005362E9" w:rsidRDefault="000617EB" w:rsidP="00521216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24"/>
          <w:szCs w:val="24"/>
        </w:rPr>
      </w:pPr>
      <w:r w:rsidRPr="005362E9">
        <w:rPr>
          <w:rFonts w:ascii="Calibri" w:hAnsi="Calibri" w:cs="Calibri"/>
          <w:sz w:val="24"/>
          <w:szCs w:val="24"/>
          <w:rtl/>
        </w:rPr>
        <w:t>ستقوم الهيئة بعد ذلك بمراجعة الطلب وإبداء الرأي والرفع لوزارة الداخلية لإصدار التصريح بذلك.</w:t>
      </w:r>
    </w:p>
    <w:p w14:paraId="68A74084" w14:textId="44B0B7C4" w:rsidR="000617EB" w:rsidRPr="005362E9" w:rsidRDefault="000617EB" w:rsidP="00521216">
      <w:pPr>
        <w:bidi/>
        <w:jc w:val="both"/>
        <w:rPr>
          <w:rFonts w:ascii="Calibri" w:hAnsi="Calibri" w:cs="Calibri"/>
          <w:sz w:val="24"/>
          <w:szCs w:val="24"/>
          <w:rtl/>
        </w:rPr>
      </w:pPr>
    </w:p>
    <w:p w14:paraId="4A86A342" w14:textId="77777777" w:rsidR="00387613" w:rsidRPr="005362E9" w:rsidRDefault="00387613" w:rsidP="00521216">
      <w:pPr>
        <w:bidi/>
        <w:jc w:val="both"/>
        <w:rPr>
          <w:rFonts w:ascii="Calibri" w:hAnsi="Calibri" w:cs="Calibri"/>
          <w:sz w:val="24"/>
          <w:szCs w:val="24"/>
          <w:rtl/>
        </w:rPr>
      </w:pPr>
    </w:p>
    <w:p w14:paraId="5B0CC3B2" w14:textId="77777777" w:rsidR="00304528" w:rsidRDefault="00304528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sz w:val="24"/>
          <w:szCs w:val="24"/>
          <w:rtl/>
        </w:rPr>
        <w:br w:type="page"/>
      </w:r>
    </w:p>
    <w:p w14:paraId="3EDFD291" w14:textId="77777777" w:rsidR="00304528" w:rsidRDefault="00304528" w:rsidP="00521216">
      <w:pPr>
        <w:bidi/>
        <w:jc w:val="both"/>
        <w:rPr>
          <w:rFonts w:ascii="Calibri" w:hAnsi="Calibri" w:cs="Calibri"/>
          <w:b/>
          <w:bCs/>
          <w:sz w:val="24"/>
          <w:szCs w:val="24"/>
          <w:rtl/>
        </w:rPr>
      </w:pPr>
    </w:p>
    <w:p w14:paraId="18AD5848" w14:textId="13BC6E4A" w:rsidR="000617EB" w:rsidRPr="007E62B7" w:rsidRDefault="000617EB" w:rsidP="00304528">
      <w:pPr>
        <w:bidi/>
        <w:jc w:val="both"/>
        <w:rPr>
          <w:rFonts w:ascii="Calibri" w:hAnsi="Calibri" w:cs="Calibri"/>
          <w:b/>
          <w:bCs/>
          <w:sz w:val="28"/>
          <w:szCs w:val="28"/>
          <w:rtl/>
        </w:rPr>
      </w:pPr>
      <w:r w:rsidRPr="007E62B7">
        <w:rPr>
          <w:rFonts w:ascii="Calibri" w:hAnsi="Calibri" w:cs="Calibri"/>
          <w:b/>
          <w:bCs/>
          <w:sz w:val="28"/>
          <w:szCs w:val="28"/>
          <w:rtl/>
        </w:rPr>
        <w:t>أولاً: معلومات عامة</w:t>
      </w:r>
    </w:p>
    <w:tbl>
      <w:tblPr>
        <w:tblStyle w:val="TableGrid"/>
        <w:bidiVisual/>
        <w:tblW w:w="0" w:type="auto"/>
        <w:tblInd w:w="-342" w:type="dxa"/>
        <w:tblLook w:val="04A0" w:firstRow="1" w:lastRow="0" w:firstColumn="1" w:lastColumn="0" w:noHBand="0" w:noVBand="1"/>
      </w:tblPr>
      <w:tblGrid>
        <w:gridCol w:w="3344"/>
        <w:gridCol w:w="3007"/>
        <w:gridCol w:w="3008"/>
      </w:tblGrid>
      <w:tr w:rsidR="000617EB" w:rsidRPr="005362E9" w14:paraId="2D126E9B" w14:textId="77777777" w:rsidTr="00304528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D20781B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اسم الشركة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71AC7541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رقم السجل التجاري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01B2977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تاريخ تقديم النموذج</w:t>
            </w:r>
          </w:p>
        </w:tc>
      </w:tr>
      <w:tr w:rsidR="000617EB" w:rsidRPr="007E62B7" w14:paraId="63FD35E7" w14:textId="77777777" w:rsidTr="00304528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08E0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40"/>
                <w:szCs w:val="40"/>
                <w:rtl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60F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40"/>
                <w:szCs w:val="40"/>
                <w:rtl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1BD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40"/>
                <w:szCs w:val="40"/>
                <w:rtl/>
              </w:rPr>
            </w:pPr>
          </w:p>
        </w:tc>
      </w:tr>
    </w:tbl>
    <w:p w14:paraId="0409BB62" w14:textId="77777777" w:rsidR="000617EB" w:rsidRPr="00DC661A" w:rsidRDefault="000617EB" w:rsidP="00521216">
      <w:pPr>
        <w:bidi/>
        <w:jc w:val="both"/>
        <w:rPr>
          <w:rFonts w:ascii="Calibri" w:hAnsi="Calibri" w:cs="Calibri"/>
          <w:sz w:val="26"/>
          <w:szCs w:val="26"/>
          <w:rtl/>
        </w:rPr>
      </w:pPr>
    </w:p>
    <w:p w14:paraId="046657A0" w14:textId="77777777" w:rsidR="000617EB" w:rsidRPr="007E62B7" w:rsidRDefault="000617EB" w:rsidP="00521216">
      <w:pPr>
        <w:bidi/>
        <w:jc w:val="both"/>
        <w:rPr>
          <w:rFonts w:ascii="Calibri" w:hAnsi="Calibri" w:cs="Calibri"/>
          <w:b/>
          <w:bCs/>
          <w:sz w:val="28"/>
          <w:szCs w:val="28"/>
          <w:rtl/>
        </w:rPr>
      </w:pPr>
      <w:r w:rsidRPr="007E62B7">
        <w:rPr>
          <w:rFonts w:ascii="Calibri" w:hAnsi="Calibri" w:cs="Calibri"/>
          <w:b/>
          <w:bCs/>
          <w:sz w:val="28"/>
          <w:szCs w:val="28"/>
          <w:rtl/>
        </w:rPr>
        <w:t>ثانياً: معلومات الجهات الوطنية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673"/>
        <w:gridCol w:w="2995"/>
        <w:gridCol w:w="2841"/>
        <w:gridCol w:w="2841"/>
      </w:tblGrid>
      <w:tr w:rsidR="000617EB" w:rsidRPr="005362E9" w14:paraId="5F83F898" w14:textId="77777777" w:rsidTr="000617E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53C515E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الرقم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560A5E7C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اسم الجهة أو الجهات التي لديكم عقود قائمة معها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6D7A4FE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اسم ضابط إتصال في نفس الجهة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79E19E54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رقم ضابط الإتصال</w:t>
            </w:r>
          </w:p>
        </w:tc>
      </w:tr>
      <w:tr w:rsidR="000617EB" w:rsidRPr="005362E9" w14:paraId="273BAB7F" w14:textId="77777777" w:rsidTr="000617E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7A0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15B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00C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39E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02815257" w14:textId="77777777" w:rsidTr="000617E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DCC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99A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F27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5C93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5B88C179" w14:textId="77777777" w:rsidTr="000617E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C67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91E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29A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DB5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3C3DD714" w14:textId="77777777" w:rsidTr="000617E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C0E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A8B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EEF2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9BB2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5A76D677" w14:textId="77777777" w:rsidTr="000617E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4D2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BDD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361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EC3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7BF33883" w14:textId="77777777" w:rsidTr="000617E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E68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567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E0C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CBA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6475A88E" w14:textId="77777777" w:rsidTr="000617E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DD7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B82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C23A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967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</w:tbl>
    <w:p w14:paraId="10D03E42" w14:textId="77777777" w:rsidR="000617EB" w:rsidRPr="005362E9" w:rsidRDefault="000617EB" w:rsidP="00521216">
      <w:pPr>
        <w:bidi/>
        <w:jc w:val="both"/>
        <w:rPr>
          <w:rFonts w:ascii="Calibri" w:hAnsi="Calibri" w:cs="Calibri"/>
          <w:sz w:val="24"/>
          <w:szCs w:val="24"/>
          <w:rtl/>
        </w:rPr>
      </w:pPr>
    </w:p>
    <w:p w14:paraId="1FF12852" w14:textId="77777777" w:rsidR="000617EB" w:rsidRPr="007E62B7" w:rsidRDefault="000617EB" w:rsidP="00521216">
      <w:pPr>
        <w:bidi/>
        <w:jc w:val="both"/>
        <w:rPr>
          <w:rFonts w:ascii="Calibri" w:hAnsi="Calibri" w:cs="Calibri"/>
          <w:b/>
          <w:bCs/>
          <w:sz w:val="28"/>
          <w:szCs w:val="28"/>
          <w:rtl/>
        </w:rPr>
      </w:pPr>
      <w:r w:rsidRPr="007E62B7">
        <w:rPr>
          <w:rFonts w:ascii="Calibri" w:hAnsi="Calibri" w:cs="Calibri"/>
          <w:b/>
          <w:bCs/>
          <w:sz w:val="28"/>
          <w:szCs w:val="28"/>
          <w:rtl/>
        </w:rPr>
        <w:t>ثالثاً: معلومات المعنيين بالأعمال بشكل مباشر</w:t>
      </w:r>
    </w:p>
    <w:tbl>
      <w:tblPr>
        <w:tblStyle w:val="TableGrid"/>
        <w:bidiVisual/>
        <w:tblW w:w="0" w:type="auto"/>
        <w:tblInd w:w="-342" w:type="dxa"/>
        <w:tblLook w:val="04A0" w:firstRow="1" w:lastRow="0" w:firstColumn="1" w:lastColumn="0" w:noHBand="0" w:noVBand="1"/>
      </w:tblPr>
      <w:tblGrid>
        <w:gridCol w:w="2738"/>
        <w:gridCol w:w="1575"/>
        <w:gridCol w:w="2536"/>
        <w:gridCol w:w="2510"/>
      </w:tblGrid>
      <w:tr w:rsidR="000617EB" w:rsidRPr="005362E9" w14:paraId="7DB28AF0" w14:textId="77777777" w:rsidTr="00304528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1A48A10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20514B1A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9BADC44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رقم البطاقة/الإقامة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0A10E68" w14:textId="77777777" w:rsidR="000617EB" w:rsidRPr="005362E9" w:rsidRDefault="000617EB" w:rsidP="00521216">
            <w:pPr>
              <w:bidi/>
              <w:jc w:val="both"/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62E9">
              <w:rPr>
                <w:rFonts w:cs="Calibri"/>
                <w:b/>
                <w:bCs/>
                <w:color w:val="FFFFFF" w:themeColor="background1"/>
                <w:sz w:val="24"/>
                <w:szCs w:val="24"/>
                <w:rtl/>
              </w:rPr>
              <w:t>الدور و المسؤولية</w:t>
            </w:r>
          </w:p>
        </w:tc>
      </w:tr>
      <w:tr w:rsidR="000617EB" w:rsidRPr="005362E9" w14:paraId="1E7D4BC4" w14:textId="77777777" w:rsidTr="00304528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D40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807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DF9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399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56B49B49" w14:textId="77777777" w:rsidTr="00304528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71C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CE6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139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DFE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01DDF69C" w14:textId="77777777" w:rsidTr="00304528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1A55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E6B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2B1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D09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13A5B54A" w14:textId="77777777" w:rsidTr="00304528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64F6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43E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84F4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7AF4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7476AFDB" w14:textId="77777777" w:rsidTr="00304528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8C5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2F2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E8A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8B2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639949E6" w14:textId="77777777" w:rsidTr="00304528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16F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FF3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C90F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0FD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0617EB" w:rsidRPr="005362E9" w14:paraId="26D25149" w14:textId="77777777" w:rsidTr="00304528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DB0C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0159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0B1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C94" w14:textId="77777777" w:rsidR="000617EB" w:rsidRPr="007E62B7" w:rsidRDefault="000617EB" w:rsidP="00521216">
            <w:pPr>
              <w:bidi/>
              <w:jc w:val="both"/>
              <w:rPr>
                <w:rFonts w:cs="Calibri"/>
                <w:sz w:val="32"/>
                <w:szCs w:val="32"/>
                <w:rtl/>
              </w:rPr>
            </w:pPr>
          </w:p>
        </w:tc>
      </w:tr>
    </w:tbl>
    <w:p w14:paraId="6D8516FD" w14:textId="77777777" w:rsidR="000617EB" w:rsidRPr="005362E9" w:rsidRDefault="000617EB" w:rsidP="00521216">
      <w:pPr>
        <w:bidi/>
        <w:jc w:val="both"/>
        <w:rPr>
          <w:rFonts w:ascii="Calibri" w:hAnsi="Calibri" w:cs="Calibri"/>
          <w:sz w:val="24"/>
          <w:szCs w:val="24"/>
          <w:rtl/>
        </w:rPr>
      </w:pPr>
    </w:p>
    <w:p w14:paraId="3867D188" w14:textId="51CC69FA" w:rsidR="001823BE" w:rsidRDefault="000617EB" w:rsidP="00304528">
      <w:pPr>
        <w:pStyle w:val="ListParagraph"/>
        <w:numPr>
          <w:ilvl w:val="0"/>
          <w:numId w:val="14"/>
        </w:numPr>
        <w:bidi/>
        <w:ind w:left="27"/>
        <w:jc w:val="both"/>
        <w:rPr>
          <w:rFonts w:ascii="Calibri" w:hAnsi="Calibri" w:cs="Calibri"/>
          <w:sz w:val="24"/>
          <w:szCs w:val="24"/>
        </w:rPr>
      </w:pPr>
      <w:r w:rsidRPr="005362E9">
        <w:rPr>
          <w:rFonts w:ascii="Calibri" w:hAnsi="Calibri" w:cs="Calibri"/>
          <w:sz w:val="24"/>
          <w:szCs w:val="24"/>
          <w:rtl/>
        </w:rPr>
        <w:t>على الشركة إرفاق صورة تثبت وجود عقد ساري المفعول للأعمال أو لأحد الأعمال المطلوب التصريح مؤقتاً خلال الفترة الحالية</w:t>
      </w:r>
    </w:p>
    <w:p w14:paraId="2A0A8C24" w14:textId="5E35DD12" w:rsidR="00E700CD" w:rsidRDefault="00E700CD" w:rsidP="00E700CD">
      <w:pPr>
        <w:pStyle w:val="ListParagraph"/>
        <w:numPr>
          <w:ilvl w:val="0"/>
          <w:numId w:val="14"/>
        </w:numPr>
        <w:bidi/>
        <w:ind w:left="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cs"/>
          <w:sz w:val="24"/>
          <w:szCs w:val="24"/>
          <w:rtl/>
        </w:rPr>
        <w:t>لا يعني تقديم هذا النموذج ضمان الحصول على تصريح التجول أثناء فترة الحظر.</w:t>
      </w:r>
    </w:p>
    <w:p w14:paraId="536ED3F5" w14:textId="559667DC" w:rsidR="00E700CD" w:rsidRPr="005362E9" w:rsidRDefault="00E700CD" w:rsidP="00E700CD">
      <w:pPr>
        <w:pStyle w:val="ListParagraph"/>
        <w:numPr>
          <w:ilvl w:val="0"/>
          <w:numId w:val="14"/>
        </w:numPr>
        <w:bidi/>
        <w:ind w:left="27"/>
        <w:jc w:val="both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 xml:space="preserve">في حال وجود اي استفسار يمكن التواصل عبر البريد الإلكتروني </w:t>
      </w:r>
      <w:hyperlink r:id="rId10" w:history="1">
        <w:r w:rsidR="00CC524F" w:rsidRPr="006D1538">
          <w:rPr>
            <w:rStyle w:val="Hyperlink"/>
          </w:rPr>
          <w:t>cyberpermit@nca.gov.sa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</w:p>
    <w:sectPr w:rsidR="00E700CD" w:rsidRPr="005362E9" w:rsidSect="00F24E4D">
      <w:headerReference w:type="default" r:id="rId11"/>
      <w:footerReference w:type="default" r:id="rId12"/>
      <w:footerReference w:type="first" r:id="rId13"/>
      <w:pgSz w:w="11907" w:h="16839" w:code="9"/>
      <w:pgMar w:top="1440" w:right="1440" w:bottom="1440" w:left="1440" w:header="706" w:footer="979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EC86E" w14:textId="77777777" w:rsidR="0091307B" w:rsidRDefault="0091307B" w:rsidP="00023F00">
      <w:pPr>
        <w:spacing w:after="0" w:line="240" w:lineRule="auto"/>
      </w:pPr>
      <w:r>
        <w:separator/>
      </w:r>
    </w:p>
  </w:endnote>
  <w:endnote w:type="continuationSeparator" w:id="0">
    <w:p w14:paraId="2BD7D58C" w14:textId="77777777" w:rsidR="0091307B" w:rsidRDefault="0091307B" w:rsidP="0002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IN NEXT™ ARABIC REGULAR">
    <w:altName w:val="Arial"/>
    <w:panose1 w:val="020B0503020203050203"/>
    <w:charset w:val="B2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altName w:val="Arial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altName w:val="Courier New"/>
    <w:panose1 w:val="020B0604020202020204"/>
    <w:charset w:val="00"/>
    <w:family w:val="auto"/>
    <w:pitch w:val="variable"/>
    <w:sig w:usb0="00000000" w:usb1="00000001" w:usb2="00000008" w:usb3="00000000" w:csb0="000000D3" w:csb1="00000000"/>
  </w:font>
  <w:font w:name="TheSansArabic Light">
    <w:altName w:val="Arial"/>
    <w:panose1 w:val="020B0604020202020204"/>
    <w:charset w:val="00"/>
    <w:family w:val="swiss"/>
    <w:notTrueType/>
    <w:pitch w:val="variable"/>
    <w:sig w:usb0="8000A0AF" w:usb1="D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BEF50" w14:textId="56965168" w:rsidR="00023F00" w:rsidRDefault="00023F00" w:rsidP="00023F00">
    <w:pPr>
      <w:bidi/>
      <w:jc w:val="center"/>
      <w:rPr>
        <w:rFonts w:ascii="TheSansArabic Light" w:hAnsi="TheSansArabic Light" w:cs="TheSansArabic Light"/>
        <w:color w:val="2B3B82" w:themeColor="accent4"/>
        <w:sz w:val="18"/>
        <w:szCs w:val="18"/>
        <w:rtl/>
      </w:rPr>
    </w:pPr>
  </w:p>
  <w:p w14:paraId="7BB8C16D" w14:textId="511E4515" w:rsidR="00023F00" w:rsidRPr="007D5392" w:rsidRDefault="00023F00" w:rsidP="00E93EF7">
    <w:pPr>
      <w:bidi/>
      <w:jc w:val="center"/>
      <w:rPr>
        <w:rFonts w:ascii="TheSansArabic Light" w:hAnsi="TheSansArabic Light" w:cs="TheSansArabic Light"/>
        <w:color w:val="2B3B82" w:themeColor="accent4"/>
        <w:sz w:val="18"/>
        <w:szCs w:val="18"/>
      </w:rPr>
    </w:pPr>
    <w:r w:rsidRPr="008714D6">
      <w:rPr>
        <w:rFonts w:ascii="TheSansArabic Light" w:hAnsi="TheSansArabic Light" w:cs="TheSansArabic Light"/>
        <w:color w:val="2B3B82" w:themeColor="accent4"/>
        <w:sz w:val="18"/>
        <w:szCs w:val="18"/>
        <w:rtl/>
      </w:rPr>
      <w:t>الإصدار</w:t>
    </w:r>
    <w:r w:rsidR="00860CEF">
      <w:rPr>
        <w:rFonts w:ascii="TheSansArabic Light" w:hAnsi="TheSansArabic Light" w:cs="TheSansArabic Light" w:hint="cs"/>
        <w:color w:val="2B3B82" w:themeColor="accent4"/>
        <w:sz w:val="18"/>
        <w:szCs w:val="18"/>
        <w:rtl/>
      </w:rPr>
      <w:t xml:space="preserve"> 1.1</w:t>
    </w:r>
  </w:p>
  <w:p w14:paraId="79E16BFA" w14:textId="7C38CDE9" w:rsidR="00023F00" w:rsidRPr="00023F00" w:rsidRDefault="006319EE" w:rsidP="00023F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0" allowOverlap="1" wp14:anchorId="2A40711C" wp14:editId="6E3AFD5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6" name="MSIPCMd082451687df9410f842e620" descr="{&quot;HashCode&quot;:-707314704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B05DE7" w14:textId="78E87F84" w:rsidR="006319EE" w:rsidRPr="00D75782" w:rsidRDefault="006319EE" w:rsidP="00D75782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3171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0711C" id="_x0000_t202" coordsize="21600,21600" o:spt="202" path="m,l,21600r21600,l21600,xe">
              <v:stroke joinstyle="miter"/>
              <v:path gradientshapeok="t" o:connecttype="rect"/>
            </v:shapetype>
            <v:shape id="MSIPCMd082451687df9410f842e620" o:spid="_x0000_s1027" type="#_x0000_t202" alt="{&quot;HashCode&quot;:-707314704,&quot;Height&quot;:9999999.0,&quot;Width&quot;:9999999.0,&quot;Placement&quot;:&quot;Footer&quot;,&quot;Index&quot;:&quot;Primary&quot;,&quot;Section&quot;:1,&quot;Top&quot;:0.0,&quot;Left&quot;:0.0}" style="position:absolute;margin-left:560.8pt;margin-top:0;width:612pt;height:36pt;z-index:251685888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YOswIAAFkFAAAOAAAAZHJzL2Uyb0RvYy54bWysVN1v0zAQf0fif4j8wBNrki5turJ0Kp0K&#10;k7qtUof27Dp2Eynxeba7piD+d85O0sGAF0QenPvyffzuzpdXTV0Fz1ybEmRG4kFEAi4Z5KXcZeTL&#10;w/JsQgJjqcxpBZJn5MgNuZq9fXN5UFM+hAKqnOsAnUgzPaiMFNaqaRgaVvCamgEoLlEpQNfUIqt3&#10;Ya7pAb3XVTiMonF4AJ0rDYwbg9LrVklm3r8QnNl7IQy3QZURzM36U/tz685wdkmnO01VUbIuDfoP&#10;WdS0lBj05OqaWhrsdfmbq7pkGgwIO2BQhyBEybivAauJo1fVbAqquK8FwTHqBJP5f27Z3fNaB2WO&#10;vRuTQNIae3S7uVkvbvNoMkxG8XiS5uIiiSMxSYZ8PEQQc24YQvjt3dMe7IfP1BQLyHnLTc/SKD2P&#10;kzRK3nd6Xu4K22kv2m8QdcrHMrfFX3TrijJec9nfbc2WAJbrlu6c3MicN52T9rfWZU318RerDc4C&#10;DmlnF3d3H0B1kuiU1IqLPiYKv7sZOSgzRag2CsGyzUdoEK9eblDoWt8IXbs/NjVAPQJ1PE0Yb2zA&#10;UJim6TCJUMVQl4xSHGHnJny5rbSxnzjUgSMyojFrP1j0eWVsa9qbuGASlmVV+SmuZHDIyPh8FPkL&#10;Jw06ryTGcDW0uTrKNtum7XtfxxbyI5anoV0So9iyxBxW1Ng11bgVmDZuur3HQ1SAsaCjSFCA/von&#10;ubPHYUUtCQ64ZRkxT3uqOQmqG4ljfBEnCbq1nkFCe2I4QoyQ2/Ziua8XgBsc42OimCedsa16Umio&#10;H/ElmLtwqKKSYdCMMKt7ZmGRRxW+JYzP557GHVTUruRGMefcAerAfWgeqVZdByz27g76VaTTV41o&#10;bdtWzPcWROm75CBuAe2Qx/31fe7eGvdA/Mx7q5cXcfYDAAD//wMAUEsDBBQABgAIAAAAIQCJhVzE&#10;2QAAAAUBAAAPAAAAZHJzL2Rvd25yZXYueG1sTI9BS8NAEIXvQv/DMgVvduMircRsigjqzWJV9LjN&#10;jklIdjZkd9P47532opeBxxve+16xnV0vJhxD60nD9SoDgVR521Kt4f3t8eoWRIiGrOk9oYYfDLAt&#10;FxeFya0/0itO+1gLDqGQGw1NjEMuZagadCas/IDE3rcfnYksx1ra0Rw53PVSZdlaOtMSNzRmwIcG&#10;q26fHJeEjyl1Xy9JyqRit1s/4+7pU+vL5Xx/ByLiHP+e4YTP6FAy08EnskH0GnhIPN+Tp9QN64OG&#10;jcpAloX8T1/+AgAA//8DAFBLAQItABQABgAIAAAAIQC2gziS/gAAAOEBAAATAAAAAAAAAAAAAAAA&#10;AAAAAABbQ29udGVudF9UeXBlc10ueG1sUEsBAi0AFAAGAAgAAAAhADj9If/WAAAAlAEAAAsAAAAA&#10;AAAAAAAAAAAALwEAAF9yZWxzLy5yZWxzUEsBAi0AFAAGAAgAAAAhABBCRg6zAgAAWQUAAA4AAAAA&#10;AAAAAAAAAAAALgIAAGRycy9lMm9Eb2MueG1sUEsBAi0AFAAGAAgAAAAhAImFXMTZAAAABQEAAA8A&#10;AAAAAAAAAAAAAAAADQUAAGRycy9kb3ducmV2LnhtbFBLBQYAAAAABAAEAPMAAAATBgAAAAA=&#10;" o:allowincell="f" filled="f" stroked="f" strokeweight=".5pt">
              <v:textbox inset=",0,20pt,0">
                <w:txbxContent>
                  <w:p w14:paraId="06B05DE7" w14:textId="78E87F84" w:rsidR="006319EE" w:rsidRPr="00D75782" w:rsidRDefault="006319EE" w:rsidP="00D75782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3171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64DA" w14:textId="642E38EC" w:rsidR="00023F00" w:rsidRDefault="006319EE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5C4A98B7" wp14:editId="2CB5FDA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7" name="MSIPCM6943420eb4ae2af6a686b055" descr="{&quot;HashCode&quot;:-707314704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9A44F3" w14:textId="376EB01A" w:rsidR="006319EE" w:rsidRPr="00D75782" w:rsidRDefault="00D75782" w:rsidP="00D75782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317100"/>
                              <w:sz w:val="20"/>
                            </w:rPr>
                          </w:pPr>
                          <w:r w:rsidRPr="00D75782">
                            <w:rPr>
                              <w:rFonts w:ascii="Courier New" w:hAnsi="Courier New" w:cs="Courier New"/>
                              <w:color w:val="317100"/>
                              <w:sz w:val="20"/>
                              <w:rtl/>
                            </w:rPr>
                            <w:t>متاح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A98B7" id="_x0000_t202" coordsize="21600,21600" o:spt="202" path="m,l,21600r21600,l21600,xe">
              <v:stroke joinstyle="miter"/>
              <v:path gradientshapeok="t" o:connecttype="rect"/>
            </v:shapetype>
            <v:shape id="MSIPCM6943420eb4ae2af6a686b055" o:spid="_x0000_s1028" type="#_x0000_t202" alt="{&quot;HashCode&quot;:-707314704,&quot;Height&quot;:9999999.0,&quot;Width&quot;:9999999.0,&quot;Placement&quot;:&quot;Footer&quot;,&quot;Index&quot;:&quot;FirstPage&quot;,&quot;Section&quot;:1,&quot;Top&quot;:0.0,&quot;Left&quot;:0.0}" style="position:absolute;margin-left:560.8pt;margin-top:0;width:612pt;height:36pt;z-index:25168691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RwswIAAFsFAAAOAAAAZHJzL2Uyb0RvYy54bWysVFtv2jAUfp+0/2D5YU8rCTSQljVUjIq1&#10;Em2R6NRn4zgkUuLj2qakm/bfd+w4dOq2l2k8mHPLuXzncnHZNjV5FtpUIDM6HMSUCMkhr+Quo18f&#10;lidnlBjLZM5qkCKjL8LQy9n7dxcHNRUjKKHOhSboRJrpQWW0tFZNo8jwUjTMDEAJicoCdMMssnoX&#10;5Zod0HtTR6M4nkQH0LnSwIUxKL3qlHTm/ReF4Pa+KIywpM4o5mb9q/27dW80u2DTnWaqrHhIg/1D&#10;Fg2rJAY9urpilpG9rn5z1VRcg4HCDjg0ERRFxYWvAasZxm+q2ZRMCV8LgmPUESbz/9zyu+e1JlWO&#10;vUspkazBHt1ubtaL28l5cpqMYrFNmBixYsImZ5NtPB5TkgvDEcLvH572YD9dM1MuIBcdNz1J4/R0&#10;mKRx8jHoRbUrbdCed79BHJSPVW7Lv+jWNeOiEbL/tjNbAlihOzo4uZG5aIOTYFRpY9dsF5IKdhuc&#10;BhzTYDkM0gdQQRIf01qJoo+Kwh9uSg7KTBGsjUK4bPsZWkSslxsUuua3hW7cP7aVoB7n7eU4Y6K1&#10;hKMwTdNREqOKoy4ZpzjEzk30+rXC3L8IaIgjMqoxaz9a7HllbGfam7hgEpZVXfs5riU5ZHRyOo79&#10;B0cNOq8lxnA1dLk6yrbb1nd+1NexhfwFy9PQrYlRfOmAXDEHpsa9wLRx1+09PkUNGAsCRUkJ+tuf&#10;5M4exxW1lBxwzzJqnvZMC0rqG4mDfD5MEreYnkFCe2I0RoyQ2/ZiuW8WgDs8xHOiuCedsa17stDQ&#10;POItmLtwqGKSY9CMcqt7ZmGRRxVeEy7mc0/jFipmV3KjuHPuAHXgPrSPTKvQAYu9u4N+Gdn0TSM6&#10;264V872FovJdchB3gAbkcYN9n8O1cSfiV95bvd7E2U8AAAD//wMAUEsDBBQABgAIAAAAIQCJhVzE&#10;2QAAAAUBAAAPAAAAZHJzL2Rvd25yZXYueG1sTI9BS8NAEIXvQv/DMgVvduMircRsigjqzWJV9LjN&#10;jklIdjZkd9P47532opeBxxve+16xnV0vJhxD60nD9SoDgVR521Kt4f3t8eoWRIiGrOk9oYYfDLAt&#10;FxeFya0/0itO+1gLDqGQGw1NjEMuZagadCas/IDE3rcfnYksx1ra0Rw53PVSZdlaOtMSNzRmwIcG&#10;q26fHJeEjyl1Xy9JyqRit1s/4+7pU+vL5Xx/ByLiHP+e4YTP6FAy08EnskH0GnhIPN+Tp9QN64OG&#10;jcpAloX8T1/+AgAA//8DAFBLAQItABQABgAIAAAAIQC2gziS/gAAAOEBAAATAAAAAAAAAAAAAAAA&#10;AAAAAABbQ29udGVudF9UeXBlc10ueG1sUEsBAi0AFAAGAAgAAAAhADj9If/WAAAAlAEAAAsAAAAA&#10;AAAAAAAAAAAALwEAAF9yZWxzLy5yZWxzUEsBAi0AFAAGAAgAAAAhAA9e1HCzAgAAWwUAAA4AAAAA&#10;AAAAAAAAAAAALgIAAGRycy9lMm9Eb2MueG1sUEsBAi0AFAAGAAgAAAAhAImFXMTZAAAABQEAAA8A&#10;AAAAAAAAAAAAAAAADQUAAGRycy9kb3ducmV2LnhtbFBLBQYAAAAABAAEAPMAAAATBgAAAAA=&#10;" o:allowincell="f" filled="f" stroked="f" strokeweight=".5pt">
              <v:textbox inset=",0,20pt,0">
                <w:txbxContent>
                  <w:p w14:paraId="639A44F3" w14:textId="376EB01A" w:rsidR="006319EE" w:rsidRPr="00D75782" w:rsidRDefault="00D75782" w:rsidP="00D75782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317100"/>
                        <w:sz w:val="20"/>
                      </w:rPr>
                    </w:pPr>
                    <w:r w:rsidRPr="00D75782">
                      <w:rPr>
                        <w:rFonts w:ascii="Courier New" w:hAnsi="Courier New" w:cs="Courier New"/>
                        <w:color w:val="317100"/>
                        <w:sz w:val="20"/>
                        <w:rtl/>
                      </w:rPr>
                      <w:t>متاح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1DFF05" w14:textId="23ED729C" w:rsidR="00023F00" w:rsidRDefault="0002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D7173" w14:textId="77777777" w:rsidR="0091307B" w:rsidRDefault="0091307B" w:rsidP="00023F00">
      <w:pPr>
        <w:spacing w:after="0" w:line="240" w:lineRule="auto"/>
      </w:pPr>
      <w:r>
        <w:separator/>
      </w:r>
    </w:p>
  </w:footnote>
  <w:footnote w:type="continuationSeparator" w:id="0">
    <w:p w14:paraId="37CEB7DA" w14:textId="77777777" w:rsidR="0091307B" w:rsidRDefault="0091307B" w:rsidP="0002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B6317" w14:textId="1F236661" w:rsidR="00023F00" w:rsidRDefault="00532208">
    <w:pPr>
      <w:pStyle w:val="Header"/>
    </w:pPr>
    <w:r>
      <w:rPr>
        <w:rFonts w:ascii="Cairo" w:hAnsi="Cairo" w:cs="Cairo"/>
        <w:noProof/>
        <w:color w:val="596DC8" w:themeColor="text1" w:themeTint="A6"/>
      </w:rPr>
      <w:drawing>
        <wp:anchor distT="0" distB="0" distL="114300" distR="114300" simplePos="0" relativeHeight="251675648" behindDoc="0" locked="0" layoutInCell="1" allowOverlap="1" wp14:anchorId="2C1B59ED" wp14:editId="57056E77">
          <wp:simplePos x="0" y="0"/>
          <wp:positionH relativeFrom="margin">
            <wp:align>right</wp:align>
          </wp:positionH>
          <wp:positionV relativeFrom="paragraph">
            <wp:posOffset>-220696</wp:posOffset>
          </wp:positionV>
          <wp:extent cx="747395" cy="5568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608" w:rsidRPr="002B1236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6C2B5C" wp14:editId="47C84688">
              <wp:simplePos x="0" y="0"/>
              <wp:positionH relativeFrom="margin">
                <wp:posOffset>-775855</wp:posOffset>
              </wp:positionH>
              <wp:positionV relativeFrom="paragraph">
                <wp:posOffset>-358255</wp:posOffset>
              </wp:positionV>
              <wp:extent cx="2092037" cy="1046019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037" cy="10460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C4EB2" w14:textId="79D338E8" w:rsidR="002B1236" w:rsidRPr="007E62B7" w:rsidRDefault="007E62B7" w:rsidP="007E62B7">
                          <w:pPr>
                            <w:jc w:val="center"/>
                            <w:rPr>
                              <w:rFonts w:ascii="Calibri" w:hAnsi="Calibri" w:cs="Calibri"/>
                              <w:color w:val="2B3B82" w:themeColor="text1"/>
                              <w:sz w:val="17"/>
                              <w:szCs w:val="17"/>
                              <w:rtl/>
                            </w:rPr>
                          </w:pPr>
                          <w:r w:rsidRPr="007E62B7">
                            <w:rPr>
                              <w:rFonts w:ascii="Calibri" w:hAnsi="Calibri" w:cs="Calibri"/>
                              <w:color w:val="2B3B82" w:themeColor="text1"/>
                              <w:sz w:val="17"/>
                              <w:szCs w:val="17"/>
                              <w:rtl/>
                            </w:rPr>
                            <w:t>الإجراءات والضوابط العاجلة لاستثناء بعض خدمات الامن السيبراني للعمل خلال فترة حظر التجول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C2B5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61.1pt;margin-top:-28.2pt;width:164.75pt;height:8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3cgQIAAGUFAAAOAAAAZHJzL2Uyb0RvYy54bWysVN9v2jAQfp+0/8Hy+0iglA5EqFirTpOq&#10;thpMfTaOXaLZPs82JOyv79lJKGJ76bSXxL777nzf/ZpfN1qRvXC+AlPQ4SCnRBgOZWVeCvpjfffp&#10;MyU+MFMyBUYU9CA8vV58/DCv7UyMYAuqFI6gE+NntS3oNgQ7yzLPt0IzPwArDColOM0CXt1LVjpW&#10;o3etslGeT7IaXGkdcOE9Sm9bJV0k/1IKHh6l9CIQVVCMLaSvS99N/GaLOZu9OGa3Fe/CYP8QhWaV&#10;wUePrm5ZYGTnqj9c6Yo78CDDgIPOQMqKi8QB2QzzMzarLbMiccHkeHtMk/9/bvnD/smRqizolBLD&#10;NJZoLZpAvkBDpjE7tfUzBK0swkKDYqxyL/cojKQb6XT8Ix2Ceszz4Zjb6IyjcJRPR/nFFSUcdcN8&#10;PMmHyX/2Zm6dD18FaBIPBXVYvJRTtr/3AUNBaA+Jrxm4q5RKBVSG1AWdXFzmyeCoQQtlIlakVujc&#10;REpt6OkUDkpEjDLfhcRUJAZRkJpQ3ChH9gzbh3EuTEjkk19ER5TEIN5j2OHfonqPccujfxlMOBrr&#10;yoBL7M/CLn/2IcsWj4k84R2Podk0Xak3UB6w0g7aSfGW31VYjXvmwxNzOBpYXBz38IgfqQCzDt2J&#10;ki2433+TRzx2LGopqXHUCup/7ZgTlKhvBnt5OhyP42ymy/jyaoQXd6rZnGrMTt8AlmOIi8XydIz4&#10;oPqjdKCfcSss46uoYobj2wXlwfWXm9CuANwrXCyXCYbzaFm4NyvLo/NYn9ht6+aZOdu1ZMBufoB+&#10;LNnsrDNbbLQ0sNwFkFVq25jiNq9d6nGWUzd3eycui9N7Qr1tx8UrAAAA//8DAFBLAwQUAAYACAAA&#10;ACEA4CWXrOMAAAAMAQAADwAAAGRycy9kb3ducmV2LnhtbEyPwU7DMAyG70i8Q2QkLmhL1o1tKk0n&#10;NAmph142EBK3rAlNtcYpSdaVt8ec4GbLn35/f7GbXM9GE2LnUcJiLoAZbLzusJXw9voy2wKLSaFW&#10;vUcj4dtE2JW3N4XKtb/iwYzH1DIKwZgrCTalIec8NtY4Fed+MEi3Tx+cSrSGluugrhTuep4JseZO&#10;dUgfrBrM3prmfLw4CeN7tdKH0abwsK8rUZ3rr81HLeX93fT8BCyZKf3B8KtP6lCS08lfUEfWS5gt&#10;siwjlqbH9QoYIZnYLIGdiBXbJfCy4P9LlD8AAAD//wMAUEsBAi0AFAAGAAgAAAAhALaDOJL+AAAA&#10;4QEAABMAAAAAAAAAAAAAAAAAAAAAAFtDb250ZW50X1R5cGVzXS54bWxQSwECLQAUAAYACAAAACEA&#10;OP0h/9YAAACUAQAACwAAAAAAAAAAAAAAAAAvAQAAX3JlbHMvLnJlbHNQSwECLQAUAAYACAAAACEA&#10;4uCt3IECAABlBQAADgAAAAAAAAAAAAAAAAAuAgAAZHJzL2Uyb0RvYy54bWxQSwECLQAUAAYACAAA&#10;ACEA4CWXrOMAAAAMAQAADwAAAAAAAAAAAAAAAADbBAAAZHJzL2Rvd25yZXYueG1sUEsFBgAAAAAE&#10;AAQA8wAAAOsFAAAAAA==&#10;" filled="f" stroked="f" strokeweight=".5pt">
              <v:textbox>
                <w:txbxContent>
                  <w:p w14:paraId="179C4EB2" w14:textId="79D338E8" w:rsidR="002B1236" w:rsidRPr="007E62B7" w:rsidRDefault="007E62B7" w:rsidP="007E62B7">
                    <w:pPr>
                      <w:jc w:val="center"/>
                      <w:rPr>
                        <w:rFonts w:ascii="Calibri" w:hAnsi="Calibri" w:cs="Calibri"/>
                        <w:color w:val="2B3B82" w:themeColor="text1"/>
                        <w:sz w:val="17"/>
                        <w:szCs w:val="17"/>
                        <w:rtl/>
                      </w:rPr>
                    </w:pPr>
                    <w:r w:rsidRPr="007E62B7">
                      <w:rPr>
                        <w:rFonts w:ascii="Calibri" w:hAnsi="Calibri" w:cs="Calibri"/>
                        <w:color w:val="2B3B82" w:themeColor="text1"/>
                        <w:sz w:val="17"/>
                        <w:szCs w:val="17"/>
                        <w:rtl/>
                      </w:rPr>
                      <w:t>الإجراءات والضوابط العاجلة لاستثناء بعض خدمات الامن السيبراني للعمل خلال فترة حظر التجول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405"/>
    <w:multiLevelType w:val="hybridMultilevel"/>
    <w:tmpl w:val="66D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740"/>
    <w:multiLevelType w:val="hybridMultilevel"/>
    <w:tmpl w:val="BD749E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B93"/>
    <w:multiLevelType w:val="hybridMultilevel"/>
    <w:tmpl w:val="23E69442"/>
    <w:lvl w:ilvl="0" w:tplc="2C5C3B2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1B4A"/>
    <w:multiLevelType w:val="multilevel"/>
    <w:tmpl w:val="39525082"/>
    <w:lvl w:ilvl="0">
      <w:start w:val="1"/>
      <w:numFmt w:val="decimal"/>
      <w:lvlText w:val="%1."/>
      <w:lvlJc w:val="left"/>
      <w:pPr>
        <w:ind w:left="360" w:hanging="360"/>
      </w:pPr>
      <w:rPr>
        <w:sz w:val="33"/>
        <w:szCs w:val="3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5"/>
        <w:szCs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527B8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BF94F38"/>
    <w:multiLevelType w:val="hybridMultilevel"/>
    <w:tmpl w:val="C21C2EC6"/>
    <w:lvl w:ilvl="0" w:tplc="D4C88ADC">
      <w:numFmt w:val="bullet"/>
      <w:lvlText w:val="-"/>
      <w:lvlJc w:val="left"/>
      <w:pPr>
        <w:ind w:left="492" w:hanging="360"/>
      </w:pPr>
      <w:rPr>
        <w:rFonts w:ascii="Segoe UI" w:eastAsia="Times New Roman" w:hAnsi="Segoe UI" w:cs="Segoe UI" w:hint="default"/>
        <w:b/>
        <w:color w:val="212121"/>
        <w:sz w:val="23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1FAA62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C43EE1"/>
    <w:multiLevelType w:val="hybridMultilevel"/>
    <w:tmpl w:val="2346A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C0D87"/>
    <w:multiLevelType w:val="hybridMultilevel"/>
    <w:tmpl w:val="74845824"/>
    <w:lvl w:ilvl="0" w:tplc="2C6224D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F35F2"/>
    <w:multiLevelType w:val="hybridMultilevel"/>
    <w:tmpl w:val="E51CF498"/>
    <w:lvl w:ilvl="0" w:tplc="1430DB16">
      <w:start w:val="1"/>
      <w:numFmt w:val="decimal"/>
      <w:lvlText w:val="%1."/>
      <w:lvlJc w:val="left"/>
      <w:pPr>
        <w:ind w:left="720" w:hanging="360"/>
      </w:pPr>
      <w:rPr>
        <w:sz w:val="33"/>
        <w:szCs w:val="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76DFD"/>
    <w:multiLevelType w:val="hybridMultilevel"/>
    <w:tmpl w:val="D4182926"/>
    <w:lvl w:ilvl="0" w:tplc="D5A6EA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0C92"/>
    <w:multiLevelType w:val="hybridMultilevel"/>
    <w:tmpl w:val="C966F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57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C54F00"/>
    <w:multiLevelType w:val="hybridMultilevel"/>
    <w:tmpl w:val="FFF292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3937A7"/>
    <w:multiLevelType w:val="hybridMultilevel"/>
    <w:tmpl w:val="42BEE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54BBF"/>
    <w:multiLevelType w:val="hybridMultilevel"/>
    <w:tmpl w:val="42BEE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87FB5"/>
    <w:multiLevelType w:val="hybridMultilevel"/>
    <w:tmpl w:val="2ADA50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236F1"/>
    <w:multiLevelType w:val="hybridMultilevel"/>
    <w:tmpl w:val="2D84725A"/>
    <w:lvl w:ilvl="0" w:tplc="32EE323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F01030"/>
    <w:multiLevelType w:val="hybridMultilevel"/>
    <w:tmpl w:val="7C961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2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E467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1472F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7DCD0634"/>
    <w:multiLevelType w:val="hybridMultilevel"/>
    <w:tmpl w:val="3816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0"/>
  </w:num>
  <w:num w:numId="8">
    <w:abstractNumId w:val="7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2"/>
  </w:num>
  <w:num w:numId="17">
    <w:abstractNumId w:val="11"/>
  </w:num>
  <w:num w:numId="18">
    <w:abstractNumId w:val="3"/>
  </w:num>
  <w:num w:numId="19">
    <w:abstractNumId w:val="6"/>
  </w:num>
  <w:num w:numId="20">
    <w:abstractNumId w:val="19"/>
  </w:num>
  <w:num w:numId="21">
    <w:abstractNumId w:val="20"/>
  </w:num>
  <w:num w:numId="22">
    <w:abstractNumId w:val="18"/>
  </w:num>
  <w:num w:numId="23">
    <w:abstractNumId w:val="12"/>
  </w:num>
  <w:num w:numId="24">
    <w:abstractNumId w:val="4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activeWritingStyle w:appName="MSWord" w:lang="en-US" w:vendorID="64" w:dllVersion="6" w:nlCheck="1" w:checkStyle="0"/>
  <w:activeWritingStyle w:appName="MSWord" w:lang="ar-SA" w:vendorID="64" w:dllVersion="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3F"/>
    <w:rsid w:val="000006FC"/>
    <w:rsid w:val="00002D31"/>
    <w:rsid w:val="00013332"/>
    <w:rsid w:val="00014424"/>
    <w:rsid w:val="00015F71"/>
    <w:rsid w:val="00023F00"/>
    <w:rsid w:val="00050431"/>
    <w:rsid w:val="00050D58"/>
    <w:rsid w:val="000533BA"/>
    <w:rsid w:val="000617EB"/>
    <w:rsid w:val="00061F37"/>
    <w:rsid w:val="00074AD3"/>
    <w:rsid w:val="00084997"/>
    <w:rsid w:val="00091D11"/>
    <w:rsid w:val="00093268"/>
    <w:rsid w:val="0009742E"/>
    <w:rsid w:val="000A3ABA"/>
    <w:rsid w:val="000A685C"/>
    <w:rsid w:val="000B06F4"/>
    <w:rsid w:val="000B1023"/>
    <w:rsid w:val="000B262F"/>
    <w:rsid w:val="000B282D"/>
    <w:rsid w:val="000B28A3"/>
    <w:rsid w:val="000B3B96"/>
    <w:rsid w:val="000C7DD8"/>
    <w:rsid w:val="000D3E24"/>
    <w:rsid w:val="000E4B1E"/>
    <w:rsid w:val="000E7E05"/>
    <w:rsid w:val="000F0A85"/>
    <w:rsid w:val="000F2632"/>
    <w:rsid w:val="000F4F65"/>
    <w:rsid w:val="00106664"/>
    <w:rsid w:val="001123AD"/>
    <w:rsid w:val="00115B6F"/>
    <w:rsid w:val="001218A3"/>
    <w:rsid w:val="001245FB"/>
    <w:rsid w:val="00127627"/>
    <w:rsid w:val="00130AE8"/>
    <w:rsid w:val="00133274"/>
    <w:rsid w:val="001424AD"/>
    <w:rsid w:val="0014576E"/>
    <w:rsid w:val="00146E0D"/>
    <w:rsid w:val="00152213"/>
    <w:rsid w:val="00152EF3"/>
    <w:rsid w:val="00154952"/>
    <w:rsid w:val="00164A62"/>
    <w:rsid w:val="0016687F"/>
    <w:rsid w:val="00170707"/>
    <w:rsid w:val="0018206F"/>
    <w:rsid w:val="001823BE"/>
    <w:rsid w:val="001848A5"/>
    <w:rsid w:val="001A472E"/>
    <w:rsid w:val="001A65BD"/>
    <w:rsid w:val="001B0339"/>
    <w:rsid w:val="001B1D5B"/>
    <w:rsid w:val="001D38B0"/>
    <w:rsid w:val="001D5756"/>
    <w:rsid w:val="001E7163"/>
    <w:rsid w:val="001F4D61"/>
    <w:rsid w:val="0020337C"/>
    <w:rsid w:val="00205935"/>
    <w:rsid w:val="0021263B"/>
    <w:rsid w:val="00212678"/>
    <w:rsid w:val="00217818"/>
    <w:rsid w:val="0023208C"/>
    <w:rsid w:val="00240DC3"/>
    <w:rsid w:val="00241955"/>
    <w:rsid w:val="00257F10"/>
    <w:rsid w:val="0026634C"/>
    <w:rsid w:val="00294416"/>
    <w:rsid w:val="00296F2A"/>
    <w:rsid w:val="002A716F"/>
    <w:rsid w:val="002B1236"/>
    <w:rsid w:val="002B1E1A"/>
    <w:rsid w:val="002B49EA"/>
    <w:rsid w:val="002B57DC"/>
    <w:rsid w:val="002C3597"/>
    <w:rsid w:val="002C54CF"/>
    <w:rsid w:val="002E4FC6"/>
    <w:rsid w:val="002F0021"/>
    <w:rsid w:val="002F477C"/>
    <w:rsid w:val="002F613B"/>
    <w:rsid w:val="003020C4"/>
    <w:rsid w:val="00304528"/>
    <w:rsid w:val="0030794A"/>
    <w:rsid w:val="00310CC8"/>
    <w:rsid w:val="003241AC"/>
    <w:rsid w:val="003319E5"/>
    <w:rsid w:val="003372F5"/>
    <w:rsid w:val="00350E48"/>
    <w:rsid w:val="00356E7D"/>
    <w:rsid w:val="00360569"/>
    <w:rsid w:val="003625B1"/>
    <w:rsid w:val="00363F10"/>
    <w:rsid w:val="00365968"/>
    <w:rsid w:val="003673C1"/>
    <w:rsid w:val="003735B9"/>
    <w:rsid w:val="00381C20"/>
    <w:rsid w:val="00387613"/>
    <w:rsid w:val="003B0BC3"/>
    <w:rsid w:val="003B3CBA"/>
    <w:rsid w:val="003C1264"/>
    <w:rsid w:val="003C74F8"/>
    <w:rsid w:val="003D19A0"/>
    <w:rsid w:val="003E071A"/>
    <w:rsid w:val="003E1879"/>
    <w:rsid w:val="003E3E7B"/>
    <w:rsid w:val="003E7282"/>
    <w:rsid w:val="003E7A21"/>
    <w:rsid w:val="003F1C42"/>
    <w:rsid w:val="00403925"/>
    <w:rsid w:val="00416CB2"/>
    <w:rsid w:val="0042591A"/>
    <w:rsid w:val="00432711"/>
    <w:rsid w:val="00434E6E"/>
    <w:rsid w:val="004400CE"/>
    <w:rsid w:val="0044673C"/>
    <w:rsid w:val="00453410"/>
    <w:rsid w:val="00453FF3"/>
    <w:rsid w:val="004554A2"/>
    <w:rsid w:val="0046509C"/>
    <w:rsid w:val="00465296"/>
    <w:rsid w:val="00465991"/>
    <w:rsid w:val="00467559"/>
    <w:rsid w:val="00470239"/>
    <w:rsid w:val="004740EE"/>
    <w:rsid w:val="00475524"/>
    <w:rsid w:val="00482678"/>
    <w:rsid w:val="004861A3"/>
    <w:rsid w:val="00486BB1"/>
    <w:rsid w:val="004926DD"/>
    <w:rsid w:val="00496599"/>
    <w:rsid w:val="004A4109"/>
    <w:rsid w:val="004B1A26"/>
    <w:rsid w:val="004B3865"/>
    <w:rsid w:val="004B7EC8"/>
    <w:rsid w:val="004C16A4"/>
    <w:rsid w:val="004C7710"/>
    <w:rsid w:val="004D1C2C"/>
    <w:rsid w:val="004E3448"/>
    <w:rsid w:val="004E7AC9"/>
    <w:rsid w:val="004F1CBC"/>
    <w:rsid w:val="004F3722"/>
    <w:rsid w:val="004F7368"/>
    <w:rsid w:val="005006F0"/>
    <w:rsid w:val="00500BFC"/>
    <w:rsid w:val="005035F1"/>
    <w:rsid w:val="00503BAD"/>
    <w:rsid w:val="00506939"/>
    <w:rsid w:val="005126FA"/>
    <w:rsid w:val="00516FA7"/>
    <w:rsid w:val="00521216"/>
    <w:rsid w:val="00522DDD"/>
    <w:rsid w:val="00525907"/>
    <w:rsid w:val="00532208"/>
    <w:rsid w:val="005362E9"/>
    <w:rsid w:val="00540165"/>
    <w:rsid w:val="0054287A"/>
    <w:rsid w:val="0054788A"/>
    <w:rsid w:val="005506D2"/>
    <w:rsid w:val="00554221"/>
    <w:rsid w:val="0055428B"/>
    <w:rsid w:val="005842D1"/>
    <w:rsid w:val="00585C2C"/>
    <w:rsid w:val="00586667"/>
    <w:rsid w:val="005A3CAB"/>
    <w:rsid w:val="005C4579"/>
    <w:rsid w:val="005C4967"/>
    <w:rsid w:val="005E3109"/>
    <w:rsid w:val="005F27C9"/>
    <w:rsid w:val="0060248D"/>
    <w:rsid w:val="00606459"/>
    <w:rsid w:val="00610582"/>
    <w:rsid w:val="00610D95"/>
    <w:rsid w:val="006114E4"/>
    <w:rsid w:val="006239D3"/>
    <w:rsid w:val="00626242"/>
    <w:rsid w:val="006319EE"/>
    <w:rsid w:val="006426F3"/>
    <w:rsid w:val="00653664"/>
    <w:rsid w:val="00654AFB"/>
    <w:rsid w:val="00662576"/>
    <w:rsid w:val="0067109A"/>
    <w:rsid w:val="00675A73"/>
    <w:rsid w:val="006C2732"/>
    <w:rsid w:val="006C3A2E"/>
    <w:rsid w:val="006C6827"/>
    <w:rsid w:val="006D095E"/>
    <w:rsid w:val="006E7AFA"/>
    <w:rsid w:val="006F1835"/>
    <w:rsid w:val="006F340D"/>
    <w:rsid w:val="006F51EC"/>
    <w:rsid w:val="00700D6B"/>
    <w:rsid w:val="00706FB9"/>
    <w:rsid w:val="00715789"/>
    <w:rsid w:val="0072500B"/>
    <w:rsid w:val="0073142D"/>
    <w:rsid w:val="00733BB1"/>
    <w:rsid w:val="0074647F"/>
    <w:rsid w:val="007523F7"/>
    <w:rsid w:val="00776790"/>
    <w:rsid w:val="00777C1F"/>
    <w:rsid w:val="00782325"/>
    <w:rsid w:val="007828E1"/>
    <w:rsid w:val="0078726A"/>
    <w:rsid w:val="00792A4C"/>
    <w:rsid w:val="007A6372"/>
    <w:rsid w:val="007B0835"/>
    <w:rsid w:val="007B6F15"/>
    <w:rsid w:val="007B7AAE"/>
    <w:rsid w:val="007C7D65"/>
    <w:rsid w:val="007D3783"/>
    <w:rsid w:val="007E1F17"/>
    <w:rsid w:val="007E37D6"/>
    <w:rsid w:val="007E62B7"/>
    <w:rsid w:val="007E6F80"/>
    <w:rsid w:val="007E7B7A"/>
    <w:rsid w:val="007F2000"/>
    <w:rsid w:val="007F23DA"/>
    <w:rsid w:val="007F485C"/>
    <w:rsid w:val="008056D9"/>
    <w:rsid w:val="008079DE"/>
    <w:rsid w:val="00822FF2"/>
    <w:rsid w:val="00825B9D"/>
    <w:rsid w:val="00834091"/>
    <w:rsid w:val="00837866"/>
    <w:rsid w:val="0084082E"/>
    <w:rsid w:val="008409AA"/>
    <w:rsid w:val="008430DA"/>
    <w:rsid w:val="00843BF0"/>
    <w:rsid w:val="0084616C"/>
    <w:rsid w:val="008554B6"/>
    <w:rsid w:val="008607F8"/>
    <w:rsid w:val="00860CEF"/>
    <w:rsid w:val="00861E0A"/>
    <w:rsid w:val="008710D4"/>
    <w:rsid w:val="0087755C"/>
    <w:rsid w:val="00882053"/>
    <w:rsid w:val="00883063"/>
    <w:rsid w:val="00884EB7"/>
    <w:rsid w:val="008A5D22"/>
    <w:rsid w:val="008B1033"/>
    <w:rsid w:val="008B3C5B"/>
    <w:rsid w:val="008C158A"/>
    <w:rsid w:val="008E13EC"/>
    <w:rsid w:val="008E2121"/>
    <w:rsid w:val="008E4C05"/>
    <w:rsid w:val="0091307B"/>
    <w:rsid w:val="00915A86"/>
    <w:rsid w:val="00917654"/>
    <w:rsid w:val="009210EB"/>
    <w:rsid w:val="009314C5"/>
    <w:rsid w:val="009322D7"/>
    <w:rsid w:val="009368A9"/>
    <w:rsid w:val="00947CF5"/>
    <w:rsid w:val="00954F68"/>
    <w:rsid w:val="00956FFD"/>
    <w:rsid w:val="009734A3"/>
    <w:rsid w:val="00974CEC"/>
    <w:rsid w:val="009758EC"/>
    <w:rsid w:val="009809CE"/>
    <w:rsid w:val="00981B87"/>
    <w:rsid w:val="0098238F"/>
    <w:rsid w:val="00983092"/>
    <w:rsid w:val="00984093"/>
    <w:rsid w:val="00984E5C"/>
    <w:rsid w:val="00991F31"/>
    <w:rsid w:val="00992F18"/>
    <w:rsid w:val="009A5677"/>
    <w:rsid w:val="009A574E"/>
    <w:rsid w:val="009A5AAD"/>
    <w:rsid w:val="009C18FA"/>
    <w:rsid w:val="009C2BD2"/>
    <w:rsid w:val="009C6B90"/>
    <w:rsid w:val="009C7361"/>
    <w:rsid w:val="009D2366"/>
    <w:rsid w:val="009D610D"/>
    <w:rsid w:val="009E609E"/>
    <w:rsid w:val="009E7D58"/>
    <w:rsid w:val="009F63F4"/>
    <w:rsid w:val="009F7D69"/>
    <w:rsid w:val="00A11E16"/>
    <w:rsid w:val="00A16131"/>
    <w:rsid w:val="00A25292"/>
    <w:rsid w:val="00A27CB2"/>
    <w:rsid w:val="00A31823"/>
    <w:rsid w:val="00A4438F"/>
    <w:rsid w:val="00A45E53"/>
    <w:rsid w:val="00A5462A"/>
    <w:rsid w:val="00A636DC"/>
    <w:rsid w:val="00A82C03"/>
    <w:rsid w:val="00A85D4E"/>
    <w:rsid w:val="00A907FA"/>
    <w:rsid w:val="00AA0596"/>
    <w:rsid w:val="00AA12DD"/>
    <w:rsid w:val="00AA1987"/>
    <w:rsid w:val="00AA3E7F"/>
    <w:rsid w:val="00AA5A42"/>
    <w:rsid w:val="00AA6840"/>
    <w:rsid w:val="00AA7241"/>
    <w:rsid w:val="00AB38D9"/>
    <w:rsid w:val="00AB512A"/>
    <w:rsid w:val="00AB79B7"/>
    <w:rsid w:val="00AD0599"/>
    <w:rsid w:val="00AD14DA"/>
    <w:rsid w:val="00AD39A9"/>
    <w:rsid w:val="00AD3DF3"/>
    <w:rsid w:val="00AD519C"/>
    <w:rsid w:val="00AF1404"/>
    <w:rsid w:val="00AF74FF"/>
    <w:rsid w:val="00AF77F4"/>
    <w:rsid w:val="00B017F4"/>
    <w:rsid w:val="00B0230E"/>
    <w:rsid w:val="00B13957"/>
    <w:rsid w:val="00B230DE"/>
    <w:rsid w:val="00B27EE8"/>
    <w:rsid w:val="00B33B28"/>
    <w:rsid w:val="00B369BC"/>
    <w:rsid w:val="00B64655"/>
    <w:rsid w:val="00B64C7B"/>
    <w:rsid w:val="00B66427"/>
    <w:rsid w:val="00B70608"/>
    <w:rsid w:val="00B7769E"/>
    <w:rsid w:val="00B80BF4"/>
    <w:rsid w:val="00B84EEC"/>
    <w:rsid w:val="00B909B0"/>
    <w:rsid w:val="00B9346E"/>
    <w:rsid w:val="00BA5575"/>
    <w:rsid w:val="00BA6758"/>
    <w:rsid w:val="00BB0266"/>
    <w:rsid w:val="00BB0B90"/>
    <w:rsid w:val="00BB2680"/>
    <w:rsid w:val="00BB3EF8"/>
    <w:rsid w:val="00BC63A9"/>
    <w:rsid w:val="00BD2910"/>
    <w:rsid w:val="00BE64A8"/>
    <w:rsid w:val="00BE7FF7"/>
    <w:rsid w:val="00C13F7E"/>
    <w:rsid w:val="00C14CFA"/>
    <w:rsid w:val="00C14E5A"/>
    <w:rsid w:val="00C17D5E"/>
    <w:rsid w:val="00C254AD"/>
    <w:rsid w:val="00C3727C"/>
    <w:rsid w:val="00C478AB"/>
    <w:rsid w:val="00C5080D"/>
    <w:rsid w:val="00C650C6"/>
    <w:rsid w:val="00C86917"/>
    <w:rsid w:val="00C879E0"/>
    <w:rsid w:val="00C9295F"/>
    <w:rsid w:val="00C93775"/>
    <w:rsid w:val="00C950BD"/>
    <w:rsid w:val="00C95C8B"/>
    <w:rsid w:val="00CA272C"/>
    <w:rsid w:val="00CA34A0"/>
    <w:rsid w:val="00CB2964"/>
    <w:rsid w:val="00CC524F"/>
    <w:rsid w:val="00CD4DE9"/>
    <w:rsid w:val="00CD6BA9"/>
    <w:rsid w:val="00CE340B"/>
    <w:rsid w:val="00CE7105"/>
    <w:rsid w:val="00CF5A91"/>
    <w:rsid w:val="00D00580"/>
    <w:rsid w:val="00D00EBE"/>
    <w:rsid w:val="00D033A0"/>
    <w:rsid w:val="00D2548A"/>
    <w:rsid w:val="00D3796F"/>
    <w:rsid w:val="00D42516"/>
    <w:rsid w:val="00D42E0C"/>
    <w:rsid w:val="00D4429B"/>
    <w:rsid w:val="00D45C87"/>
    <w:rsid w:val="00D50A90"/>
    <w:rsid w:val="00D52B7E"/>
    <w:rsid w:val="00D75782"/>
    <w:rsid w:val="00D85551"/>
    <w:rsid w:val="00D86603"/>
    <w:rsid w:val="00D931E3"/>
    <w:rsid w:val="00D966B4"/>
    <w:rsid w:val="00DB7F1B"/>
    <w:rsid w:val="00DC661A"/>
    <w:rsid w:val="00DC6F41"/>
    <w:rsid w:val="00DC70F3"/>
    <w:rsid w:val="00DC7908"/>
    <w:rsid w:val="00DD1A7A"/>
    <w:rsid w:val="00DE0DDD"/>
    <w:rsid w:val="00DE10E5"/>
    <w:rsid w:val="00DE3411"/>
    <w:rsid w:val="00DE66F3"/>
    <w:rsid w:val="00DF1625"/>
    <w:rsid w:val="00E008EF"/>
    <w:rsid w:val="00E14804"/>
    <w:rsid w:val="00E17357"/>
    <w:rsid w:val="00E325DC"/>
    <w:rsid w:val="00E32793"/>
    <w:rsid w:val="00E34351"/>
    <w:rsid w:val="00E372F7"/>
    <w:rsid w:val="00E3757A"/>
    <w:rsid w:val="00E50373"/>
    <w:rsid w:val="00E50851"/>
    <w:rsid w:val="00E53A5B"/>
    <w:rsid w:val="00E56F2E"/>
    <w:rsid w:val="00E6017C"/>
    <w:rsid w:val="00E700CD"/>
    <w:rsid w:val="00E70631"/>
    <w:rsid w:val="00E70B93"/>
    <w:rsid w:val="00E71415"/>
    <w:rsid w:val="00E73928"/>
    <w:rsid w:val="00E85CC3"/>
    <w:rsid w:val="00E86009"/>
    <w:rsid w:val="00E93EF7"/>
    <w:rsid w:val="00E951F9"/>
    <w:rsid w:val="00EA2840"/>
    <w:rsid w:val="00EA29C9"/>
    <w:rsid w:val="00EA4B3B"/>
    <w:rsid w:val="00EB4B3F"/>
    <w:rsid w:val="00ED3E19"/>
    <w:rsid w:val="00ED6D45"/>
    <w:rsid w:val="00ED7FD7"/>
    <w:rsid w:val="00EE2B09"/>
    <w:rsid w:val="00F063F6"/>
    <w:rsid w:val="00F110B6"/>
    <w:rsid w:val="00F12EEC"/>
    <w:rsid w:val="00F1664A"/>
    <w:rsid w:val="00F16E30"/>
    <w:rsid w:val="00F21933"/>
    <w:rsid w:val="00F24E4D"/>
    <w:rsid w:val="00F30552"/>
    <w:rsid w:val="00F51298"/>
    <w:rsid w:val="00F53CF0"/>
    <w:rsid w:val="00F564C7"/>
    <w:rsid w:val="00F73DF7"/>
    <w:rsid w:val="00F7619E"/>
    <w:rsid w:val="00F801A2"/>
    <w:rsid w:val="00F83134"/>
    <w:rsid w:val="00F84EFD"/>
    <w:rsid w:val="00F91A26"/>
    <w:rsid w:val="00F978A3"/>
    <w:rsid w:val="00F97FD5"/>
    <w:rsid w:val="00FA630C"/>
    <w:rsid w:val="00FB300C"/>
    <w:rsid w:val="00FB5BD8"/>
    <w:rsid w:val="00FB683F"/>
    <w:rsid w:val="00FC6407"/>
    <w:rsid w:val="00FD0DCF"/>
    <w:rsid w:val="00FE00FF"/>
    <w:rsid w:val="00FE0176"/>
    <w:rsid w:val="00FF15E8"/>
    <w:rsid w:val="00FF1D66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F8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8F"/>
  </w:style>
  <w:style w:type="paragraph" w:styleId="Heading1">
    <w:name w:val="heading 1"/>
    <w:basedOn w:val="Normal"/>
    <w:next w:val="Normal"/>
    <w:link w:val="Heading1Char"/>
    <w:uiPriority w:val="9"/>
    <w:qFormat/>
    <w:rsid w:val="009823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3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CAD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DCAD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F00"/>
  </w:style>
  <w:style w:type="paragraph" w:styleId="Footer">
    <w:name w:val="footer"/>
    <w:basedOn w:val="Normal"/>
    <w:link w:val="Foot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F00"/>
  </w:style>
  <w:style w:type="paragraph" w:styleId="NoSpacing">
    <w:name w:val="No Spacing"/>
    <w:link w:val="NoSpacingChar"/>
    <w:uiPriority w:val="1"/>
    <w:qFormat/>
    <w:rsid w:val="009823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3F00"/>
  </w:style>
  <w:style w:type="character" w:styleId="PlaceholderText">
    <w:name w:val="Placeholder Text"/>
    <w:basedOn w:val="DefaultParagraphFont"/>
    <w:uiPriority w:val="99"/>
    <w:semiHidden/>
    <w:rsid w:val="00023F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8238F"/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38F"/>
    <w:rPr>
      <w:rFonts w:asciiTheme="majorHAnsi" w:eastAsiaTheme="majorEastAsia" w:hAnsiTheme="majorHAnsi" w:cstheme="majorBidi"/>
      <w:b/>
      <w:bCs/>
      <w:color w:val="1DCAD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38F"/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38F"/>
    <w:pPr>
      <w:spacing w:line="240" w:lineRule="auto"/>
    </w:pPr>
    <w:rPr>
      <w:b/>
      <w:bCs/>
      <w:smallCaps/>
      <w:color w:val="596DC8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823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8238F"/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3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238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8238F"/>
    <w:rPr>
      <w:b/>
      <w:bCs/>
    </w:rPr>
  </w:style>
  <w:style w:type="character" w:styleId="Emphasis">
    <w:name w:val="Emphasis"/>
    <w:basedOn w:val="DefaultParagraphFont"/>
    <w:uiPriority w:val="20"/>
    <w:qFormat/>
    <w:rsid w:val="0098238F"/>
    <w:rPr>
      <w:i/>
      <w:iCs/>
      <w:color w:val="1DCAD3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98238F"/>
    <w:pPr>
      <w:spacing w:before="160"/>
      <w:ind w:left="720" w:right="720"/>
      <w:jc w:val="center"/>
    </w:pPr>
    <w:rPr>
      <w:i/>
      <w:iCs/>
      <w:color w:val="374BA7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8238F"/>
    <w:rPr>
      <w:i/>
      <w:iCs/>
      <w:color w:val="374BA7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3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38F"/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2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823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238F"/>
    <w:rPr>
      <w:smallCaps/>
      <w:color w:val="596DC8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8238F"/>
    <w:rPr>
      <w:b/>
      <w:bCs/>
      <w:smallCaps/>
      <w:color w:val="1DCAD3" w:themeColor="accent6"/>
    </w:rPr>
  </w:style>
  <w:style w:type="character" w:styleId="BookTitle">
    <w:name w:val="Book Title"/>
    <w:basedOn w:val="DefaultParagraphFont"/>
    <w:uiPriority w:val="33"/>
    <w:qFormat/>
    <w:rsid w:val="0098238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38F"/>
    <w:pPr>
      <w:outlineLvl w:val="9"/>
    </w:pPr>
  </w:style>
  <w:style w:type="table" w:styleId="TableGrid">
    <w:name w:val="Table Grid"/>
    <w:basedOn w:val="TableNormal"/>
    <w:uiPriority w:val="39"/>
    <w:rsid w:val="00453410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662576"/>
    <w:rPr>
      <w:color w:val="0000FF"/>
      <w:u w:val="single"/>
    </w:rPr>
  </w:style>
  <w:style w:type="character" w:customStyle="1" w:styleId="m">
    <w:name w:val="m"/>
    <w:basedOn w:val="DefaultParagraphFont"/>
    <w:rsid w:val="00662576"/>
  </w:style>
  <w:style w:type="paragraph" w:styleId="BalloonText">
    <w:name w:val="Balloon Text"/>
    <w:basedOn w:val="Normal"/>
    <w:link w:val="BalloonTextChar"/>
    <w:uiPriority w:val="99"/>
    <w:semiHidden/>
    <w:unhideWhenUsed/>
    <w:rsid w:val="0066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76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0B262F"/>
    <w:pPr>
      <w:spacing w:after="0" w:line="240" w:lineRule="auto"/>
    </w:pPr>
    <w:tblPr>
      <w:tblStyleRowBandSize w:val="1"/>
      <w:tblStyleColBandSize w:val="1"/>
      <w:tblBorders>
        <w:top w:val="single" w:sz="4" w:space="0" w:color="9196C2" w:themeColor="accent5" w:themeTint="99"/>
        <w:left w:val="single" w:sz="4" w:space="0" w:color="9196C2" w:themeColor="accent5" w:themeTint="99"/>
        <w:bottom w:val="single" w:sz="4" w:space="0" w:color="9196C2" w:themeColor="accent5" w:themeTint="99"/>
        <w:right w:val="single" w:sz="4" w:space="0" w:color="9196C2" w:themeColor="accent5" w:themeTint="99"/>
        <w:insideH w:val="single" w:sz="4" w:space="0" w:color="9196C2" w:themeColor="accent5" w:themeTint="99"/>
        <w:insideV w:val="single" w:sz="4" w:space="0" w:color="9196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793" w:themeColor="accent5"/>
          <w:left w:val="single" w:sz="4" w:space="0" w:color="515793" w:themeColor="accent5"/>
          <w:bottom w:val="single" w:sz="4" w:space="0" w:color="515793" w:themeColor="accent5"/>
          <w:right w:val="single" w:sz="4" w:space="0" w:color="515793" w:themeColor="accent5"/>
          <w:insideH w:val="nil"/>
          <w:insideV w:val="nil"/>
        </w:tcBorders>
        <w:shd w:val="clear" w:color="auto" w:fill="515793" w:themeFill="accent5"/>
      </w:tcPr>
    </w:tblStylePr>
    <w:tblStylePr w:type="lastRow">
      <w:rPr>
        <w:b/>
        <w:bCs/>
      </w:rPr>
      <w:tblPr/>
      <w:tcPr>
        <w:tcBorders>
          <w:top w:val="double" w:sz="4" w:space="0" w:color="5157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EB" w:themeFill="accent5" w:themeFillTint="33"/>
      </w:tcPr>
    </w:tblStylePr>
    <w:tblStylePr w:type="band1Horz">
      <w:tblPr/>
      <w:tcPr>
        <w:shd w:val="clear" w:color="auto" w:fill="DADBEB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984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BB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34E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6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yberpermit@nca.gov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berpermit@nca.gov.s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CA">
      <a:dk1>
        <a:srgbClr val="2B3B82"/>
      </a:dk1>
      <a:lt1>
        <a:sysClr val="window" lastClr="FFFFFF"/>
      </a:lt1>
      <a:dk2>
        <a:srgbClr val="00B8AD"/>
      </a:dk2>
      <a:lt2>
        <a:srgbClr val="F2F2F2"/>
      </a:lt2>
      <a:accent1>
        <a:srgbClr val="373E49"/>
      </a:accent1>
      <a:accent2>
        <a:srgbClr val="211261"/>
      </a:accent2>
      <a:accent3>
        <a:srgbClr val="00B8AD"/>
      </a:accent3>
      <a:accent4>
        <a:srgbClr val="2B3B82"/>
      </a:accent4>
      <a:accent5>
        <a:srgbClr val="515793"/>
      </a:accent5>
      <a:accent6>
        <a:srgbClr val="1DCAD3"/>
      </a:accent6>
      <a:hlink>
        <a:srgbClr val="0000FF"/>
      </a:hlink>
      <a:folHlink>
        <a:srgbClr val="800080"/>
      </a:folHlink>
    </a:clrScheme>
    <a:fontScheme name="NCA Fonts">
      <a:majorFont>
        <a:latin typeface="DIN NEXT™ ARABIC MEDIUM"/>
        <a:ea typeface=""/>
        <a:cs typeface="DIN NEXT™ ARABIC MEDIUM"/>
      </a:majorFont>
      <a:minorFont>
        <a:latin typeface="DIN NEXT™ ARABIC REGULAR"/>
        <a:ea typeface=""/>
        <a:cs typeface="DIN NEXT™ ARABI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493D-5B63-2F45-91F3-A8B407AB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1218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2018-09-27T12:42:00Z</cp:lastPrinted>
  <dcterms:created xsi:type="dcterms:W3CDTF">2020-04-13T20:18:00Z</dcterms:created>
  <dcterms:modified xsi:type="dcterms:W3CDTF">2020-04-16T12:37:00Z</dcterms:modified>
  <cp:category/>
</cp:coreProperties>
</file>