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49417A" w14:textId="16F0A151" w:rsidR="00A42DD0" w:rsidRPr="00924E7A" w:rsidRDefault="00A42DD0" w:rsidP="00980C0A">
      <w:pPr>
        <w:pStyle w:val="NoSpacing"/>
        <w:bidi/>
        <w:rPr>
          <w:rFonts w:ascii="Arial" w:hAnsi="Arial" w:cs="Arial"/>
          <w:color w:val="00B8AD" w:themeColor="text2"/>
          <w:sz w:val="56"/>
          <w:szCs w:val="56"/>
          <w:rtl/>
        </w:rPr>
      </w:pPr>
      <w:r w:rsidRPr="00924E7A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1AA6924" wp14:editId="277F0013">
                <wp:simplePos x="0" y="0"/>
                <wp:positionH relativeFrom="column">
                  <wp:posOffset>-405442</wp:posOffset>
                </wp:positionH>
                <wp:positionV relativeFrom="paragraph">
                  <wp:posOffset>-198408</wp:posOffset>
                </wp:positionV>
                <wp:extent cx="2667000" cy="733246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33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B39C" w14:textId="3EEEAE6B" w:rsidR="00924E7A" w:rsidRPr="00722100" w:rsidRDefault="00924E7A" w:rsidP="00722100">
                            <w:pPr>
                              <w:pStyle w:val="Normal3"/>
                              <w:bidi/>
                              <w:textDirection w:val="btL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722100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احذف جميع المربعات التوجيهية بعد </w:t>
                            </w:r>
                            <w:r w:rsidRPr="000C3A07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تعبئة النموذج.</w:t>
                            </w:r>
                            <w:r w:rsidRPr="000C3A07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يجب تحرير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بصورة مناسبة.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>والبنود الملوّنة باللون الأخضر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هي أمثلة يجب حذفها.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722100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‏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الملوّن بعد إجراء التعديلات.</w:t>
                            </w:r>
                          </w:p>
                          <w:p w14:paraId="11FE4F10" w14:textId="77777777" w:rsidR="00924E7A" w:rsidRPr="00722100" w:rsidRDefault="00924E7A" w:rsidP="00A42DD0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A6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pt;margin-top:-15.6pt;width:210pt;height:5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" strokecolor="red">
                <v:textbox>
                  <w:txbxContent>
                    <w:p w14:paraId="548BB39C" w14:textId="3EEEAE6B" w:rsidR="00924E7A" w:rsidRPr="00722100" w:rsidRDefault="00924E7A" w:rsidP="00722100">
                      <w:pPr>
                        <w:pStyle w:val="Normal3"/>
                        <w:bidi/>
                        <w:textDirection w:val="btL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22100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722100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722100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احذف جميع المربعات التوجيهية بعد </w:t>
                      </w:r>
                      <w:r w:rsidRPr="000C3A07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تعبئة النموذج.</w:t>
                      </w:r>
                      <w:r w:rsidRPr="000C3A07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يجب تحرير </w:t>
                      </w:r>
                      <w:r w:rsidRPr="00722100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 xml:space="preserve"> </w:t>
                      </w:r>
                      <w:r w:rsidRPr="00722100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بصورة مناسبة.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722100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>والبنود الملوّنة باللون الأخضر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 xml:space="preserve"> </w:t>
                      </w:r>
                      <w:r w:rsidRPr="00722100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هي أمثلة يجب حذفها.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722100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‏ </w:t>
                      </w:r>
                      <w:r w:rsidRPr="00722100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الملوّن بعد إجراء التعديلات.</w:t>
                      </w:r>
                    </w:p>
                    <w:p w14:paraId="11FE4F10" w14:textId="77777777" w:rsidR="00924E7A" w:rsidRPr="00722100" w:rsidRDefault="00924E7A" w:rsidP="00A42DD0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A8A71" w14:textId="77777777" w:rsidR="00A42DD0" w:rsidRPr="00924E7A" w:rsidRDefault="00A42DD0" w:rsidP="00A42DD0">
      <w:pPr>
        <w:bidi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0480B219" w14:textId="77777777" w:rsidR="00FC11EC" w:rsidRPr="00924E7A" w:rsidRDefault="00FC11EC" w:rsidP="00A42DD0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7502242" w14:textId="77777777" w:rsidR="00FC11EC" w:rsidRPr="00924E7A" w:rsidRDefault="00FC11EC" w:rsidP="00FC11EC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3B7A8BC0" w:rsidR="00023F00" w:rsidRPr="00924E7A" w:rsidRDefault="0063337E" w:rsidP="00FC11EC">
      <w:pPr>
        <w:bidi/>
        <w:rPr>
          <w:rFonts w:ascii="Arial" w:hAnsi="Arial" w:cs="Arial"/>
          <w:color w:val="00B8AD" w:themeColor="text2"/>
          <w:sz w:val="56"/>
          <w:szCs w:val="56"/>
          <w:rtl/>
        </w:rPr>
      </w:pPr>
      <w:r w:rsidRPr="00924E7A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C39C24" wp14:editId="432E5D78">
                <wp:simplePos x="0" y="0"/>
                <wp:positionH relativeFrom="margin">
                  <wp:posOffset>3676210</wp:posOffset>
                </wp:positionH>
                <wp:positionV relativeFrom="paragraph">
                  <wp:posOffset>1836176</wp:posOffset>
                </wp:positionV>
                <wp:extent cx="1949665" cy="283335"/>
                <wp:effectExtent l="0" t="0" r="12700" b="2159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D7870" w14:textId="77777777" w:rsidR="00924E7A" w:rsidRPr="00722100" w:rsidRDefault="00924E7A" w:rsidP="00722100">
                            <w:pPr>
                              <w:pStyle w:val="Normal3"/>
                              <w:bidi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</w:t>
                            </w:r>
                            <w:r w:rsidRPr="0072210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شعار الجهة بالضغط على الصورة الموضحة.</w:t>
                            </w:r>
                          </w:p>
                          <w:p w14:paraId="7DA0E29B" w14:textId="77777777" w:rsidR="00924E7A" w:rsidRPr="00722100" w:rsidRDefault="00924E7A" w:rsidP="00F10182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289.45pt;margin-top:144.6pt;width:153.5pt;height:22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" strokecolor="red">
                <v:textbox>
                  <w:txbxContent>
                    <w:p w14:paraId="0F0D7870" w14:textId="77777777" w:rsidR="00924E7A" w:rsidRPr="00722100" w:rsidRDefault="00924E7A" w:rsidP="00722100">
                      <w:pPr>
                        <w:pStyle w:val="Normal3"/>
                        <w:bidi/>
                        <w:textDirection w:val="btLr"/>
                        <w:rPr>
                          <w:sz w:val="17"/>
                          <w:szCs w:val="17"/>
                        </w:rPr>
                      </w:pPr>
                      <w:r w:rsidRPr="00722100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7DA0E29B" w14:textId="77777777" w:rsidR="00924E7A" w:rsidRPr="00722100" w:rsidRDefault="00924E7A" w:rsidP="00F10182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924E7A" w:rsidRDefault="00226682" w:rsidP="0022668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  <w:rtl/>
            </w:rPr>
          </w:pPr>
          <w:r w:rsidRPr="00924E7A">
            <w:rPr>
              <w:rFonts w:ascii="Arial" w:hAnsi="Arial" w:cs="Arial"/>
              <w:noProof/>
              <w:color w:val="00B8AD" w:themeColor="text2"/>
              <w:sz w:val="56"/>
              <w:szCs w:val="56"/>
              <w:rtl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924E7A" w:rsidRDefault="00226682" w:rsidP="00226682">
      <w:pPr>
        <w:bidi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1667A2CF" w14:textId="4DBD7D19" w:rsidR="00F10182" w:rsidRPr="00924E7A" w:rsidRDefault="00722100" w:rsidP="00F10182">
      <w:pPr>
        <w:bidi/>
        <w:jc w:val="center"/>
        <w:rPr>
          <w:rFonts w:ascii="Arial" w:hAnsi="Arial" w:cs="Arial"/>
          <w:rtl/>
        </w:rPr>
      </w:pPr>
      <w:r w:rsidRPr="00924E7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</w:t>
      </w:r>
      <w:r w:rsidR="00CD32AD" w:rsidRPr="00924E7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إجراء</w:t>
      </w:r>
      <w:r w:rsidRPr="00924E7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 تطوير وثائق الأمن السيبراني</w:t>
      </w:r>
    </w:p>
    <w:p w14:paraId="2B10B1E9" w14:textId="6D36B165" w:rsidR="00945CE8" w:rsidRPr="00924E7A" w:rsidRDefault="00945CE8" w:rsidP="00945CE8">
      <w:pPr>
        <w:bidi/>
        <w:jc w:val="both"/>
        <w:rPr>
          <w:rFonts w:ascii="Arial" w:hAnsi="Arial" w:cs="Arial"/>
        </w:rPr>
      </w:pPr>
    </w:p>
    <w:p w14:paraId="1FC1739F" w14:textId="672519DB" w:rsidR="00FC11EC" w:rsidRPr="00924E7A" w:rsidRDefault="00FC11EC" w:rsidP="00FC11EC">
      <w:pPr>
        <w:bidi/>
        <w:jc w:val="both"/>
        <w:rPr>
          <w:rFonts w:ascii="Arial" w:hAnsi="Arial" w:cs="Arial"/>
          <w:rtl/>
        </w:rPr>
      </w:pPr>
    </w:p>
    <w:p w14:paraId="3A85FCF4" w14:textId="77777777" w:rsidR="00945CE8" w:rsidRPr="00924E7A" w:rsidRDefault="00945CE8" w:rsidP="00945CE8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p w14:paraId="4145F727" w14:textId="77777777" w:rsidR="00945CE8" w:rsidRPr="00924E7A" w:rsidRDefault="00945CE8" w:rsidP="00945CE8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390"/>
        <w:gridCol w:w="4236"/>
      </w:tblGrid>
      <w:tr w:rsidR="00945CE8" w:rsidRPr="00924E7A" w14:paraId="6125986F" w14:textId="77777777" w:rsidTr="00791613">
        <w:trPr>
          <w:trHeight w:val="765"/>
        </w:trPr>
        <w:tc>
          <w:tcPr>
            <w:tcW w:w="4480" w:type="dxa"/>
            <w:gridSpan w:val="2"/>
            <w:vAlign w:val="center"/>
          </w:tcPr>
          <w:p w14:paraId="34277D31" w14:textId="77777777" w:rsidR="00945CE8" w:rsidRPr="00924E7A" w:rsidRDefault="009A2EFC" w:rsidP="00D37E34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945CE8" w:rsidRPr="00924E7A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69FA9B76" w14:textId="77777777" w:rsidR="00945CE8" w:rsidRPr="00924E7A" w:rsidRDefault="00945CE8" w:rsidP="00D37E34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4E2AF5D4" w14:textId="77777777" w:rsidR="00945CE8" w:rsidRPr="00924E7A" w:rsidRDefault="00945CE8" w:rsidP="00D37E34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945CE8" w:rsidRPr="00924E7A" w14:paraId="740F63B3" w14:textId="77777777" w:rsidTr="00791613">
        <w:trPr>
          <w:trHeight w:val="288"/>
        </w:trPr>
        <w:tc>
          <w:tcPr>
            <w:tcW w:w="1090" w:type="dxa"/>
            <w:vAlign w:val="center"/>
          </w:tcPr>
          <w:p w14:paraId="7A55D308" w14:textId="77777777" w:rsidR="00945CE8" w:rsidRPr="00924E7A" w:rsidRDefault="00945CE8" w:rsidP="00D37E3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924E7A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12913601"/>
            <w:placeholder>
              <w:docPart w:val="8DFE1E9DC1E141959F6C2F0956ED23A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90" w:type="dxa"/>
                <w:vAlign w:val="center"/>
              </w:tcPr>
              <w:p w14:paraId="498DCBA6" w14:textId="77777777" w:rsidR="00945CE8" w:rsidRPr="00924E7A" w:rsidRDefault="00945CE8" w:rsidP="00D37E34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36" w:type="dxa"/>
          </w:tcPr>
          <w:p w14:paraId="5FCA6EF4" w14:textId="77777777" w:rsidR="00945CE8" w:rsidRPr="00924E7A" w:rsidRDefault="00945CE8" w:rsidP="00D37E3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45CE8" w:rsidRPr="00924E7A" w14:paraId="70DE26DF" w14:textId="77777777" w:rsidTr="00791613">
        <w:trPr>
          <w:trHeight w:val="288"/>
        </w:trPr>
        <w:tc>
          <w:tcPr>
            <w:tcW w:w="1090" w:type="dxa"/>
            <w:vAlign w:val="center"/>
          </w:tcPr>
          <w:p w14:paraId="0D70BACC" w14:textId="77777777" w:rsidR="00945CE8" w:rsidRPr="00924E7A" w:rsidRDefault="00945CE8" w:rsidP="00D37E3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924E7A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44FCAA14B1164C7E8FF03E01D5230DE1"/>
            </w:placeholder>
            <w:text/>
          </w:sdtPr>
          <w:sdtEndPr/>
          <w:sdtContent>
            <w:tc>
              <w:tcPr>
                <w:tcW w:w="3390" w:type="dxa"/>
                <w:vAlign w:val="center"/>
              </w:tcPr>
              <w:p w14:paraId="38BAE5D2" w14:textId="77777777" w:rsidR="00945CE8" w:rsidRPr="00924E7A" w:rsidRDefault="00945CE8" w:rsidP="00D37E34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750F8E97" w14:textId="77777777" w:rsidR="00945CE8" w:rsidRPr="00924E7A" w:rsidRDefault="00945CE8" w:rsidP="00D37E3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45CE8" w:rsidRPr="00924E7A" w14:paraId="59234D55" w14:textId="77777777" w:rsidTr="00791613">
        <w:trPr>
          <w:trHeight w:val="288"/>
        </w:trPr>
        <w:tc>
          <w:tcPr>
            <w:tcW w:w="1090" w:type="dxa"/>
            <w:vAlign w:val="center"/>
          </w:tcPr>
          <w:p w14:paraId="15862822" w14:textId="77777777" w:rsidR="00945CE8" w:rsidRPr="00924E7A" w:rsidRDefault="00945CE8" w:rsidP="00D37E3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924E7A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44FCAA14B1164C7E8FF03E01D5230DE1"/>
            </w:placeholder>
            <w:text/>
          </w:sdtPr>
          <w:sdtEndPr/>
          <w:sdtContent>
            <w:tc>
              <w:tcPr>
                <w:tcW w:w="3390" w:type="dxa"/>
                <w:vAlign w:val="center"/>
              </w:tcPr>
              <w:p w14:paraId="56BE6236" w14:textId="77777777" w:rsidR="00945CE8" w:rsidRPr="00924E7A" w:rsidRDefault="00945CE8" w:rsidP="00D37E34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60CAA4DB" w14:textId="77777777" w:rsidR="00945CE8" w:rsidRPr="00924E7A" w:rsidRDefault="00945CE8" w:rsidP="00D37E3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924E7A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90" behindDoc="0" locked="0" layoutInCell="1" allowOverlap="1" wp14:anchorId="28951155" wp14:editId="439C69F3">
                      <wp:simplePos x="0" y="0"/>
                      <wp:positionH relativeFrom="column">
                        <wp:posOffset>-309628</wp:posOffset>
                      </wp:positionH>
                      <wp:positionV relativeFrom="paragraph">
                        <wp:posOffset>-1024949</wp:posOffset>
                      </wp:positionV>
                      <wp:extent cx="2232660" cy="2165230"/>
                      <wp:effectExtent l="0" t="0" r="15240" b="2603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216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CA0F5" w14:textId="1B2526A7" w:rsidR="00924E7A" w:rsidRPr="00F10182" w:rsidRDefault="00924E7A" w:rsidP="00F10182">
                                  <w:p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bookmarkStart w:id="1" w:name="_Hlk120090789"/>
                                  <w:bookmarkStart w:id="2" w:name="_Hlk120090790"/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استبدل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000000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باسم الجهة في مجمل صفحات الوثيقة.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وللقيام بذلك، اتبع الخطوات التالية:</w:t>
                                  </w:r>
                                </w:p>
                                <w:p w14:paraId="2697B75D" w14:textId="77777777" w:rsidR="00924E7A" w:rsidRPr="00F10182" w:rsidRDefault="00924E7A" w:rsidP="004C5E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"Ctrl" و"H" في الوقت نفسه.</w:t>
                                  </w:r>
                                </w:p>
                                <w:p w14:paraId="256234E4" w14:textId="77777777" w:rsidR="00924E7A" w:rsidRPr="00F10182" w:rsidRDefault="00924E7A" w:rsidP="004C5E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في مربع البحث عن النص.</w:t>
                                  </w:r>
                                </w:p>
                                <w:p w14:paraId="4393DAF5" w14:textId="77777777" w:rsidR="00924E7A" w:rsidRPr="00F10182" w:rsidRDefault="00924E7A" w:rsidP="004C5E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النص.</w:t>
                                  </w:r>
                                </w:p>
                                <w:p w14:paraId="1A43B176" w14:textId="77777777" w:rsidR="00924E7A" w:rsidRPr="00F10182" w:rsidRDefault="00924E7A" w:rsidP="004C5E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"Match case".</w:t>
                                  </w:r>
                                </w:p>
                                <w:p w14:paraId="31FBC825" w14:textId="77777777" w:rsidR="00924E7A" w:rsidRPr="00F10182" w:rsidRDefault="00924E7A" w:rsidP="004C5E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233A09D6" w14:textId="77777777" w:rsidR="00924E7A" w:rsidRPr="00F10182" w:rsidRDefault="00924E7A" w:rsidP="004C5E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  <w:bookmarkEnd w:id="1"/>
                                  <w:bookmarkEnd w:id="2"/>
                                </w:p>
                                <w:p w14:paraId="1FA0E4CD" w14:textId="55B8ECAE" w:rsidR="00924E7A" w:rsidRPr="00F10182" w:rsidRDefault="00924E7A" w:rsidP="00F10182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1155" id="_x0000_s1028" type="#_x0000_t202" style="position:absolute;left:0;text-align:left;margin-left:-24.4pt;margin-top:-80.7pt;width:175.8pt;height:170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" strokecolor="red">
                      <v:textbox>
                        <w:txbxContent>
                          <w:p w14:paraId="325CA0F5" w14:textId="1B2526A7" w:rsidR="00924E7A" w:rsidRPr="00F10182" w:rsidRDefault="00924E7A" w:rsidP="00F10182">
                            <w:p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bookmarkStart w:id="2" w:name="_Hlk120090789"/>
                            <w:bookmarkStart w:id="3" w:name="_Hlk120090790"/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استبدل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باسم الجهة في مجمل صفحات الوثيقة.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وللقيام بذلك، اتبع الخطوات التالية:</w:t>
                            </w:r>
                          </w:p>
                          <w:p w14:paraId="2697B75D" w14:textId="77777777" w:rsidR="00924E7A" w:rsidRPr="00F10182" w:rsidRDefault="00924E7A" w:rsidP="004C5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"Ctrl" و"H" في الوقت نفسه.</w:t>
                            </w:r>
                          </w:p>
                          <w:p w14:paraId="256234E4" w14:textId="77777777" w:rsidR="00924E7A" w:rsidRPr="00F10182" w:rsidRDefault="00924E7A" w:rsidP="004C5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في مربع البحث عن النص.</w:t>
                            </w:r>
                          </w:p>
                          <w:p w14:paraId="4393DAF5" w14:textId="77777777" w:rsidR="00924E7A" w:rsidRPr="00F10182" w:rsidRDefault="00924E7A" w:rsidP="004C5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النص.</w:t>
                            </w:r>
                          </w:p>
                          <w:p w14:paraId="1A43B176" w14:textId="77777777" w:rsidR="00924E7A" w:rsidRPr="00F10182" w:rsidRDefault="00924E7A" w:rsidP="004C5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"Match case".</w:t>
                            </w:r>
                          </w:p>
                          <w:p w14:paraId="31FBC825" w14:textId="77777777" w:rsidR="00924E7A" w:rsidRPr="00F10182" w:rsidRDefault="00924E7A" w:rsidP="004C5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233A09D6" w14:textId="77777777" w:rsidR="00924E7A" w:rsidRPr="00F10182" w:rsidRDefault="00924E7A" w:rsidP="004C5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  <w:bookmarkEnd w:id="2"/>
                            <w:bookmarkEnd w:id="3"/>
                          </w:p>
                          <w:p w14:paraId="1FA0E4CD" w14:textId="55B8ECAE" w:rsidR="00924E7A" w:rsidRPr="00F10182" w:rsidRDefault="00924E7A" w:rsidP="00F1018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5AA5AC" w14:textId="77777777" w:rsidR="00945CE8" w:rsidRPr="00924E7A" w:rsidRDefault="00945CE8" w:rsidP="00945CE8">
      <w:pPr>
        <w:bidi/>
        <w:jc w:val="both"/>
        <w:rPr>
          <w:rFonts w:ascii="Arial" w:hAnsi="Arial" w:cs="Arial"/>
          <w:rtl/>
        </w:rPr>
      </w:pPr>
    </w:p>
    <w:p w14:paraId="429291A0" w14:textId="77777777" w:rsidR="00945CE8" w:rsidRPr="00924E7A" w:rsidRDefault="00945CE8" w:rsidP="00945CE8">
      <w:pPr>
        <w:bidi/>
        <w:jc w:val="both"/>
        <w:rPr>
          <w:rFonts w:ascii="Arial" w:hAnsi="Arial" w:cs="Arial"/>
          <w:rtl/>
        </w:rPr>
      </w:pPr>
    </w:p>
    <w:p w14:paraId="0BE96E4F" w14:textId="77777777" w:rsidR="00945CE8" w:rsidRPr="00924E7A" w:rsidRDefault="00945CE8" w:rsidP="00945CE8">
      <w:pPr>
        <w:bidi/>
        <w:spacing w:after="0" w:line="260" w:lineRule="auto"/>
        <w:ind w:right="-43"/>
        <w:jc w:val="both"/>
        <w:rPr>
          <w:rFonts w:ascii="Arial" w:hAnsi="Arial" w:cs="Arial"/>
          <w:color w:val="596DC8"/>
          <w:sz w:val="40"/>
          <w:szCs w:val="40"/>
          <w:rtl/>
        </w:rPr>
      </w:pPr>
      <w:r w:rsidRPr="00924E7A">
        <w:rPr>
          <w:rFonts w:ascii="Arial" w:hAnsi="Arial" w:cs="Arial"/>
          <w:rtl/>
          <w:lang w:eastAsia="ar"/>
        </w:rPr>
        <w:br w:type="page"/>
      </w:r>
    </w:p>
    <w:p w14:paraId="0D04EDD6" w14:textId="77777777" w:rsidR="00F779EF" w:rsidRPr="00924E7A" w:rsidRDefault="00F779EF" w:rsidP="00F779EF">
      <w:pPr>
        <w:jc w:val="right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924E7A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4CD5AE61" w14:textId="51B00651" w:rsidR="00F779EF" w:rsidRPr="00924E7A" w:rsidRDefault="00722100" w:rsidP="00924E7A">
      <w:pPr>
        <w:bidi/>
        <w:ind w:firstLine="720"/>
        <w:jc w:val="both"/>
        <w:rPr>
          <w:rFonts w:ascii="Arial" w:hAnsi="Arial" w:cs="Arial"/>
          <w:color w:val="2D3982"/>
          <w:sz w:val="40"/>
          <w:szCs w:val="40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</w:rPr>
        <w:t>طُوّر هذا النموذج عن طريق الهيئة الوطنية للأمن السيبراني كمثال توضيحي يمكن استخدامه كدليل ومرجع للجهات. يجب أن يتم تعديل هذا النموذج ومواءمته مع أعمال &lt;اسم الجهة&gt;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هو، وتؤكد على أن هذا النموذج ما هو إلا مثال توضيحي.</w:t>
      </w:r>
      <w:r w:rsidR="00F779EF" w:rsidRPr="00924E7A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3C8FA25E" w14:textId="77777777" w:rsidR="00F779EF" w:rsidRPr="00924E7A" w:rsidRDefault="00F779EF" w:rsidP="00F779EF">
      <w:pPr>
        <w:bidi/>
        <w:spacing w:line="360" w:lineRule="auto"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924E7A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F779EF" w:rsidRPr="00924E7A" w14:paraId="5AF69E8E" w14:textId="77777777" w:rsidTr="00D37E34">
        <w:trPr>
          <w:trHeight w:val="680"/>
        </w:trPr>
        <w:tc>
          <w:tcPr>
            <w:tcW w:w="1433" w:type="dxa"/>
            <w:shd w:val="clear" w:color="auto" w:fill="373E49" w:themeFill="accent1"/>
            <w:vAlign w:val="center"/>
          </w:tcPr>
          <w:p w14:paraId="6D54D5E6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A9ECC04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905B235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shd w:val="clear" w:color="auto" w:fill="373E49" w:themeFill="accent1"/>
            <w:vAlign w:val="center"/>
          </w:tcPr>
          <w:p w14:paraId="1A9285A8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shd w:val="clear" w:color="auto" w:fill="373E49" w:themeFill="accent1"/>
            <w:vAlign w:val="center"/>
          </w:tcPr>
          <w:p w14:paraId="021E2ED0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F779EF" w:rsidRPr="00924E7A" w14:paraId="4F5F501F" w14:textId="77777777" w:rsidTr="00D37E34">
        <w:trPr>
          <w:trHeight w:val="680"/>
        </w:trPr>
        <w:tc>
          <w:tcPr>
            <w:tcW w:w="1433" w:type="dxa"/>
            <w:shd w:val="clear" w:color="auto" w:fill="FFFFFF" w:themeFill="background1"/>
            <w:vAlign w:val="center"/>
          </w:tcPr>
          <w:p w14:paraId="422D81E2" w14:textId="77777777" w:rsidR="00F779EF" w:rsidRPr="00924E7A" w:rsidRDefault="009A2EFC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placeholder>
                  <w:docPart w:val="90D4075823A943E5BEA963650E15EA57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779EF"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6DC92D7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24E7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6FA36D8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24E7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placeholder>
              <w:docPart w:val="25CD0256C2944FBA853FD5183625153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3816D629" w14:textId="77777777" w:rsidR="00F779EF" w:rsidRPr="00924E7A" w:rsidRDefault="00F779EF" w:rsidP="00D37E3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924E7A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shd w:val="clear" w:color="auto" w:fill="FFFFFF" w:themeFill="background1"/>
            <w:vAlign w:val="center"/>
          </w:tcPr>
          <w:p w14:paraId="5F22A6A1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24E7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F779EF" w:rsidRPr="00924E7A" w14:paraId="5AF76883" w14:textId="77777777" w:rsidTr="00D37E34">
        <w:trPr>
          <w:trHeight w:val="680"/>
        </w:trPr>
        <w:tc>
          <w:tcPr>
            <w:tcW w:w="1433" w:type="dxa"/>
            <w:shd w:val="clear" w:color="auto" w:fill="D3D7DE" w:themeFill="accent1" w:themeFillTint="33"/>
            <w:vAlign w:val="center"/>
          </w:tcPr>
          <w:p w14:paraId="169182BE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67515F74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37C7DA54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3D7DE" w:themeFill="accent1" w:themeFillTint="33"/>
            <w:vAlign w:val="center"/>
          </w:tcPr>
          <w:p w14:paraId="090FA5A8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shd w:val="clear" w:color="auto" w:fill="D3D7DE" w:themeFill="accent1" w:themeFillTint="33"/>
            <w:vAlign w:val="center"/>
          </w:tcPr>
          <w:p w14:paraId="3852C90A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6071484C" w14:textId="77777777" w:rsidR="00F779EF" w:rsidRPr="00924E7A" w:rsidRDefault="00F779EF" w:rsidP="00F779E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74EF7C39" w14:textId="77777777" w:rsidR="00F779EF" w:rsidRPr="00924E7A" w:rsidRDefault="00F779EF" w:rsidP="00F779EF">
      <w:pPr>
        <w:bidi/>
        <w:spacing w:line="360" w:lineRule="auto"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924E7A">
        <w:rPr>
          <w:rFonts w:ascii="Arial" w:eastAsia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F779EF" w:rsidRPr="00924E7A" w14:paraId="14AF6870" w14:textId="77777777" w:rsidTr="00D37E34">
        <w:trPr>
          <w:trHeight w:val="680"/>
        </w:trPr>
        <w:tc>
          <w:tcPr>
            <w:tcW w:w="1559" w:type="dxa"/>
            <w:shd w:val="clear" w:color="auto" w:fill="373E49" w:themeFill="accent1"/>
            <w:vAlign w:val="center"/>
          </w:tcPr>
          <w:p w14:paraId="227D9723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shd w:val="clear" w:color="auto" w:fill="373E49" w:themeFill="accent1"/>
            <w:vAlign w:val="center"/>
          </w:tcPr>
          <w:p w14:paraId="471BDA14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128A0C3B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shd w:val="clear" w:color="auto" w:fill="373E49" w:themeFill="accent1"/>
            <w:vAlign w:val="center"/>
          </w:tcPr>
          <w:p w14:paraId="5503FA8A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779EF" w:rsidRPr="00924E7A" w14:paraId="3F1B8D78" w14:textId="77777777" w:rsidTr="00D37E34">
        <w:trPr>
          <w:trHeight w:val="680"/>
        </w:trPr>
        <w:tc>
          <w:tcPr>
            <w:tcW w:w="1559" w:type="dxa"/>
            <w:shd w:val="clear" w:color="auto" w:fill="FFFFFF" w:themeFill="background1"/>
            <w:vAlign w:val="center"/>
          </w:tcPr>
          <w:p w14:paraId="28463E2C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24E7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placeholder>
              <w:docPart w:val="43E5F1C251864198B8F0C5D9DBA6D7D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29CBDB47" w14:textId="77777777" w:rsidR="00F779EF" w:rsidRPr="00924E7A" w:rsidRDefault="00F779EF" w:rsidP="00D37E3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CA7FC9A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24E7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925034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24E7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779EF" w:rsidRPr="00924E7A" w14:paraId="4384A727" w14:textId="77777777" w:rsidTr="00D37E34">
        <w:trPr>
          <w:trHeight w:val="680"/>
        </w:trPr>
        <w:tc>
          <w:tcPr>
            <w:tcW w:w="1559" w:type="dxa"/>
            <w:shd w:val="clear" w:color="auto" w:fill="D3D7DE" w:themeFill="accent1" w:themeFillTint="33"/>
            <w:vAlign w:val="center"/>
          </w:tcPr>
          <w:p w14:paraId="1F0EFF60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3D7DE" w:themeFill="accent1" w:themeFillTint="33"/>
            <w:vAlign w:val="center"/>
          </w:tcPr>
          <w:p w14:paraId="1D67C3FE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30D6B101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3D7DE" w:themeFill="accent1" w:themeFillTint="33"/>
            <w:vAlign w:val="center"/>
          </w:tcPr>
          <w:p w14:paraId="37514303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</w:p>
        </w:tc>
      </w:tr>
    </w:tbl>
    <w:p w14:paraId="530D4D92" w14:textId="77777777" w:rsidR="00F779EF" w:rsidRPr="00924E7A" w:rsidRDefault="00F779EF" w:rsidP="00F779E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4065C20A" w14:textId="77777777" w:rsidR="00F779EF" w:rsidRPr="00924E7A" w:rsidRDefault="00F779EF" w:rsidP="00F779EF">
      <w:pPr>
        <w:bidi/>
        <w:spacing w:line="360" w:lineRule="auto"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924E7A">
        <w:rPr>
          <w:rFonts w:ascii="Arial" w:eastAsia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F779EF" w:rsidRPr="00924E7A" w14:paraId="081AB135" w14:textId="77777777" w:rsidTr="00D37E34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1AD1D7F8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7F5712DE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4A7BBD51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24E7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F779EF" w:rsidRPr="00924E7A" w14:paraId="09365318" w14:textId="77777777" w:rsidTr="00D37E34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030CFD7F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924E7A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placeholder>
              <w:docPart w:val="7F174041045B4C97A0C7587298C0066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2465B04E" w14:textId="77777777" w:rsidR="00F779EF" w:rsidRPr="00924E7A" w:rsidRDefault="00F779EF" w:rsidP="00D37E3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placeholder>
              <w:docPart w:val="7B7A9B3DFABA4C0D8EAA665A861550D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6C295888" w14:textId="77777777" w:rsidR="00F779EF" w:rsidRPr="00924E7A" w:rsidRDefault="00F779EF" w:rsidP="00D37E3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924E7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F779EF" w:rsidRPr="00924E7A" w14:paraId="649809F4" w14:textId="77777777" w:rsidTr="00D37E34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041E7299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1F1F17DF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06E39A03" w14:textId="77777777" w:rsidR="00F779EF" w:rsidRPr="00924E7A" w:rsidRDefault="00F779EF" w:rsidP="00D37E3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37C2BD91" w14:textId="77777777" w:rsidR="00F779EF" w:rsidRPr="00924E7A" w:rsidRDefault="00F779EF" w:rsidP="00F779EF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4EF3B0B" w14:textId="77777777" w:rsidR="00F779EF" w:rsidRPr="00924E7A" w:rsidRDefault="00F779EF" w:rsidP="00F779EF">
      <w:pPr>
        <w:pStyle w:val="TOCHeading"/>
        <w:bidi/>
        <w:spacing w:line="360" w:lineRule="auto"/>
        <w:jc w:val="both"/>
        <w:rPr>
          <w:rFonts w:ascii="Arial" w:hAnsi="Arial" w:cs="Arial"/>
          <w:rtl/>
        </w:rPr>
      </w:pPr>
      <w:r w:rsidRPr="00924E7A">
        <w:rPr>
          <w:rFonts w:ascii="Arial" w:hAnsi="Arial" w:cs="Arial"/>
          <w:rtl/>
        </w:rPr>
        <w:br w:type="page"/>
      </w:r>
    </w:p>
    <w:sdt>
      <w:sdtPr>
        <w:rPr>
          <w:rFonts w:ascii="Arial" w:eastAsiaTheme="minorEastAsia" w:hAnsi="Arial" w:cs="Arial"/>
          <w:color w:val="2B3B82" w:themeColor="text1"/>
          <w:sz w:val="21"/>
          <w:szCs w:val="21"/>
          <w:rtl/>
        </w:rPr>
        <w:id w:val="-529110274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4"/>
          <w:szCs w:val="24"/>
        </w:rPr>
      </w:sdtEndPr>
      <w:sdtContent>
        <w:p w14:paraId="77C75005" w14:textId="77777777" w:rsidR="00AF2D0D" w:rsidRPr="00924E7A" w:rsidRDefault="00AF2D0D" w:rsidP="00AF2D0D">
          <w:pPr>
            <w:pStyle w:val="TOCHeading"/>
            <w:bidi/>
            <w:spacing w:line="360" w:lineRule="auto"/>
            <w:rPr>
              <w:rFonts w:ascii="Arial" w:eastAsia="Arial" w:hAnsi="Arial" w:cs="Arial"/>
              <w:color w:val="2B3B82" w:themeColor="text1"/>
              <w:rtl/>
            </w:rPr>
          </w:pPr>
          <w:r w:rsidRPr="00924E7A">
            <w:rPr>
              <w:rFonts w:ascii="Arial" w:eastAsia="Arial" w:hAnsi="Arial" w:cs="Arial"/>
              <w:color w:val="2B3B82" w:themeColor="text1"/>
              <w:rtl/>
            </w:rPr>
            <w:t>قائمة المحتويات</w:t>
          </w:r>
        </w:p>
        <w:p w14:paraId="3DDE2903" w14:textId="49C93A4F" w:rsidR="00A03274" w:rsidRPr="00924E7A" w:rsidRDefault="00AF2D0D" w:rsidP="006642F8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r w:rsidRPr="00924E7A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begin"/>
          </w:r>
          <w:r w:rsidRPr="00924E7A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instrText xml:space="preserve"> TOC \o "1-3" \h \z \u </w:instrText>
          </w:r>
          <w:r w:rsidRPr="00924E7A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separate"/>
          </w:r>
          <w:hyperlink w:anchor="_Toc120175098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الغرض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_Toc120175098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ED81D2D" w14:textId="2C44BA14" w:rsidR="00A03274" w:rsidRPr="00924E7A" w:rsidRDefault="009A2EFC" w:rsidP="006642F8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099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نطاق </w:t>
            </w:r>
            <w:r w:rsidR="00CD32AD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الإجراء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_Toc120175099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13E40CF6" w14:textId="56F2C751" w:rsidR="00A03274" w:rsidRPr="00924E7A" w:rsidRDefault="009A2EFC" w:rsidP="006642F8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0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أنواع وثائق الأمن السيبراني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_Toc120175100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5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ED1E307" w14:textId="7F59F177" w:rsidR="00A03274" w:rsidRPr="00924E7A" w:rsidRDefault="009A2EFC" w:rsidP="00A03274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1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لمحة عامة عن عملية إعداد وثائق الأمن السيبراني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_Toc120175101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44FF5D15" w14:textId="3BB7CBDC" w:rsidR="00A03274" w:rsidRPr="00924E7A" w:rsidRDefault="009A2EFC" w:rsidP="00A03274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2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 xml:space="preserve">نظرة </w:t>
            </w:r>
            <w:r w:rsidR="00CD32AD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تفصيلية</w:t>
            </w:r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 xml:space="preserve"> </w:t>
            </w:r>
            <w:r w:rsidR="00CD32AD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لع</w:t>
            </w:r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ملية إعداد وثائق الأمن السيبراني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_Toc120175102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13A2CACB" w14:textId="396D8EC9" w:rsidR="00A03274" w:rsidRPr="00924E7A" w:rsidRDefault="009A2EFC" w:rsidP="00A03274">
          <w:pPr>
            <w:pStyle w:val="TOC2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3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1. تحديد الحاجة ومتطلبات الوثيقة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_Toc120175103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74A9141" w14:textId="24F97F9D" w:rsidR="00A03274" w:rsidRPr="00924E7A" w:rsidRDefault="009A2EFC" w:rsidP="00A03274">
          <w:pPr>
            <w:pStyle w:val="TOC2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4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2. تحديد نطاق الوثيقة وسياقها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_Toc120175104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8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32B35DB4" w14:textId="05457EC7" w:rsidR="00A03274" w:rsidRPr="00924E7A" w:rsidRDefault="009A2EFC" w:rsidP="00D623DF">
          <w:pPr>
            <w:pStyle w:val="TOC2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5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3. تحضير الوثيقة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_Toc120175105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9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61E9C3B" w14:textId="067A11AA" w:rsidR="00A03274" w:rsidRPr="00924E7A" w:rsidRDefault="009A2EFC" w:rsidP="00A03274">
          <w:pPr>
            <w:pStyle w:val="TOC2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6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4. اعتماد الوثيقة وتنفيذها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_Toc120175106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12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7F5C551A" w14:textId="569F837A" w:rsidR="00A03274" w:rsidRPr="00924E7A" w:rsidRDefault="009A2EFC" w:rsidP="00A03274">
          <w:pPr>
            <w:pStyle w:val="TOC2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7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5. المراجعات والتحديثات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_Toc120175107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15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1439C633" w14:textId="6885BD85" w:rsidR="00A03274" w:rsidRPr="00924E7A" w:rsidRDefault="009A2EFC" w:rsidP="00A03274">
          <w:pPr>
            <w:pStyle w:val="TOC2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8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6. إلغاء الوثيقة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PAGEREF _Toc120175108 \h </w:instrTex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924E7A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16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77560D5" w14:textId="6DC47F64" w:rsidR="00A03274" w:rsidRPr="00924E7A" w:rsidRDefault="009A2EFC" w:rsidP="00AE7C0E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09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</w:t>
            </w:r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 والمسؤوليات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E7C0E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17</w:t>
            </w:r>
          </w:hyperlink>
        </w:p>
        <w:p w14:paraId="3D1077BD" w14:textId="265804A2" w:rsidR="00A03274" w:rsidRPr="00924E7A" w:rsidRDefault="009A2EFC" w:rsidP="00AE7C0E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10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E7C0E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17</w:t>
            </w:r>
          </w:hyperlink>
        </w:p>
        <w:p w14:paraId="3BCE5584" w14:textId="19B68482" w:rsidR="00A03274" w:rsidRPr="00924E7A" w:rsidRDefault="009A2EFC" w:rsidP="00AE7C0E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0175111" w:history="1">
            <w:r w:rsidR="00A03274" w:rsidRPr="00924E7A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الالتزام</w:t>
            </w:r>
            <w:r w:rsidR="00A03274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E7C0E" w:rsidRPr="00924E7A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17</w:t>
            </w:r>
          </w:hyperlink>
        </w:p>
        <w:p w14:paraId="105AF6CA" w14:textId="264E7075" w:rsidR="00AF2D0D" w:rsidRPr="00924E7A" w:rsidRDefault="00AF2D0D" w:rsidP="00AF2D0D">
          <w:pPr>
            <w:bidi/>
            <w:rPr>
              <w:rFonts w:ascii="Arial" w:hAnsi="Arial" w:cs="Arial"/>
              <w:b/>
              <w:bCs/>
              <w:noProof/>
              <w:sz w:val="24"/>
              <w:szCs w:val="24"/>
              <w:rtl/>
            </w:rPr>
          </w:pPr>
          <w:r w:rsidRPr="00924E7A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end"/>
          </w:r>
        </w:p>
      </w:sdtContent>
    </w:sdt>
    <w:p w14:paraId="00487D27" w14:textId="79A3754C" w:rsidR="00BD2D7C" w:rsidRPr="00924E7A" w:rsidRDefault="00BD2D7C" w:rsidP="0099048B">
      <w:pPr>
        <w:bidi/>
        <w:rPr>
          <w:rFonts w:ascii="Arial" w:hAnsi="Arial" w:cs="Arial"/>
          <w:rtl/>
        </w:rPr>
      </w:pPr>
    </w:p>
    <w:p w14:paraId="0B664748" w14:textId="062D3C61" w:rsidR="00207C98" w:rsidRPr="00924E7A" w:rsidRDefault="00207C98">
      <w:pPr>
        <w:bidi/>
        <w:rPr>
          <w:rFonts w:ascii="Arial" w:hAnsi="Arial" w:cs="Arial"/>
          <w:rtl/>
        </w:rPr>
      </w:pPr>
    </w:p>
    <w:p w14:paraId="5F232E3B" w14:textId="77777777" w:rsidR="007E17EF" w:rsidRPr="00924E7A" w:rsidRDefault="007E17EF" w:rsidP="00F43E61">
      <w:pPr>
        <w:bidi/>
        <w:rPr>
          <w:rFonts w:ascii="Arial" w:eastAsia="Times New Roman" w:hAnsi="Arial" w:cs="Arial"/>
          <w:rtl/>
        </w:rPr>
      </w:pPr>
      <w:r w:rsidRPr="00924E7A">
        <w:rPr>
          <w:rFonts w:ascii="Arial" w:eastAsia="Times New Roman" w:hAnsi="Arial" w:cs="Arial"/>
          <w:rtl/>
          <w:lang w:eastAsia="ar"/>
        </w:rPr>
        <w:br w:type="page"/>
      </w:r>
    </w:p>
    <w:p w14:paraId="140D75AB" w14:textId="77777777" w:rsidR="00722100" w:rsidRPr="00924E7A" w:rsidRDefault="00722100" w:rsidP="00722100">
      <w:pPr>
        <w:pStyle w:val="Heading1"/>
        <w:bidi/>
        <w:spacing w:before="480" w:after="120" w:line="276" w:lineRule="auto"/>
        <w:jc w:val="both"/>
        <w:rPr>
          <w:rFonts w:ascii="Arial" w:hAnsi="Arial" w:cs="Arial"/>
          <w:rtl/>
        </w:rPr>
      </w:pPr>
      <w:bookmarkStart w:id="3" w:name="_الأهداف"/>
      <w:bookmarkStart w:id="4" w:name="_Toc120112041"/>
      <w:bookmarkStart w:id="5" w:name="_Toc120175098"/>
      <w:bookmarkEnd w:id="3"/>
      <w:r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الغرض</w:t>
      </w:r>
      <w:bookmarkEnd w:id="4"/>
      <w:bookmarkEnd w:id="5"/>
    </w:p>
    <w:p w14:paraId="6367DAD0" w14:textId="6A6DC268" w:rsidR="00722100" w:rsidRPr="00924E7A" w:rsidRDefault="00722100" w:rsidP="00722100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الغرض من هذا الإجراء هو تحديد متطلبات الأمن السيبراني المتعلقة بعملية إعداد وثائق الأمن السيبراني ل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. وتتبع </w:t>
      </w:r>
      <w:r w:rsidR="00CD32AD"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هذه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المتطلبات أفضل الممارسات المعمول بها لضمان جودة واتساق الهيكل المطبق في وثائق الأمن السيبراني من خلال توحيد الوثائق.</w:t>
      </w:r>
    </w:p>
    <w:p w14:paraId="51FA1D11" w14:textId="06BA87A7" w:rsidR="00BD4925" w:rsidRPr="00924E7A" w:rsidRDefault="00BD4925" w:rsidP="00BD4925">
      <w:pPr>
        <w:bidi/>
        <w:spacing w:before="120" w:after="120" w:line="276" w:lineRule="auto"/>
        <w:ind w:firstLine="720"/>
        <w:jc w:val="both"/>
        <w:rPr>
          <w:rFonts w:ascii="Arial" w:eastAsiaTheme="minorHAnsi" w:hAnsi="Arial" w:cs="Arial"/>
          <w:color w:val="373E49" w:themeColor="accent1"/>
          <w:sz w:val="26"/>
          <w:szCs w:val="26"/>
        </w:rPr>
      </w:pP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تمت موائمة هذا </w:t>
      </w:r>
      <w:r w:rsidR="00CD32AD"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 الضوابط والمعايير الصادرة من الهيئة الوطنية للأمن السيبراني والمتطلبات التنظيمية والتشريعية ذات العلاقة.</w:t>
      </w:r>
      <w:bookmarkStart w:id="6" w:name="_Toc534788598"/>
      <w:bookmarkEnd w:id="6"/>
    </w:p>
    <w:p w14:paraId="664AC2ED" w14:textId="37AA05C7" w:rsidR="00722100" w:rsidRPr="00924E7A" w:rsidRDefault="00722100" w:rsidP="008B22A8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15979E"/>
          <w:rtl/>
        </w:rPr>
      </w:pPr>
      <w:r w:rsidRPr="00924E7A">
        <w:rPr>
          <w:rFonts w:ascii="Arial" w:hAnsi="Arial" w:cs="Arial"/>
          <w:rtl/>
          <w:lang w:eastAsia="ar"/>
        </w:rPr>
        <w:t xml:space="preserve"> </w:t>
      </w:r>
      <w:hyperlink>
        <w:bookmarkStart w:id="7" w:name="_Toc120112042"/>
        <w:bookmarkStart w:id="8" w:name="_Toc120175099"/>
        <w:r w:rsidRPr="00924E7A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نطاق </w:t>
        </w:r>
        <w:bookmarkEnd w:id="7"/>
        <w:bookmarkEnd w:id="8"/>
        <w:r w:rsidR="008B22A8" w:rsidRPr="00924E7A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العمل</w:t>
        </w:r>
        <w:r w:rsidRPr="00924E7A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5D24EB6B" w14:textId="6E076C9B" w:rsidR="00722100" w:rsidRPr="00924E7A" w:rsidRDefault="00722100" w:rsidP="00722100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يُطبق هذا </w:t>
      </w:r>
      <w:r w:rsidR="00CD32AD"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على عملية إعداد وثائق الأمن السيبراني الخاصة ب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فيما يتعلق بإنشاء وإدارة الوثائق على مدار دورة حياتها، ويُطبق على جميع العاملين (الموظفين والمتعاقدين) في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6C68423B" w14:textId="77777777" w:rsidR="00722100" w:rsidRPr="00924E7A" w:rsidRDefault="00722100" w:rsidP="00722100">
      <w:pPr>
        <w:pStyle w:val="Normal3"/>
        <w:rPr>
          <w:rFonts w:ascii="Arial" w:eastAsia="Arial" w:hAnsi="Arial" w:cs="Arial"/>
          <w:sz w:val="26"/>
          <w:szCs w:val="26"/>
          <w:rtl/>
        </w:rPr>
      </w:pPr>
      <w:r w:rsidRPr="00924E7A">
        <w:rPr>
          <w:rFonts w:ascii="Arial" w:eastAsia="Arial" w:hAnsi="Arial" w:cs="Arial"/>
          <w:rtl/>
        </w:rPr>
        <w:br w:type="page"/>
      </w:r>
    </w:p>
    <w:p w14:paraId="76C1D3E1" w14:textId="5E046F83" w:rsidR="00722100" w:rsidRPr="00924E7A" w:rsidRDefault="00722100" w:rsidP="00722100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</w:rPr>
      </w:pPr>
      <w:bookmarkStart w:id="9" w:name="_Toc120112043"/>
      <w:bookmarkStart w:id="10" w:name="_Toc120175100"/>
      <w:r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أنواع وثائق الأمن السيبراني</w:t>
      </w:r>
      <w:bookmarkEnd w:id="9"/>
      <w:bookmarkEnd w:id="10"/>
    </w:p>
    <w:p w14:paraId="6B36E368" w14:textId="4E4D075C" w:rsidR="00B97168" w:rsidRPr="00924E7A" w:rsidRDefault="00B97168" w:rsidP="00B97168">
      <w:pPr>
        <w:bidi/>
        <w:rPr>
          <w:rFonts w:ascii="Arial" w:hAnsi="Arial" w:cs="Arial"/>
          <w:rtl/>
        </w:rPr>
      </w:pPr>
      <w:r w:rsidRPr="00924E7A">
        <w:rPr>
          <w:rFonts w:ascii="Arial" w:eastAsia="Arial" w:hAnsi="Arial" w:cs="Arial"/>
          <w:noProof/>
          <w:color w:val="373E49" w:themeColor="accent1"/>
          <w:sz w:val="26"/>
          <w:szCs w:val="26"/>
          <w:rtl/>
          <w:lang w:eastAsia="en-US"/>
        </w:rPr>
        <w:drawing>
          <wp:anchor distT="0" distB="0" distL="114300" distR="114300" simplePos="0" relativeHeight="251661314" behindDoc="0" locked="0" layoutInCell="1" allowOverlap="1" wp14:anchorId="13B236E2" wp14:editId="0D0D356C">
            <wp:simplePos x="0" y="0"/>
            <wp:positionH relativeFrom="column">
              <wp:posOffset>-146050</wp:posOffset>
            </wp:positionH>
            <wp:positionV relativeFrom="paragraph">
              <wp:posOffset>375285</wp:posOffset>
            </wp:positionV>
            <wp:extent cx="5886450" cy="3200400"/>
            <wp:effectExtent l="19050" t="19050" r="3810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فيما يلي هيكل وثائق الأمن السيبراني وأنواعها</w:t>
      </w:r>
      <w:r w:rsidR="00EC46A6"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:</w:t>
      </w:r>
    </w:p>
    <w:p w14:paraId="49749A40" w14:textId="22E48C99" w:rsidR="00A3185A" w:rsidRPr="00924E7A" w:rsidRDefault="00A3185A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55636156" w14:textId="76873D14" w:rsidR="00B97168" w:rsidRPr="00924E7A" w:rsidRDefault="00B97168" w:rsidP="00722100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3D3F1AD5" w14:textId="38F53B44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32EF6A08" w14:textId="25C395F1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5B5BFAA4" w14:textId="72AB5957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328F50CC" w14:textId="3F1B750E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1B6676DA" w14:textId="44EA37BA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6868ACB1" w14:textId="12B5DF24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663E1D93" w14:textId="780184C3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6D4F3069" w14:textId="12012ADA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51D5A6AA" w14:textId="0C67ADD0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0083C72E" w14:textId="5A7CCF2E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0124FCA5" w14:textId="02FCF839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3DCB519D" w14:textId="3C06CE22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6C1ED4A0" w14:textId="75CFFC00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</w:pPr>
    </w:p>
    <w:p w14:paraId="47039232" w14:textId="77777777" w:rsidR="00B97168" w:rsidRPr="00924E7A" w:rsidRDefault="00B97168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</w:pPr>
    </w:p>
    <w:p w14:paraId="52515BA1" w14:textId="5BDA00F3" w:rsidR="00722100" w:rsidRPr="00924E7A" w:rsidRDefault="00722100" w:rsidP="00B97168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طبقًا لهيكل وثائق الأمن السيبراني، توجد </w:t>
      </w:r>
      <w:r w:rsidR="00D67DEB"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أربع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فئات من الوثائق، تُصنف حسب أهميتها، وحقوق الوصول المقصودة، ونطاقات الاستخدام.</w:t>
      </w:r>
    </w:p>
    <w:tbl>
      <w:tblPr>
        <w:bidiVisual/>
        <w:tblW w:w="934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73"/>
        <w:gridCol w:w="2347"/>
        <w:gridCol w:w="5925"/>
      </w:tblGrid>
      <w:tr w:rsidR="00722100" w:rsidRPr="00924E7A" w14:paraId="6358F387" w14:textId="77777777" w:rsidTr="00EC46A6">
        <w:tc>
          <w:tcPr>
            <w:tcW w:w="1073" w:type="dxa"/>
            <w:shd w:val="clear" w:color="auto" w:fill="373E4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500F0" w14:textId="77777777" w:rsidR="00722100" w:rsidRPr="00924E7A" w:rsidRDefault="00722100" w:rsidP="00AE7C0E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رقم التعريف</w:t>
            </w:r>
          </w:p>
        </w:tc>
        <w:tc>
          <w:tcPr>
            <w:tcW w:w="2347" w:type="dxa"/>
            <w:shd w:val="clear" w:color="auto" w:fill="373E4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1BBAD" w14:textId="77777777" w:rsidR="00722100" w:rsidRPr="00924E7A" w:rsidRDefault="00722100" w:rsidP="00AE7C0E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نوع الوثيقة</w:t>
            </w:r>
          </w:p>
        </w:tc>
        <w:tc>
          <w:tcPr>
            <w:tcW w:w="5925" w:type="dxa"/>
            <w:shd w:val="clear" w:color="auto" w:fill="373E4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99013" w14:textId="77777777" w:rsidR="00722100" w:rsidRPr="00924E7A" w:rsidRDefault="00722100" w:rsidP="00AE7C0E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الوصف</w:t>
            </w:r>
          </w:p>
        </w:tc>
      </w:tr>
      <w:tr w:rsidR="00722100" w:rsidRPr="00924E7A" w14:paraId="514F35E8" w14:textId="77777777" w:rsidTr="00EC46A6"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7EF2" w14:textId="70CD69FE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6"/>
              </w:numPr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023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سياسة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2026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مُعدة مع مراعاة المتطلبات التنظيمية واستراتيجية الأعمال الداعمة، تقدم لمحة عامة عن الموضوع، والتوجهات العامة، والأهداف.</w:t>
            </w:r>
          </w:p>
        </w:tc>
      </w:tr>
      <w:tr w:rsidR="00722100" w:rsidRPr="00924E7A" w14:paraId="27B99509" w14:textId="77777777" w:rsidTr="00EC46A6"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F8E5" w14:textId="13682837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6"/>
              </w:numPr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04D7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معيار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E99A" w14:textId="46CF6E2A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وثيقة في صيغة نماذج أو أطر محددة مسبقًا أو أفضل الممارسات الرسمية المعترف بها والمعتمدة في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لضمان تحديد الضوابط في السياسات. </w:t>
            </w:r>
          </w:p>
        </w:tc>
      </w:tr>
      <w:tr w:rsidR="00722100" w:rsidRPr="00924E7A" w14:paraId="155D40DE" w14:textId="77777777" w:rsidTr="00EC46A6"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36D1" w14:textId="1DDB9209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6"/>
              </w:numPr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9A68" w14:textId="5385D5FC" w:rsidR="00722100" w:rsidRPr="00924E7A" w:rsidRDefault="00F13455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إجراء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879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مفصّلة تحدد التوجهات الواردة في السياسات، وتحدد الأنشطة والمسؤوليات الفردية.</w:t>
            </w:r>
          </w:p>
        </w:tc>
      </w:tr>
      <w:tr w:rsidR="00722100" w:rsidRPr="00924E7A" w14:paraId="375D9AC5" w14:textId="77777777" w:rsidTr="00EC46A6"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4C48" w14:textId="0B7E24C3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6"/>
              </w:numPr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3282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داعمة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8296" w14:textId="4CE90AFF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وثيقة اختيارية تحدد الأنشطة الفردية المنصوص عليها في </w:t>
            </w:r>
            <w:r w:rsidR="00F13455"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الإجراءات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، وتوفر نصائح إضافية، مثل</w:t>
            </w:r>
            <w:r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سجل، توجيهات إرشادية، تقرير، دليل توجيهي، قائمة تحقق، ودليل إرشادي.</w:t>
            </w:r>
          </w:p>
        </w:tc>
      </w:tr>
    </w:tbl>
    <w:p w14:paraId="1D074F16" w14:textId="77777777" w:rsidR="00722100" w:rsidRPr="00924E7A" w:rsidRDefault="00722100" w:rsidP="00722100">
      <w:pPr>
        <w:pStyle w:val="Normal3"/>
        <w:spacing w:after="0" w:line="276" w:lineRule="auto"/>
        <w:rPr>
          <w:rFonts w:ascii="Arial" w:hAnsi="Arial" w:cs="Arial"/>
          <w:sz w:val="26"/>
          <w:szCs w:val="26"/>
          <w:rtl/>
        </w:rPr>
      </w:pPr>
    </w:p>
    <w:p w14:paraId="3C71B876" w14:textId="77777777" w:rsidR="00722100" w:rsidRPr="00924E7A" w:rsidRDefault="00722100" w:rsidP="00722100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11" w:name="_Toc120112044"/>
      <w:bookmarkStart w:id="12" w:name="_Toc120175101"/>
      <w:r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لمحة عامة عن عملية إعداد وثائق الأمن السيبراني</w:t>
      </w:r>
      <w:bookmarkEnd w:id="11"/>
      <w:bookmarkEnd w:id="12"/>
    </w:p>
    <w:p w14:paraId="71BE6CEB" w14:textId="77777777" w:rsidR="00722100" w:rsidRPr="00924E7A" w:rsidRDefault="00722100" w:rsidP="00722100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أن يتضمن عملية إعداد وثائق الأمن السيبراني الخطوات التالية:</w:t>
      </w:r>
    </w:p>
    <w:p w14:paraId="31655C59" w14:textId="77777777" w:rsidR="00722100" w:rsidRPr="00924E7A" w:rsidRDefault="00722100" w:rsidP="004C5EC5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تحديد الحاجة ومتطلبات الوثيقة</w:t>
      </w:r>
    </w:p>
    <w:p w14:paraId="1894883E" w14:textId="77777777" w:rsidR="00722100" w:rsidRPr="00924E7A" w:rsidRDefault="00722100" w:rsidP="004C5EC5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تحديد نطاق الوثيقة وسياقها</w:t>
      </w:r>
    </w:p>
    <w:p w14:paraId="153B780F" w14:textId="77777777" w:rsidR="00722100" w:rsidRPr="00924E7A" w:rsidRDefault="00722100" w:rsidP="004C5EC5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تحضير الوثيقة:</w:t>
      </w:r>
    </w:p>
    <w:p w14:paraId="2579A082" w14:textId="77777777" w:rsidR="00722100" w:rsidRPr="00924E7A" w:rsidRDefault="00722100" w:rsidP="004C5EC5">
      <w:pPr>
        <w:pStyle w:val="Normal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قواعد عامة</w:t>
      </w:r>
    </w:p>
    <w:p w14:paraId="460F5286" w14:textId="77777777" w:rsidR="00722100" w:rsidRPr="00924E7A" w:rsidRDefault="00722100" w:rsidP="004C5EC5">
      <w:pPr>
        <w:pStyle w:val="Normal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هيكل الوثيقة</w:t>
      </w:r>
    </w:p>
    <w:p w14:paraId="54DDBA77" w14:textId="77777777" w:rsidR="00722100" w:rsidRPr="00924E7A" w:rsidRDefault="00722100" w:rsidP="004C5EC5">
      <w:pPr>
        <w:pStyle w:val="Normal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محتوى الوثيقة</w:t>
      </w:r>
    </w:p>
    <w:p w14:paraId="594754A0" w14:textId="77777777" w:rsidR="00722100" w:rsidRPr="00924E7A" w:rsidRDefault="00722100" w:rsidP="004C5EC5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اعتماد الوثيقة وتنفيذها</w:t>
      </w:r>
    </w:p>
    <w:p w14:paraId="20865F76" w14:textId="77777777" w:rsidR="00722100" w:rsidRPr="00924E7A" w:rsidRDefault="00722100" w:rsidP="004C5EC5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المراجعات والتحديثات</w:t>
      </w:r>
    </w:p>
    <w:p w14:paraId="5E08E378" w14:textId="77777777" w:rsidR="00722100" w:rsidRPr="00924E7A" w:rsidRDefault="00722100" w:rsidP="004C5EC5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إلغاء الوثيقة</w:t>
      </w:r>
    </w:p>
    <w:p w14:paraId="160B55E0" w14:textId="77777777" w:rsidR="00722100" w:rsidRPr="00924E7A" w:rsidRDefault="00722100" w:rsidP="00722100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  <w:rtl/>
        </w:rPr>
      </w:pPr>
    </w:p>
    <w:p w14:paraId="4BEA3FB3" w14:textId="46362CCB" w:rsidR="00722100" w:rsidRPr="00924E7A" w:rsidRDefault="00EC46A6" w:rsidP="00722100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26"/>
          <w:szCs w:val="26"/>
          <w:rtl/>
        </w:rPr>
      </w:pPr>
      <w:r w:rsidRPr="00924E7A">
        <w:rPr>
          <w:rFonts w:ascii="Arial" w:hAnsi="Arial" w:cs="Arial"/>
        </w:rPr>
        <w:object w:dxaOrig="14671" w:dyaOrig="5491" w14:anchorId="29745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74.75pt" o:ole="">
            <v:imagedata r:id="rId15" o:title=""/>
          </v:shape>
          <o:OLEObject Type="Embed" ProgID="Visio.Drawing.15" ShapeID="_x0000_i1025" DrawAspect="Content" ObjectID="_1754735226" r:id="rId16"/>
        </w:object>
      </w:r>
    </w:p>
    <w:p w14:paraId="749AA13F" w14:textId="77777777" w:rsidR="00722100" w:rsidRPr="00924E7A" w:rsidRDefault="00722100" w:rsidP="00722100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  <w:rtl/>
        </w:rPr>
      </w:pPr>
    </w:p>
    <w:p w14:paraId="6B28EB50" w14:textId="0D364F34" w:rsidR="00722100" w:rsidRPr="00924E7A" w:rsidRDefault="00722100" w:rsidP="00722100">
      <w:pPr>
        <w:pStyle w:val="Normal3"/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يتولى العاملون في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مسؤولية الامتثال لهذه الوثيقة عند إعداد و/أو إدارة أيّ من وثائق الأمن السيبراني في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 </w:t>
      </w:r>
    </w:p>
    <w:p w14:paraId="1BD85EF7" w14:textId="77777777" w:rsidR="00722100" w:rsidRPr="00924E7A" w:rsidRDefault="00722100" w:rsidP="00722100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rtl/>
        </w:rPr>
      </w:pPr>
    </w:p>
    <w:p w14:paraId="56BFE9CB" w14:textId="330C9BAA" w:rsidR="00722100" w:rsidRPr="00924E7A" w:rsidRDefault="00722100" w:rsidP="002D0116">
      <w:pPr>
        <w:pStyle w:val="heading13"/>
        <w:rPr>
          <w:rFonts w:eastAsia="Arial"/>
          <w:rtl/>
        </w:rPr>
        <w:sectPr w:rsidR="00722100" w:rsidRPr="00924E7A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9"/>
          <w:pgMar w:top="1440" w:right="1440" w:bottom="1440" w:left="1440" w:header="706" w:footer="979" w:gutter="0"/>
          <w:pgNumType w:start="0"/>
          <w:cols w:space="720"/>
          <w:titlePg/>
        </w:sectPr>
      </w:pPr>
    </w:p>
    <w:p w14:paraId="1B78F634" w14:textId="5E402C5C" w:rsidR="00722100" w:rsidRPr="00924E7A" w:rsidRDefault="00722100" w:rsidP="00722100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13" w:name="_Toc120112045"/>
      <w:bookmarkStart w:id="14" w:name="_Toc120175102"/>
      <w:r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 xml:space="preserve">نظرة </w:t>
      </w:r>
      <w:r w:rsidR="00B25777"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t>تفصيلية</w:t>
      </w:r>
      <w:r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t xml:space="preserve"> في عملية إعداد وثائق الأمن السيبراني</w:t>
      </w:r>
      <w:bookmarkEnd w:id="13"/>
      <w:bookmarkEnd w:id="14"/>
    </w:p>
    <w:p w14:paraId="0A89DA1F" w14:textId="77777777" w:rsidR="00722100" w:rsidRPr="00924E7A" w:rsidRDefault="00722100" w:rsidP="00722100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5" w:name="_Toc120112046"/>
      <w:bookmarkStart w:id="16" w:name="_Toc120175103"/>
      <w:r w:rsidRPr="00924E7A">
        <w:rPr>
          <w:rFonts w:ascii="Arial" w:hAnsi="Arial" w:cs="Arial"/>
          <w:rtl/>
          <w:lang w:eastAsia="ar"/>
        </w:rPr>
        <w:t>المرحلة 1. تحديد الحاجة ومتطلبات الوثيقة</w:t>
      </w:r>
      <w:bookmarkEnd w:id="15"/>
      <w:bookmarkEnd w:id="16"/>
    </w:p>
    <w:p w14:paraId="658197B3" w14:textId="29F61382" w:rsidR="00722100" w:rsidRPr="00924E7A" w:rsidRDefault="005E0131" w:rsidP="00722100">
      <w:pPr>
        <w:pStyle w:val="Normal3"/>
        <w:jc w:val="center"/>
        <w:rPr>
          <w:rFonts w:ascii="Arial" w:hAnsi="Arial" w:cs="Arial"/>
          <w:rtl/>
        </w:rPr>
      </w:pPr>
      <w:r w:rsidRPr="00924E7A">
        <w:rPr>
          <w:rFonts w:ascii="Arial" w:hAnsi="Arial" w:cs="Arial"/>
        </w:rPr>
        <w:object w:dxaOrig="8041" w:dyaOrig="2461" w14:anchorId="6EEACFA7">
          <v:shape id="_x0000_i1026" type="#_x0000_t75" style="width:402pt;height:123.75pt" o:ole="">
            <v:imagedata r:id="rId22" o:title=""/>
          </v:shape>
          <o:OLEObject Type="Embed" ProgID="Visio.Drawing.15" ShapeID="_x0000_i1026" DrawAspect="Content" ObjectID="_1754735227" r:id="rId23"/>
        </w:object>
      </w:r>
    </w:p>
    <w:tbl>
      <w:tblPr>
        <w:bidiVisual/>
        <w:tblW w:w="14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2"/>
        <w:gridCol w:w="1553"/>
        <w:gridCol w:w="4680"/>
        <w:gridCol w:w="1830"/>
        <w:gridCol w:w="1830"/>
        <w:gridCol w:w="1830"/>
        <w:gridCol w:w="1956"/>
      </w:tblGrid>
      <w:tr w:rsidR="00722100" w:rsidRPr="00924E7A" w14:paraId="270EC850" w14:textId="77777777" w:rsidTr="001C1CA8">
        <w:tc>
          <w:tcPr>
            <w:tcW w:w="95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58FF6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رقم التعريف</w:t>
            </w:r>
          </w:p>
        </w:tc>
        <w:tc>
          <w:tcPr>
            <w:tcW w:w="155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0935A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1CC5E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A28D7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المالك/المسؤول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2EBD68CB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3369FF6D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0478BD9C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722100" w:rsidRPr="00924E7A" w14:paraId="0F9CE662" w14:textId="77777777" w:rsidTr="001C1CA8"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77934" w14:textId="77777777" w:rsidR="00722100" w:rsidRPr="00924E7A" w:rsidRDefault="00722100" w:rsidP="004C5EC5">
            <w:pPr>
              <w:pStyle w:val="ListParagraph"/>
              <w:numPr>
                <w:ilvl w:val="0"/>
                <w:numId w:val="5"/>
              </w:numPr>
              <w:bidi/>
              <w:spacing w:before="120" w:after="120"/>
              <w:jc w:val="center"/>
              <w:rPr>
                <w:rFonts w:ascii="Arial" w:hAnsi="Arial" w:cs="Arial"/>
                <w:sz w:val="26"/>
                <w:szCs w:val="26"/>
                <w:rtl/>
                <w:lang w:val="en"/>
              </w:rPr>
            </w:pPr>
            <w:bookmarkStart w:id="17" w:name="_Hlk120202451"/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BF6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تحليل احتياجات الأعمال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4BB5" w14:textId="2357B44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بمجرد ظهور حاجة من احتياجات الأعمال إلى إنشاء وثيقة أمن سيبراني جديدة، يجب تحليلها لتحديد مدى ملاءمة وأهمية الوثيقة لعمليات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</w:t>
            </w:r>
            <w:r w:rsidR="0000741E"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="0000741E"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  <w:r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F13455"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تنشأ احتياجات الأعمال من، على سبيل المثال، تحليل الفجوات الذي تم إجراؤه في وثائق الأمن السيبراني الحالية، أو تنفيذ عملية جديدة داخل الجهة، أو زيادة مستوى نضج الأمن السيبراني فيها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1E85" w14:textId="77777777" w:rsidR="00722100" w:rsidRPr="00924E7A" w:rsidRDefault="00722100" w:rsidP="00B91716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0ED19DE6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احتياجات الأعمال</w:t>
            </w:r>
          </w:p>
        </w:tc>
        <w:tc>
          <w:tcPr>
            <w:tcW w:w="1830" w:type="dxa"/>
          </w:tcPr>
          <w:p w14:paraId="1AA34245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ملاءمة الوثيقة المحتملة وأهميتها</w:t>
            </w:r>
          </w:p>
        </w:tc>
        <w:tc>
          <w:tcPr>
            <w:tcW w:w="1956" w:type="dxa"/>
          </w:tcPr>
          <w:p w14:paraId="04321003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bookmarkStart w:id="18" w:name="_Hlk120202456"/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  <w:bookmarkEnd w:id="18"/>
          </w:p>
        </w:tc>
      </w:tr>
      <w:tr w:rsidR="00722100" w:rsidRPr="00924E7A" w14:paraId="274445B8" w14:textId="77777777" w:rsidTr="001C1CA8"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F0649" w14:textId="77777777" w:rsidR="00722100" w:rsidRPr="00924E7A" w:rsidRDefault="00722100" w:rsidP="004C5EC5">
            <w:pPr>
              <w:numPr>
                <w:ilvl w:val="0"/>
                <w:numId w:val="5"/>
              </w:numPr>
              <w:bidi/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val="en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D95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المتطلبات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A8A4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تحديد متطلبات واضحة لمحتوى الوثيقة ونوعها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3A60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68044174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احتياجات الأعمال</w:t>
            </w:r>
          </w:p>
        </w:tc>
        <w:tc>
          <w:tcPr>
            <w:tcW w:w="1830" w:type="dxa"/>
          </w:tcPr>
          <w:p w14:paraId="064FE20D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مجموعة من المتطلبات</w:t>
            </w:r>
          </w:p>
        </w:tc>
        <w:tc>
          <w:tcPr>
            <w:tcW w:w="1956" w:type="dxa"/>
          </w:tcPr>
          <w:p w14:paraId="419FB735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bookmarkEnd w:id="17"/>
    </w:tbl>
    <w:p w14:paraId="0133790B" w14:textId="77777777" w:rsidR="00722100" w:rsidRPr="00924E7A" w:rsidRDefault="00722100" w:rsidP="00722100">
      <w:pPr>
        <w:pStyle w:val="Normal3"/>
        <w:spacing w:after="0" w:line="276" w:lineRule="auto"/>
        <w:rPr>
          <w:rFonts w:ascii="Arial" w:eastAsia="Arial" w:hAnsi="Arial" w:cs="Arial"/>
          <w:sz w:val="26"/>
          <w:szCs w:val="26"/>
          <w:rtl/>
        </w:rPr>
      </w:pPr>
    </w:p>
    <w:p w14:paraId="2EB73C44" w14:textId="77777777" w:rsidR="00722100" w:rsidRPr="00924E7A" w:rsidRDefault="00722100" w:rsidP="00722100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9" w:name="_Toc120112047"/>
      <w:bookmarkStart w:id="20" w:name="_Toc120175104"/>
      <w:r w:rsidRPr="00924E7A">
        <w:rPr>
          <w:rFonts w:ascii="Arial" w:hAnsi="Arial" w:cs="Arial"/>
          <w:rtl/>
          <w:lang w:eastAsia="ar"/>
        </w:rPr>
        <w:t>المرحلة 2. تحديد نطاق الوثيقة وسياقها</w:t>
      </w:r>
      <w:bookmarkEnd w:id="19"/>
      <w:bookmarkEnd w:id="20"/>
    </w:p>
    <w:p w14:paraId="468FC90E" w14:textId="1B00D55B" w:rsidR="00722100" w:rsidRPr="00924E7A" w:rsidRDefault="005E0131" w:rsidP="00722100">
      <w:pPr>
        <w:pStyle w:val="Normal3"/>
        <w:jc w:val="center"/>
        <w:rPr>
          <w:rFonts w:ascii="Arial" w:hAnsi="Arial" w:cs="Arial"/>
          <w:rtl/>
        </w:rPr>
      </w:pPr>
      <w:r w:rsidRPr="00924E7A">
        <w:rPr>
          <w:rFonts w:ascii="Arial" w:hAnsi="Arial" w:cs="Arial"/>
        </w:rPr>
        <w:object w:dxaOrig="8041" w:dyaOrig="2461" w14:anchorId="412D256A">
          <v:shape id="_x0000_i1027" type="#_x0000_t75" style="width:404.25pt;height:123.75pt" o:ole="">
            <v:imagedata r:id="rId24" o:title=""/>
          </v:shape>
          <o:OLEObject Type="Embed" ProgID="Visio.Drawing.15" ShapeID="_x0000_i1027" DrawAspect="Content" ObjectID="_1754735228" r:id="rId25"/>
        </w:object>
      </w:r>
    </w:p>
    <w:tbl>
      <w:tblPr>
        <w:bidiVisual/>
        <w:tblW w:w="14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2"/>
        <w:gridCol w:w="1553"/>
        <w:gridCol w:w="4680"/>
        <w:gridCol w:w="1830"/>
        <w:gridCol w:w="1830"/>
        <w:gridCol w:w="1830"/>
        <w:gridCol w:w="1956"/>
      </w:tblGrid>
      <w:tr w:rsidR="00722100" w:rsidRPr="00924E7A" w14:paraId="79E335D9" w14:textId="77777777" w:rsidTr="001C1CA8">
        <w:trPr>
          <w:tblHeader/>
        </w:trPr>
        <w:tc>
          <w:tcPr>
            <w:tcW w:w="95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106F3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رقم التعريف</w:t>
            </w:r>
          </w:p>
        </w:tc>
        <w:tc>
          <w:tcPr>
            <w:tcW w:w="155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466CE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8AE19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D6F1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المالك/المسؤول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3F719792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3D0827A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712A2BE7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722100" w:rsidRPr="00924E7A" w14:paraId="284E6489" w14:textId="77777777" w:rsidTr="001C1CA8">
        <w:trPr>
          <w:cantSplit/>
        </w:trPr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5CCA1" w14:textId="77777777" w:rsidR="00722100" w:rsidRPr="00924E7A" w:rsidRDefault="00722100" w:rsidP="00E94031">
            <w:pPr>
              <w:pStyle w:val="ListParagraph"/>
              <w:numPr>
                <w:ilvl w:val="0"/>
                <w:numId w:val="6"/>
              </w:numPr>
              <w:bidi/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val="en"/>
              </w:rPr>
            </w:pPr>
            <w:bookmarkStart w:id="21" w:name="_Hlk120202496"/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0DA3" w14:textId="77777777" w:rsidR="00722100" w:rsidRPr="00924E7A" w:rsidRDefault="00722100" w:rsidP="00D37E34">
            <w:pPr>
              <w:bidi/>
              <w:spacing w:before="120" w:after="120"/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val="en"/>
              </w:rPr>
            </w:pPr>
            <w:r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إعداد نطاق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F53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إنشاء نطاق الوثيقة، مع مراعاة نوع الوثيقة والغرض من استخدامها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1D83" w14:textId="77777777" w:rsidR="00722100" w:rsidRPr="00924E7A" w:rsidRDefault="00722100" w:rsidP="00B91716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217EF3B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مجموعة من المتطلبات</w:t>
            </w:r>
          </w:p>
        </w:tc>
        <w:tc>
          <w:tcPr>
            <w:tcW w:w="1830" w:type="dxa"/>
          </w:tcPr>
          <w:p w14:paraId="1E58BE7A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نطاق عمل الوثيقة</w:t>
            </w:r>
          </w:p>
        </w:tc>
        <w:tc>
          <w:tcPr>
            <w:tcW w:w="1956" w:type="dxa"/>
          </w:tcPr>
          <w:p w14:paraId="4D8FFF9F" w14:textId="77777777" w:rsidR="00722100" w:rsidRPr="00924E7A" w:rsidRDefault="00722100" w:rsidP="00B91716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bookmarkStart w:id="22" w:name="_Hlk120202510"/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  <w:bookmarkEnd w:id="22"/>
          </w:p>
        </w:tc>
      </w:tr>
      <w:tr w:rsidR="00722100" w:rsidRPr="00924E7A" w14:paraId="575E2B7F" w14:textId="77777777" w:rsidTr="001C1CA8"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39337" w14:textId="77777777" w:rsidR="00722100" w:rsidRPr="00924E7A" w:rsidRDefault="00722100" w:rsidP="004C5EC5">
            <w:pPr>
              <w:pStyle w:val="ListParagraph"/>
              <w:numPr>
                <w:ilvl w:val="0"/>
                <w:numId w:val="6"/>
              </w:numPr>
              <w:bidi/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val="en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8EB5" w14:textId="77777777" w:rsidR="00722100" w:rsidRPr="00924E7A" w:rsidRDefault="00722100" w:rsidP="00D37E34">
            <w:pPr>
              <w:bidi/>
              <w:spacing w:before="120" w:after="120"/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val="en"/>
              </w:rPr>
            </w:pPr>
            <w:r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إعداد سياق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748B" w14:textId="4BDF932B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إعداد سياق الوثيقة، بما في ذلك الوثائق المرجعية، ومكانها ضمن هيكل الوثائق في </w:t>
            </w:r>
            <w:r w:rsidR="0000741E"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الجهة&gt;،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وأسباب وجودها، والموظفين المسؤولين عن إعدا</w:t>
            </w:r>
            <w:r w:rsidR="00F72AAB"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د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ها وتحديثها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DA94" w14:textId="77777777" w:rsidR="00722100" w:rsidRPr="00924E7A" w:rsidRDefault="00722100" w:rsidP="00B91716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4DFB30B0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مجموعة من المتطلبات</w:t>
            </w:r>
          </w:p>
        </w:tc>
        <w:tc>
          <w:tcPr>
            <w:tcW w:w="1830" w:type="dxa"/>
          </w:tcPr>
          <w:p w14:paraId="3887B05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سياق الوثيقة</w:t>
            </w:r>
          </w:p>
        </w:tc>
        <w:tc>
          <w:tcPr>
            <w:tcW w:w="1956" w:type="dxa"/>
          </w:tcPr>
          <w:p w14:paraId="4885FD95" w14:textId="77777777" w:rsidR="00722100" w:rsidRPr="00924E7A" w:rsidRDefault="00722100" w:rsidP="00B91716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bookmarkEnd w:id="21"/>
    </w:tbl>
    <w:p w14:paraId="52B79654" w14:textId="77777777" w:rsidR="00722100" w:rsidRPr="00924E7A" w:rsidRDefault="00722100" w:rsidP="00722100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  <w:rtl/>
        </w:rPr>
      </w:pPr>
    </w:p>
    <w:p w14:paraId="680F03A2" w14:textId="77777777" w:rsidR="00722100" w:rsidRPr="00924E7A" w:rsidRDefault="00722100" w:rsidP="001C1CA8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23" w:name="_Toc120112048"/>
      <w:bookmarkStart w:id="24" w:name="_Toc120175105"/>
      <w:r w:rsidRPr="00924E7A">
        <w:rPr>
          <w:rFonts w:ascii="Arial" w:hAnsi="Arial" w:cs="Arial"/>
          <w:rtl/>
          <w:lang w:eastAsia="ar"/>
        </w:rPr>
        <w:t>المرحلة 3. تحضير الوثيقة</w:t>
      </w:r>
      <w:bookmarkEnd w:id="23"/>
      <w:bookmarkEnd w:id="24"/>
    </w:p>
    <w:p w14:paraId="230B4601" w14:textId="4C97D169" w:rsidR="00722100" w:rsidRPr="00924E7A" w:rsidRDefault="001C1CA8" w:rsidP="00722100">
      <w:pPr>
        <w:pStyle w:val="Normal3"/>
        <w:jc w:val="center"/>
        <w:rPr>
          <w:rFonts w:ascii="Arial" w:hAnsi="Arial" w:cs="Arial"/>
          <w:rtl/>
        </w:rPr>
      </w:pPr>
      <w:r w:rsidRPr="00924E7A">
        <w:rPr>
          <w:rFonts w:ascii="Arial" w:hAnsi="Arial" w:cs="Arial"/>
        </w:rPr>
        <w:object w:dxaOrig="14930" w:dyaOrig="4440" w14:anchorId="7C013523">
          <v:shape id="_x0000_i1028" type="#_x0000_t75" style="width:697.5pt;height:207pt" o:ole="">
            <v:imagedata r:id="rId26" o:title=""/>
          </v:shape>
          <o:OLEObject Type="Embed" ProgID="Visio.Drawing.15" ShapeID="_x0000_i1028" DrawAspect="Content" ObjectID="_1754735229" r:id="rId27"/>
        </w:object>
      </w:r>
    </w:p>
    <w:tbl>
      <w:tblPr>
        <w:bidiVisual/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65"/>
        <w:gridCol w:w="1540"/>
        <w:gridCol w:w="4680"/>
        <w:gridCol w:w="1830"/>
        <w:gridCol w:w="1830"/>
        <w:gridCol w:w="1830"/>
        <w:gridCol w:w="1957"/>
      </w:tblGrid>
      <w:tr w:rsidR="00722100" w:rsidRPr="00924E7A" w14:paraId="5E1D2C9C" w14:textId="77777777" w:rsidTr="001C1CA8">
        <w:trPr>
          <w:tblHeader/>
        </w:trPr>
        <w:tc>
          <w:tcPr>
            <w:tcW w:w="106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95A47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رقم التعريف</w:t>
            </w:r>
          </w:p>
        </w:tc>
        <w:tc>
          <w:tcPr>
            <w:tcW w:w="154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8F4F6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A70C9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5C3B0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المالك/المسؤول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5EB0E35E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430F8256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7" w:type="dxa"/>
            <w:shd w:val="clear" w:color="auto" w:fill="373E49" w:themeFill="accent1"/>
            <w:vAlign w:val="center"/>
          </w:tcPr>
          <w:p w14:paraId="4507FA61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722100" w:rsidRPr="00924E7A" w14:paraId="1BCA3FEF" w14:textId="77777777" w:rsidTr="0000741E">
        <w:tc>
          <w:tcPr>
            <w:tcW w:w="14732" w:type="dxa"/>
            <w:gridSpan w:val="7"/>
            <w:shd w:val="clear" w:color="auto" w:fill="D3D7DE" w:themeFill="accent1" w:themeFillTint="33"/>
            <w:vAlign w:val="center"/>
          </w:tcPr>
          <w:p w14:paraId="2045408E" w14:textId="77777777" w:rsidR="00722100" w:rsidRPr="00924E7A" w:rsidRDefault="00722100" w:rsidP="008E4445">
            <w:pPr>
              <w:pStyle w:val="Normal3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هيكل الوثيقة</w:t>
            </w:r>
          </w:p>
        </w:tc>
      </w:tr>
      <w:tr w:rsidR="00722100" w:rsidRPr="00924E7A" w14:paraId="3235C259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7E14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9F54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استخدام النماذج ذات الصلة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4018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استخدام نماذج من أنواع الوثائق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A5BF" w14:textId="77777777" w:rsidR="00722100" w:rsidRPr="00924E7A" w:rsidRDefault="00722100" w:rsidP="00B91716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31CB5FBD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احتياجات الأعمال، مجموعة من متطلبات</w:t>
            </w:r>
          </w:p>
        </w:tc>
        <w:tc>
          <w:tcPr>
            <w:tcW w:w="1830" w:type="dxa"/>
          </w:tcPr>
          <w:p w14:paraId="622496D9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الوثيقة بناءً على النموذج ذي الصلة</w:t>
            </w:r>
          </w:p>
        </w:tc>
        <w:tc>
          <w:tcPr>
            <w:tcW w:w="1957" w:type="dxa"/>
          </w:tcPr>
          <w:p w14:paraId="30BBDDB9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4222187C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9664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4DCD" w14:textId="66F75981" w:rsidR="00722100" w:rsidRPr="00924E7A" w:rsidRDefault="001C1CA8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شمولية</w:t>
            </w:r>
            <w:r w:rsidR="00722100"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العناصر الإلزامية والاختيارية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7249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أن تتضمن كل وثيقة العناصر التالية:</w:t>
            </w:r>
          </w:p>
          <w:p w14:paraId="0FD538EF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صفحة العنوان</w:t>
            </w:r>
          </w:p>
          <w:p w14:paraId="01F5D735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تصنيف الوثيقة</w:t>
            </w:r>
          </w:p>
          <w:p w14:paraId="4F4DD070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الترميز</w:t>
            </w:r>
          </w:p>
          <w:p w14:paraId="77423DC4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الوثيقة</w:t>
            </w:r>
          </w:p>
          <w:p w14:paraId="43487A52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تاريخ التعديل</w:t>
            </w:r>
          </w:p>
          <w:p w14:paraId="4E8967D7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قائمة المحتويات</w:t>
            </w:r>
          </w:p>
          <w:p w14:paraId="08618AF6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الغرض</w:t>
            </w:r>
          </w:p>
          <w:p w14:paraId="211CA967" w14:textId="2DC5C371" w:rsidR="00722100" w:rsidRPr="00924E7A" w:rsidRDefault="009A2EFC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hyperlink>
              <w:r w:rsidR="00722100" w:rsidRPr="00924E7A">
                <w:rPr>
                  <w:rStyle w:val="Hyperlink"/>
                  <w:rFonts w:ascii="Arial" w:eastAsia="Arial" w:hAnsi="Arial" w:cs="Arial"/>
                  <w:color w:val="373E49" w:themeColor="accent1"/>
                  <w:sz w:val="26"/>
                  <w:szCs w:val="26"/>
                  <w:rtl/>
                  <w:lang w:eastAsia="ar"/>
                </w:rPr>
                <w:t xml:space="preserve"> </w:t>
              </w:r>
              <w:r w:rsidR="00722100" w:rsidRPr="00924E7A">
                <w:rPr>
                  <w:rStyle w:val="Hyperlink"/>
                  <w:rFonts w:ascii="Arial" w:eastAsia="Arial" w:hAnsi="Arial" w:cs="Arial"/>
                  <w:color w:val="373E49" w:themeColor="accent1"/>
                  <w:sz w:val="26"/>
                  <w:szCs w:val="26"/>
                  <w:u w:val="none"/>
                  <w:rtl/>
                  <w:lang w:eastAsia="ar"/>
                </w:rPr>
                <w:t xml:space="preserve">نطاق الدليل </w:t>
              </w:r>
            </w:hyperlink>
          </w:p>
          <w:p w14:paraId="639BAA6F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التعريفات والاختصارات (إن وُجدت)</w:t>
            </w:r>
          </w:p>
          <w:p w14:paraId="65E6523E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المحتوى الرئيسي</w:t>
            </w:r>
          </w:p>
          <w:p w14:paraId="4FEE0045" w14:textId="77777777" w:rsidR="00722100" w:rsidRPr="00924E7A" w:rsidRDefault="00722100" w:rsidP="004C5EC5">
            <w:pPr>
              <w:pStyle w:val="Normal3"/>
              <w:numPr>
                <w:ilvl w:val="0"/>
                <w:numId w:val="13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الأدوار والمسؤوليات</w:t>
            </w:r>
          </w:p>
          <w:p w14:paraId="788D388C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الالتزام</w:t>
            </w:r>
          </w:p>
          <w:p w14:paraId="5CBF38C3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كما قد تتضمن الوثائق العناصر التالية، إن وُجدت:</w:t>
            </w:r>
          </w:p>
          <w:p w14:paraId="2EF16BE1" w14:textId="77777777" w:rsidR="00722100" w:rsidRPr="00924E7A" w:rsidRDefault="00722100" w:rsidP="004C5EC5">
            <w:pPr>
              <w:pStyle w:val="Normal3"/>
              <w:numPr>
                <w:ilvl w:val="0"/>
                <w:numId w:val="14"/>
              </w:numPr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الملاحق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64C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4F5C63BE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غير محدد</w:t>
            </w:r>
          </w:p>
        </w:tc>
        <w:tc>
          <w:tcPr>
            <w:tcW w:w="1830" w:type="dxa"/>
          </w:tcPr>
          <w:p w14:paraId="266B4452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شمول العناصر الإلزامية</w:t>
            </w:r>
          </w:p>
        </w:tc>
        <w:tc>
          <w:tcPr>
            <w:tcW w:w="1957" w:type="dxa"/>
          </w:tcPr>
          <w:p w14:paraId="7C28BE86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42314FF3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25FD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25B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التأكد من هيكل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B56B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تعديل هيكل كل وثيقة وفقًا لنوعها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939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44214A98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مجموعة من المتطلبات</w:t>
            </w:r>
          </w:p>
        </w:tc>
        <w:tc>
          <w:tcPr>
            <w:tcW w:w="1830" w:type="dxa"/>
          </w:tcPr>
          <w:p w14:paraId="4C378647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إتمام التأكد من الهيكل</w:t>
            </w:r>
          </w:p>
        </w:tc>
        <w:tc>
          <w:tcPr>
            <w:tcW w:w="1957" w:type="dxa"/>
          </w:tcPr>
          <w:p w14:paraId="09274290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1DC583D0" w14:textId="77777777" w:rsidTr="00C20AEC">
        <w:tc>
          <w:tcPr>
            <w:tcW w:w="14732" w:type="dxa"/>
            <w:gridSpan w:val="7"/>
            <w:shd w:val="clear" w:color="auto" w:fill="D3D7DE" w:themeFill="accent1" w:themeFillTint="33"/>
            <w:vAlign w:val="center"/>
          </w:tcPr>
          <w:p w14:paraId="78D4FB9C" w14:textId="77777777" w:rsidR="00722100" w:rsidRPr="00924E7A" w:rsidRDefault="00722100" w:rsidP="00C20AEC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sz w:val="26"/>
                <w:szCs w:val="26"/>
                <w:rtl/>
              </w:rPr>
              <w:t>محتوى الوثيقة</w:t>
            </w:r>
          </w:p>
        </w:tc>
      </w:tr>
      <w:tr w:rsidR="00722100" w:rsidRPr="00924E7A" w14:paraId="47E2EC37" w14:textId="77777777" w:rsidTr="001C1CA8">
        <w:trPr>
          <w:trHeight w:val="34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8B05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0B1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الحد من عدد الأخطاء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6E1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أن يستند محتوى الوثيقة إلى حقائق، وتجارب الموظفين، وأفضل الممارسات المتبعة في الأمن السيبراني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12A5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321F220D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830" w:type="dxa"/>
          </w:tcPr>
          <w:p w14:paraId="6F6A2BF4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الحدّ من الأخطاء</w:t>
            </w:r>
          </w:p>
        </w:tc>
        <w:tc>
          <w:tcPr>
            <w:tcW w:w="1957" w:type="dxa"/>
          </w:tcPr>
          <w:p w14:paraId="57252AAC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5E729FEF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CAC0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209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ضمان صلة المحتوى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D9F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أن يكون محتوى الوثيقة عمليًا وذي صلة بغرض ونطاق الوثيقة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862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44C0EF7F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830" w:type="dxa"/>
          </w:tcPr>
          <w:p w14:paraId="38B0A6BD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التأكد من صلة المحتوى</w:t>
            </w:r>
          </w:p>
        </w:tc>
        <w:tc>
          <w:tcPr>
            <w:tcW w:w="1957" w:type="dxa"/>
          </w:tcPr>
          <w:p w14:paraId="6BF98510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224BAC90" w14:textId="77777777" w:rsidTr="00B91716">
        <w:tc>
          <w:tcPr>
            <w:tcW w:w="14732" w:type="dxa"/>
            <w:gridSpan w:val="7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E8E08" w14:textId="77777777" w:rsidR="00722100" w:rsidRPr="00924E7A" w:rsidRDefault="00722100" w:rsidP="008E4445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قواعد عامة</w:t>
            </w:r>
          </w:p>
        </w:tc>
      </w:tr>
      <w:tr w:rsidR="00722100" w:rsidRPr="00924E7A" w14:paraId="13FD37E9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DA44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11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D4742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ضمان الجودة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7FA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صياغة وثيقة الأمن السيبراني بطريقة موجزة ومفهومة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DB6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5F4DCF4F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830" w:type="dxa"/>
          </w:tcPr>
          <w:p w14:paraId="4716F6F2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التأكد من الجودة</w:t>
            </w:r>
          </w:p>
        </w:tc>
        <w:tc>
          <w:tcPr>
            <w:tcW w:w="1957" w:type="dxa"/>
          </w:tcPr>
          <w:p w14:paraId="570C754F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3F508F10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A1CF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11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7CE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ضمان الصحة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4AE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مراجعة وثيقة الأمن السيبراني للتأكد من سلامتها النحوية ودقة علامات الترقيم بالإضافة إلى خلوها من الأخطاء الإملائية.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887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6B7134BD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830" w:type="dxa"/>
          </w:tcPr>
          <w:p w14:paraId="71012BFF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التأكد من الصحة</w:t>
            </w:r>
          </w:p>
        </w:tc>
        <w:tc>
          <w:tcPr>
            <w:tcW w:w="1957" w:type="dxa"/>
          </w:tcPr>
          <w:p w14:paraId="5501C0DC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176DA758" w14:textId="77777777" w:rsidTr="001C1CA8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3C2C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11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11E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ضمان وجود العلامة التجارية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251C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أن تحتوي كل وثيقة على العلامة التجارية لـ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7A9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0D26B1E7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830" w:type="dxa"/>
          </w:tcPr>
          <w:p w14:paraId="2083AEBB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التأكد من وجود العلامة التجارية</w:t>
            </w:r>
          </w:p>
        </w:tc>
        <w:tc>
          <w:tcPr>
            <w:tcW w:w="1957" w:type="dxa"/>
          </w:tcPr>
          <w:p w14:paraId="76D2FE2B" w14:textId="77777777" w:rsidR="00722100" w:rsidRPr="00924E7A" w:rsidRDefault="00722100" w:rsidP="00D37E34">
            <w:pPr>
              <w:pStyle w:val="Normal3"/>
              <w:bidi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</w:tbl>
    <w:p w14:paraId="64B987D9" w14:textId="77777777" w:rsidR="00722100" w:rsidRPr="00924E7A" w:rsidRDefault="00722100" w:rsidP="00722100">
      <w:pPr>
        <w:pStyle w:val="Normal3"/>
        <w:spacing w:after="0" w:line="276" w:lineRule="auto"/>
        <w:rPr>
          <w:rFonts w:ascii="Arial" w:eastAsia="Arial" w:hAnsi="Arial" w:cs="Arial"/>
          <w:sz w:val="26"/>
          <w:szCs w:val="26"/>
          <w:rtl/>
        </w:rPr>
      </w:pPr>
    </w:p>
    <w:p w14:paraId="3C9D8878" w14:textId="77777777" w:rsidR="00722100" w:rsidRPr="00924E7A" w:rsidRDefault="00722100" w:rsidP="00722100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25" w:name="_Toc120112049"/>
      <w:bookmarkStart w:id="26" w:name="_Toc120175106"/>
      <w:r w:rsidRPr="00924E7A">
        <w:rPr>
          <w:rFonts w:ascii="Arial" w:hAnsi="Arial" w:cs="Arial"/>
          <w:rtl/>
          <w:lang w:eastAsia="ar"/>
        </w:rPr>
        <w:lastRenderedPageBreak/>
        <w:t>المرحلة 4. اعتماد الوثيقة وتنفيذها</w:t>
      </w:r>
      <w:bookmarkEnd w:id="25"/>
      <w:bookmarkEnd w:id="26"/>
    </w:p>
    <w:p w14:paraId="02892802" w14:textId="0F7D7F9A" w:rsidR="00722100" w:rsidRPr="00924E7A" w:rsidRDefault="005E0131" w:rsidP="00722100">
      <w:pPr>
        <w:pStyle w:val="Normal3"/>
        <w:jc w:val="center"/>
        <w:rPr>
          <w:rFonts w:ascii="Arial" w:hAnsi="Arial" w:cs="Arial"/>
          <w:rtl/>
        </w:rPr>
      </w:pPr>
      <w:r w:rsidRPr="00924E7A">
        <w:rPr>
          <w:rFonts w:ascii="Arial" w:hAnsi="Arial" w:cs="Arial"/>
        </w:rPr>
        <w:object w:dxaOrig="14771" w:dyaOrig="6531" w14:anchorId="5560738E">
          <v:shape id="_x0000_i1029" type="#_x0000_t75" style="width:697.5pt;height:309.75pt" o:ole="">
            <v:imagedata r:id="rId28" o:title=""/>
          </v:shape>
          <o:OLEObject Type="Embed" ProgID="Visio.Drawing.15" ShapeID="_x0000_i1029" DrawAspect="Content" ObjectID="_1754735230" r:id="rId29"/>
        </w:object>
      </w:r>
    </w:p>
    <w:tbl>
      <w:tblPr>
        <w:bidiVisual/>
        <w:tblW w:w="14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42"/>
        <w:gridCol w:w="1463"/>
        <w:gridCol w:w="4680"/>
        <w:gridCol w:w="1830"/>
        <w:gridCol w:w="1830"/>
        <w:gridCol w:w="1988"/>
        <w:gridCol w:w="1798"/>
      </w:tblGrid>
      <w:tr w:rsidR="00722100" w:rsidRPr="00924E7A" w14:paraId="404168B3" w14:textId="77777777" w:rsidTr="001C1CA8">
        <w:trPr>
          <w:tblHeader/>
        </w:trPr>
        <w:tc>
          <w:tcPr>
            <w:tcW w:w="104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081FB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46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76F4C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5A3C8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8FC28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المالك/المسؤول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4C2E75D4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المدخلات</w:t>
            </w:r>
          </w:p>
        </w:tc>
        <w:tc>
          <w:tcPr>
            <w:tcW w:w="1988" w:type="dxa"/>
            <w:shd w:val="clear" w:color="auto" w:fill="373E49" w:themeFill="accent1"/>
            <w:vAlign w:val="center"/>
          </w:tcPr>
          <w:p w14:paraId="2D6B240D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المخرجات</w:t>
            </w:r>
          </w:p>
        </w:tc>
        <w:tc>
          <w:tcPr>
            <w:tcW w:w="1798" w:type="dxa"/>
            <w:shd w:val="clear" w:color="auto" w:fill="373E49" w:themeFill="accent1"/>
            <w:vAlign w:val="center"/>
          </w:tcPr>
          <w:p w14:paraId="0252DEFE" w14:textId="77777777" w:rsidR="00722100" w:rsidRPr="00924E7A" w:rsidRDefault="00722100" w:rsidP="001C1CA8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الأطراف المعنية</w:t>
            </w:r>
          </w:p>
        </w:tc>
      </w:tr>
      <w:tr w:rsidR="00722100" w:rsidRPr="00924E7A" w14:paraId="50F63B6D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7E3D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A12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التحقق الأولي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61CF" w14:textId="46EDF25A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sz w:val="26"/>
                <w:szCs w:val="26"/>
                <w:rtl/>
                <w:lang w:eastAsia="ar"/>
              </w:rPr>
              <w:t xml:space="preserve">يجب التحقق من امتثال وثيقة الأمن السيبراني </w:t>
            </w:r>
            <w:r w:rsidR="00F13455" w:rsidRPr="00924E7A">
              <w:rPr>
                <w:rFonts w:ascii="Arial" w:eastAsia="Arial" w:hAnsi="Arial" w:cs="Arial"/>
                <w:sz w:val="26"/>
                <w:szCs w:val="26"/>
                <w:rtl/>
                <w:lang w:eastAsia="ar"/>
              </w:rPr>
              <w:t xml:space="preserve">لإجراء </w:t>
            </w:r>
            <w:r w:rsidRPr="00924E7A">
              <w:rPr>
                <w:rFonts w:ascii="Arial" w:eastAsia="Arial" w:hAnsi="Arial" w:cs="Arial"/>
                <w:sz w:val="26"/>
                <w:szCs w:val="26"/>
                <w:rtl/>
                <w:lang w:eastAsia="ar"/>
              </w:rPr>
              <w:t>إعداد وثائق الأمن السيبراني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19B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0300615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988" w:type="dxa"/>
          </w:tcPr>
          <w:p w14:paraId="40A2201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sz w:val="26"/>
                <w:szCs w:val="26"/>
                <w:rtl/>
                <w:lang w:eastAsia="ar"/>
              </w:rPr>
              <w:t>الامتثال أو عدم الامتثال</w:t>
            </w:r>
          </w:p>
        </w:tc>
        <w:tc>
          <w:tcPr>
            <w:tcW w:w="1798" w:type="dxa"/>
          </w:tcPr>
          <w:p w14:paraId="26B6E184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5A8F49B8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A077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9CD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التحقق من نطاق العمل والسياق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CDD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التحقق من وثيقة الأمن السيبراني من حيث مواءمتها مع نطاق العمل والسياق المحددين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4943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3B7D6F2C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988" w:type="dxa"/>
          </w:tcPr>
          <w:p w14:paraId="561ED10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التحقق من نطاق العمل والسياق</w:t>
            </w:r>
          </w:p>
        </w:tc>
        <w:tc>
          <w:tcPr>
            <w:tcW w:w="1798" w:type="dxa"/>
          </w:tcPr>
          <w:p w14:paraId="77462F3E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40A247F0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FCC6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051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مراجعة المحتوى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BA19" w14:textId="62CD5A2F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مراجعة وثيقة الأمن السيبراني للتأكد من أن محتواها دقيق وهادف ومتوافق مع الوثائق الأخرى المعمول بها في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 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0A0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  <w:tc>
          <w:tcPr>
            <w:tcW w:w="1830" w:type="dxa"/>
          </w:tcPr>
          <w:p w14:paraId="68AE8A2E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 جديدة</w:t>
            </w:r>
          </w:p>
        </w:tc>
        <w:tc>
          <w:tcPr>
            <w:tcW w:w="1988" w:type="dxa"/>
          </w:tcPr>
          <w:p w14:paraId="0AF7E62C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مراجعة المحتوى وقبوله</w:t>
            </w:r>
          </w:p>
        </w:tc>
        <w:tc>
          <w:tcPr>
            <w:tcW w:w="1798" w:type="dxa"/>
          </w:tcPr>
          <w:p w14:paraId="6345E93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  <w:p w14:paraId="0C0FFA62" w14:textId="77777777" w:rsidR="00722100" w:rsidRPr="00924E7A" w:rsidRDefault="00722100" w:rsidP="00D37E34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</w:p>
          <w:p w14:paraId="5C05458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بتقنية المعلومات (إذا كان منطبقًا)</w:t>
            </w:r>
          </w:p>
          <w:p w14:paraId="514A757C" w14:textId="77777777" w:rsidR="00722100" w:rsidRPr="00924E7A" w:rsidRDefault="00722100" w:rsidP="00D37E34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</w:p>
          <w:p w14:paraId="3089FD86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ممثل إدارة الموارد البشرية</w:t>
            </w:r>
          </w:p>
          <w:p w14:paraId="38CFD19A" w14:textId="77777777" w:rsidR="00722100" w:rsidRPr="00924E7A" w:rsidRDefault="00722100" w:rsidP="00D37E34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  <w:t xml:space="preserve"> </w:t>
            </w:r>
          </w:p>
          <w:p w14:paraId="17A8C535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ممثل إدارة الشؤون القانونية</w:t>
            </w:r>
          </w:p>
        </w:tc>
      </w:tr>
      <w:tr w:rsidR="00722100" w:rsidRPr="00924E7A" w14:paraId="23067456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992E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4F2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الاعتماد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818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اعتماد وثيقة الأمن السيبراني في حال اجتيازها عملية المراجعة والتحقق الأولي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D80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رئيس الإدارة المعنية بالأمن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lastRenderedPageBreak/>
              <w:t>السيبراني</w:t>
            </w:r>
          </w:p>
        </w:tc>
        <w:tc>
          <w:tcPr>
            <w:tcW w:w="1830" w:type="dxa"/>
          </w:tcPr>
          <w:p w14:paraId="0C288966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وثيقة جديدة</w:t>
            </w:r>
          </w:p>
        </w:tc>
        <w:tc>
          <w:tcPr>
            <w:tcW w:w="1988" w:type="dxa"/>
          </w:tcPr>
          <w:p w14:paraId="0A2BB40C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الوثيقة</w:t>
            </w:r>
          </w:p>
        </w:tc>
        <w:tc>
          <w:tcPr>
            <w:tcW w:w="1798" w:type="dxa"/>
          </w:tcPr>
          <w:p w14:paraId="49A6E75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رئيس الإدارة المعنية بالأمن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lastRenderedPageBreak/>
              <w:t>السيبراني</w:t>
            </w:r>
          </w:p>
        </w:tc>
      </w:tr>
      <w:tr w:rsidR="00722100" w:rsidRPr="00924E7A" w14:paraId="21F20E63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DEC2" w14:textId="77777777" w:rsidR="00722100" w:rsidRPr="00027481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9850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تحديث قاعدة بيانات وثائق الأمن السيبراني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F4C1" w14:textId="2DD1B234" w:rsidR="00722100" w:rsidRPr="00027481" w:rsidRDefault="00722100" w:rsidP="00D37E34">
            <w:pPr>
              <w:pStyle w:val="Normal3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عند اعتماد وثيقة الأمن السيبراني، يجب تحديث قاعدة بيانات وثائق الأمن السيبراني، ويجب أن تكون الوثيقة متاحة لجميع الموظفين المخوّلين في </w:t>
            </w: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&lt;اسم الجهة&gt;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52BA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753A6F67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الوثيقة</w:t>
            </w:r>
          </w:p>
        </w:tc>
        <w:tc>
          <w:tcPr>
            <w:tcW w:w="1988" w:type="dxa"/>
          </w:tcPr>
          <w:p w14:paraId="5DD0A758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تحديث قاعدة بيانات وثائق الأمن السيبراني</w:t>
            </w:r>
          </w:p>
        </w:tc>
        <w:tc>
          <w:tcPr>
            <w:tcW w:w="1798" w:type="dxa"/>
          </w:tcPr>
          <w:p w14:paraId="28B0CE96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1E41494B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A0CA" w14:textId="77777777" w:rsidR="00722100" w:rsidRPr="00027481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4165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تنفيذ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9BA1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تنفيذ وثيقة الأمن السيبراني من خلال تعديل العمليات والمهام والأنشطة الحالية ذات الصلة أو إنشاء عمليات جديدة لتلبية المتطلبات والمبادئ التوجيهية الواردة في الوثيقة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4476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7F6A1597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الوثيقة والعمليات والمهام والأنشطة الحالية ذات الصلة</w:t>
            </w:r>
          </w:p>
        </w:tc>
        <w:tc>
          <w:tcPr>
            <w:tcW w:w="1988" w:type="dxa"/>
          </w:tcPr>
          <w:p w14:paraId="23CB40F0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إتمام تنفيذ الوثيقة</w:t>
            </w:r>
          </w:p>
        </w:tc>
        <w:tc>
          <w:tcPr>
            <w:tcW w:w="1798" w:type="dxa"/>
          </w:tcPr>
          <w:p w14:paraId="4786ED10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  <w:tr w:rsidR="00722100" w:rsidRPr="00924E7A" w14:paraId="273C4045" w14:textId="77777777" w:rsidTr="001C1CA8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8ADA" w14:textId="77777777" w:rsidR="00722100" w:rsidRPr="00027481" w:rsidRDefault="00722100" w:rsidP="004C5EC5">
            <w:pPr>
              <w:pStyle w:val="Normal3"/>
              <w:widowControl w:val="0"/>
              <w:numPr>
                <w:ilvl w:val="0"/>
                <w:numId w:val="9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A768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تاريخ سريان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354C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تاريخ الإعلان عن وثيقة الأمن السيبراني هو التاريخ الفعلي للتنفيذ ما لم يتقرر خلاف ذلك.</w:t>
            </w:r>
            <w:r w:rsidRPr="00027481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ويجب تعميم الوثائق على الأطراف المعنية التي من المفترض أن تمتثل لها.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6978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  <w:tc>
          <w:tcPr>
            <w:tcW w:w="1830" w:type="dxa"/>
          </w:tcPr>
          <w:p w14:paraId="0B96F7AA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الوثيقة</w:t>
            </w:r>
          </w:p>
        </w:tc>
        <w:tc>
          <w:tcPr>
            <w:tcW w:w="1988" w:type="dxa"/>
          </w:tcPr>
          <w:p w14:paraId="39A7EAC8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تاريخ التنفيذ الفعلي</w:t>
            </w:r>
          </w:p>
        </w:tc>
        <w:tc>
          <w:tcPr>
            <w:tcW w:w="1798" w:type="dxa"/>
          </w:tcPr>
          <w:p w14:paraId="79E6D312" w14:textId="77777777" w:rsidR="00722100" w:rsidRPr="00027481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02748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</w:tr>
    </w:tbl>
    <w:p w14:paraId="4D7A4BBE" w14:textId="77777777" w:rsidR="00722100" w:rsidRPr="00924E7A" w:rsidRDefault="00722100" w:rsidP="00722100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27" w:name="_Toc120112050"/>
      <w:bookmarkStart w:id="28" w:name="_Toc120175107"/>
      <w:r w:rsidRPr="00924E7A">
        <w:rPr>
          <w:rFonts w:ascii="Arial" w:hAnsi="Arial" w:cs="Arial"/>
          <w:rtl/>
          <w:lang w:eastAsia="ar"/>
        </w:rPr>
        <w:lastRenderedPageBreak/>
        <w:t>المرحلة 5. المراجعات والتحديثات</w:t>
      </w:r>
      <w:bookmarkEnd w:id="27"/>
      <w:bookmarkEnd w:id="28"/>
    </w:p>
    <w:p w14:paraId="67B88619" w14:textId="5F45BC7B" w:rsidR="00722100" w:rsidRPr="00924E7A" w:rsidRDefault="00280A91" w:rsidP="00722100">
      <w:pPr>
        <w:pStyle w:val="Normal3"/>
        <w:jc w:val="center"/>
        <w:rPr>
          <w:rFonts w:ascii="Arial" w:hAnsi="Arial" w:cs="Arial"/>
          <w:rtl/>
        </w:rPr>
      </w:pPr>
      <w:r w:rsidRPr="00924E7A">
        <w:rPr>
          <w:rFonts w:ascii="Arial" w:hAnsi="Arial" w:cs="Arial"/>
        </w:rPr>
        <w:object w:dxaOrig="7761" w:dyaOrig="2731" w14:anchorId="703DE187">
          <v:shape id="_x0000_i1030" type="#_x0000_t75" style="width:387.75pt;height:135.75pt" o:ole="">
            <v:imagedata r:id="rId30" o:title=""/>
          </v:shape>
          <o:OLEObject Type="Embed" ProgID="Visio.Drawing.15" ShapeID="_x0000_i1030" DrawAspect="Content" ObjectID="_1754735231" r:id="rId31"/>
        </w:object>
      </w:r>
    </w:p>
    <w:tbl>
      <w:tblPr>
        <w:bidiVisual/>
        <w:tblW w:w="14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42"/>
        <w:gridCol w:w="1463"/>
        <w:gridCol w:w="4680"/>
        <w:gridCol w:w="1830"/>
        <w:gridCol w:w="1830"/>
        <w:gridCol w:w="1830"/>
        <w:gridCol w:w="1956"/>
      </w:tblGrid>
      <w:tr w:rsidR="00722100" w:rsidRPr="00924E7A" w14:paraId="6C0D0A27" w14:textId="77777777" w:rsidTr="00D623DF">
        <w:tc>
          <w:tcPr>
            <w:tcW w:w="104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5143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رقم التعريف</w:t>
            </w:r>
          </w:p>
        </w:tc>
        <w:tc>
          <w:tcPr>
            <w:tcW w:w="146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4B90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68D16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F3A31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المالك/المسؤول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48D8424A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2B73FE94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1BFA4A9C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722100" w:rsidRPr="00924E7A" w14:paraId="63100E7F" w14:textId="77777777" w:rsidTr="00D623DF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5EF2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bookmarkStart w:id="29" w:name="_Hlk120203055"/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4F98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إجراء مراجعات منتظمة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405A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مراجعة وثائق الأمن السيبراني سنويًا على الأقل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9722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63E7D668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وثيقة</w:t>
            </w:r>
          </w:p>
        </w:tc>
        <w:tc>
          <w:tcPr>
            <w:tcW w:w="1830" w:type="dxa"/>
          </w:tcPr>
          <w:p w14:paraId="5019329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الحاجة أو عدم الحاجة إلى إجراء تعديلات</w:t>
            </w:r>
          </w:p>
        </w:tc>
        <w:tc>
          <w:tcPr>
            <w:tcW w:w="1956" w:type="dxa"/>
          </w:tcPr>
          <w:p w14:paraId="71B5B5E5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bookmarkStart w:id="30" w:name="_Hlk120203060"/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  <w:bookmarkEnd w:id="30"/>
          </w:p>
        </w:tc>
      </w:tr>
      <w:tr w:rsidR="00722100" w:rsidRPr="00924E7A" w14:paraId="5A5EB399" w14:textId="77777777" w:rsidTr="00D623DF">
        <w:trPr>
          <w:cantSplit/>
        </w:trPr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0529" w14:textId="77777777" w:rsidR="00722100" w:rsidRPr="00924E7A" w:rsidRDefault="00722100" w:rsidP="004C5EC5">
            <w:pPr>
              <w:pStyle w:val="Normal3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ECB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تنفيذ التعديلات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9F1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تصحيح أي اختلافات أو أخطاء أو فجوات في أي من وثائق الأمن السيبراني، ويجب تحديث الوثيقة في أسرع وقت ممكن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46EA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34CD3CA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الحاجة إلى تعديلات</w:t>
            </w:r>
          </w:p>
        </w:tc>
        <w:tc>
          <w:tcPr>
            <w:tcW w:w="1830" w:type="dxa"/>
          </w:tcPr>
          <w:p w14:paraId="409D7F2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تنفيذ التعديلات</w:t>
            </w:r>
          </w:p>
        </w:tc>
        <w:tc>
          <w:tcPr>
            <w:tcW w:w="1956" w:type="dxa"/>
          </w:tcPr>
          <w:p w14:paraId="7522FD5C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</w:tbl>
    <w:p w14:paraId="7E1CD41D" w14:textId="77777777" w:rsidR="00722100" w:rsidRPr="00924E7A" w:rsidRDefault="00722100" w:rsidP="00722100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31" w:name="_Toc120112051"/>
      <w:bookmarkStart w:id="32" w:name="_Toc120175108"/>
      <w:bookmarkEnd w:id="29"/>
      <w:r w:rsidRPr="00924E7A">
        <w:rPr>
          <w:rFonts w:ascii="Arial" w:hAnsi="Arial" w:cs="Arial"/>
          <w:rtl/>
          <w:lang w:eastAsia="ar"/>
        </w:rPr>
        <w:lastRenderedPageBreak/>
        <w:t>المرحلة 6. إلغاء الوثيقة</w:t>
      </w:r>
      <w:bookmarkEnd w:id="31"/>
      <w:bookmarkEnd w:id="32"/>
    </w:p>
    <w:p w14:paraId="33024D14" w14:textId="35A9B0F5" w:rsidR="00722100" w:rsidRPr="00924E7A" w:rsidRDefault="00280A91" w:rsidP="00722100">
      <w:pPr>
        <w:pStyle w:val="Normal3"/>
        <w:jc w:val="center"/>
        <w:rPr>
          <w:rFonts w:ascii="Arial" w:hAnsi="Arial" w:cs="Arial"/>
        </w:rPr>
      </w:pPr>
      <w:r w:rsidRPr="00924E7A">
        <w:rPr>
          <w:rFonts w:ascii="Arial" w:hAnsi="Arial" w:cs="Arial"/>
        </w:rPr>
        <w:object w:dxaOrig="8341" w:dyaOrig="7521" w14:anchorId="1101FB2C">
          <v:shape id="_x0000_i1031" type="#_x0000_t75" style="width:417pt;height:372.75pt" o:ole="">
            <v:imagedata r:id="rId32" o:title=""/>
          </v:shape>
          <o:OLEObject Type="Embed" ProgID="Visio.Drawing.15" ShapeID="_x0000_i1031" DrawAspect="Content" ObjectID="_1754735232" r:id="rId33"/>
        </w:object>
      </w:r>
    </w:p>
    <w:tbl>
      <w:tblPr>
        <w:bidiVisual/>
        <w:tblW w:w="14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2"/>
        <w:gridCol w:w="1553"/>
        <w:gridCol w:w="4680"/>
        <w:gridCol w:w="1830"/>
        <w:gridCol w:w="1830"/>
        <w:gridCol w:w="1830"/>
        <w:gridCol w:w="1956"/>
      </w:tblGrid>
      <w:tr w:rsidR="00722100" w:rsidRPr="00924E7A" w14:paraId="6B30AA91" w14:textId="77777777" w:rsidTr="00D623DF">
        <w:trPr>
          <w:cantSplit/>
          <w:tblHeader/>
        </w:trPr>
        <w:tc>
          <w:tcPr>
            <w:tcW w:w="95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CB82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55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332DC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30CD9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09C1B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المالك/المسؤول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26715EEC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66535687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262B6E3C" w14:textId="77777777" w:rsidR="00722100" w:rsidRPr="00924E7A" w:rsidRDefault="00722100" w:rsidP="00D623DF">
            <w:pPr>
              <w:pStyle w:val="Normal3"/>
              <w:widowControl w:val="0"/>
              <w:bidi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924E7A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722100" w:rsidRPr="00924E7A" w14:paraId="2C3E06DD" w14:textId="77777777" w:rsidTr="00D623DF">
        <w:trPr>
          <w:cantSplit/>
        </w:trPr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7469" w14:textId="0951C13E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C42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الحاجة إلى إلغاء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B8A2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في حال ضرورة إلغاء وثيقة الأمن السيبراني، يجب إبلاغ رئيس الإدارة المعنية بالأمن السيبراني كتابيًا، بما يشمل أسباب الإلغاء.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E0DD" w14:textId="3B81CE93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أي شخص من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&lt;اسم الجهة&gt; </w:t>
            </w:r>
          </w:p>
        </w:tc>
        <w:tc>
          <w:tcPr>
            <w:tcW w:w="1830" w:type="dxa"/>
          </w:tcPr>
          <w:p w14:paraId="43FE591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الحاجة إلى الإلغاء</w:t>
            </w:r>
          </w:p>
        </w:tc>
        <w:tc>
          <w:tcPr>
            <w:tcW w:w="1830" w:type="dxa"/>
          </w:tcPr>
          <w:p w14:paraId="0FACF39E" w14:textId="29B04AE7" w:rsidR="00722100" w:rsidRPr="00924E7A" w:rsidRDefault="00722100" w:rsidP="00856439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تدوين الحاجة + المبررات</w:t>
            </w:r>
          </w:p>
        </w:tc>
        <w:tc>
          <w:tcPr>
            <w:tcW w:w="1956" w:type="dxa"/>
          </w:tcPr>
          <w:p w14:paraId="790ABE93" w14:textId="63E39A4C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أي شخص من 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</w:p>
        </w:tc>
      </w:tr>
      <w:tr w:rsidR="00722100" w:rsidRPr="00924E7A" w14:paraId="4BB50852" w14:textId="77777777" w:rsidTr="00D623DF">
        <w:trPr>
          <w:cantSplit/>
        </w:trPr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10B1" w14:textId="206F22CB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504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اتخاذ القرار بشأن إلغاء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CF44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مراجعة مبررات الإلغاء وتحليلها لاتخاذ قرار بشأن الإلغاء المحتمل لوثيقة الأمن السيبراني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603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  <w:tc>
          <w:tcPr>
            <w:tcW w:w="1830" w:type="dxa"/>
          </w:tcPr>
          <w:p w14:paraId="11D3B37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تدوين الحاجة + المبررات</w:t>
            </w:r>
          </w:p>
        </w:tc>
        <w:tc>
          <w:tcPr>
            <w:tcW w:w="1830" w:type="dxa"/>
          </w:tcPr>
          <w:p w14:paraId="0197C135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القرار بإلغاء الوثيقة أو عدم إلغائها</w:t>
            </w:r>
          </w:p>
        </w:tc>
        <w:tc>
          <w:tcPr>
            <w:tcW w:w="1956" w:type="dxa"/>
          </w:tcPr>
          <w:p w14:paraId="35DBC8D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</w:tr>
      <w:tr w:rsidR="00722100" w:rsidRPr="00924E7A" w14:paraId="6943CFC9" w14:textId="77777777" w:rsidTr="00D623DF">
        <w:trPr>
          <w:cantSplit/>
        </w:trPr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0EC6" w14:textId="62969338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ABBB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وسيلة إلغاء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EAB0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اتخاذ القرار بشأن وسيلة ووقت إلغاء وإزالة وثيقة الأمن السيبراني من قاعدة بيانات وثائق الأمن السيبراني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6643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  <w:tc>
          <w:tcPr>
            <w:tcW w:w="1830" w:type="dxa"/>
          </w:tcPr>
          <w:p w14:paraId="48ABE9C9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القرار بإلغاء الوثيقة</w:t>
            </w:r>
          </w:p>
        </w:tc>
        <w:tc>
          <w:tcPr>
            <w:tcW w:w="1830" w:type="dxa"/>
          </w:tcPr>
          <w:p w14:paraId="0634AED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تم تحديد الوسيلة ووقت التنفيذ</w:t>
            </w:r>
          </w:p>
        </w:tc>
        <w:tc>
          <w:tcPr>
            <w:tcW w:w="1956" w:type="dxa"/>
          </w:tcPr>
          <w:p w14:paraId="2E25553D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رئيس الإدارة المعنية بالأمن السيبراني</w:t>
            </w:r>
          </w:p>
        </w:tc>
      </w:tr>
      <w:tr w:rsidR="00722100" w:rsidRPr="00924E7A" w14:paraId="097E345C" w14:textId="77777777" w:rsidTr="00D623DF">
        <w:trPr>
          <w:cantSplit/>
        </w:trPr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4EEC" w14:textId="459AC481" w:rsidR="00722100" w:rsidRPr="00924E7A" w:rsidRDefault="00722100" w:rsidP="007D67FB">
            <w:pPr>
              <w:pStyle w:val="Normal3"/>
              <w:widowControl w:val="0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AC13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إلغاء الوثيقة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FD71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إلغاء وثيقة الأمن السيبراني وفقًا للوسيلة والوقت المحددين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95CA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  <w:tc>
          <w:tcPr>
            <w:tcW w:w="1830" w:type="dxa"/>
          </w:tcPr>
          <w:p w14:paraId="51DE59FF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تم تحديد الوسيلة ووقت التنفيذ</w:t>
            </w:r>
          </w:p>
        </w:tc>
        <w:tc>
          <w:tcPr>
            <w:tcW w:w="1830" w:type="dxa"/>
          </w:tcPr>
          <w:p w14:paraId="5A2F6FF7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إلغاء الوثيقة وتحديث قاعدة بيانات وثائق الأمن السيبراني</w:t>
            </w:r>
          </w:p>
        </w:tc>
        <w:tc>
          <w:tcPr>
            <w:tcW w:w="1956" w:type="dxa"/>
          </w:tcPr>
          <w:p w14:paraId="68E738E2" w14:textId="77777777" w:rsidR="00722100" w:rsidRPr="00924E7A" w:rsidRDefault="00722100" w:rsidP="00D37E34">
            <w:pPr>
              <w:pStyle w:val="Normal3"/>
              <w:widowControl w:val="0"/>
              <w:bidi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924E7A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بالأمن السيبراني</w:t>
            </w:r>
          </w:p>
        </w:tc>
      </w:tr>
    </w:tbl>
    <w:p w14:paraId="49AB635F" w14:textId="77777777" w:rsidR="00722100" w:rsidRPr="00924E7A" w:rsidRDefault="00722100" w:rsidP="00722100">
      <w:pPr>
        <w:pStyle w:val="Normal3"/>
        <w:spacing w:line="276" w:lineRule="auto"/>
        <w:rPr>
          <w:rFonts w:ascii="Arial" w:eastAsia="Arial" w:hAnsi="Arial" w:cs="Arial"/>
          <w:rtl/>
        </w:rPr>
      </w:pPr>
    </w:p>
    <w:p w14:paraId="4F1004F5" w14:textId="46919211" w:rsidR="00722100" w:rsidRPr="00924E7A" w:rsidRDefault="00722100" w:rsidP="00722100">
      <w:pPr>
        <w:rPr>
          <w:rFonts w:ascii="Arial" w:eastAsia="Arial" w:hAnsi="Arial" w:cs="Arial"/>
        </w:rPr>
      </w:pPr>
    </w:p>
    <w:p w14:paraId="599D8212" w14:textId="1BA061A6" w:rsidR="00615370" w:rsidRPr="00924E7A" w:rsidRDefault="00615370" w:rsidP="00722100">
      <w:pPr>
        <w:rPr>
          <w:rFonts w:ascii="Arial" w:eastAsia="Arial" w:hAnsi="Arial" w:cs="Arial"/>
        </w:rPr>
      </w:pPr>
    </w:p>
    <w:p w14:paraId="72CEEADA" w14:textId="77BE2538" w:rsidR="00615370" w:rsidRPr="00924E7A" w:rsidRDefault="00615370" w:rsidP="00722100">
      <w:pPr>
        <w:rPr>
          <w:rFonts w:ascii="Arial" w:eastAsia="Arial" w:hAnsi="Arial" w:cs="Arial"/>
        </w:rPr>
      </w:pPr>
    </w:p>
    <w:p w14:paraId="54A6DBD7" w14:textId="54D8544F" w:rsidR="00615370" w:rsidRPr="00924E7A" w:rsidRDefault="00615370" w:rsidP="00722100">
      <w:pPr>
        <w:rPr>
          <w:rFonts w:ascii="Arial" w:eastAsia="Arial" w:hAnsi="Arial" w:cs="Arial"/>
        </w:rPr>
      </w:pPr>
    </w:p>
    <w:p w14:paraId="0A2743D4" w14:textId="77777777" w:rsidR="00615370" w:rsidRPr="00924E7A" w:rsidRDefault="00615370" w:rsidP="00722100">
      <w:pPr>
        <w:rPr>
          <w:rFonts w:ascii="Arial" w:eastAsia="Arial" w:hAnsi="Arial" w:cs="Arial"/>
          <w:rtl/>
        </w:rPr>
        <w:sectPr w:rsidR="00615370" w:rsidRPr="00924E7A" w:rsidSect="006642F8">
          <w:headerReference w:type="default" r:id="rId34"/>
          <w:footerReference w:type="default" r:id="rId35"/>
          <w:headerReference w:type="first" r:id="rId36"/>
          <w:footerReference w:type="first" r:id="rId37"/>
          <w:pgSz w:w="16839" w:h="11907" w:orient="landscape"/>
          <w:pgMar w:top="1440" w:right="1440" w:bottom="1440" w:left="1440" w:header="706" w:footer="979" w:gutter="0"/>
          <w:cols w:space="720"/>
          <w:titlePg/>
          <w:docGrid w:linePitch="286"/>
        </w:sectPr>
      </w:pPr>
    </w:p>
    <w:p w14:paraId="6A9AD598" w14:textId="77777777" w:rsidR="00A03274" w:rsidRPr="00924E7A" w:rsidRDefault="009A2EFC" w:rsidP="00A03274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hyperlink w:anchor="_الأدوار_والمسؤوليات" w:tooltip="يهدف هذا القسم إلى تحديد الأدوار والمسؤوليات ذات العلاقة بهذا المعيار." w:history="1">
        <w:bookmarkStart w:id="33" w:name="_Toc120092650"/>
        <w:bookmarkStart w:id="34" w:name="_Toc120175109"/>
        <w:r w:rsidR="00A03274" w:rsidRPr="00924E7A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</w:t>
        </w:r>
        <w:r w:rsidR="00A03274" w:rsidRPr="00924E7A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والمسؤوليات</w:t>
        </w:r>
        <w:bookmarkEnd w:id="33"/>
        <w:bookmarkEnd w:id="34"/>
      </w:hyperlink>
    </w:p>
    <w:p w14:paraId="349B15DA" w14:textId="702B935F" w:rsidR="00722100" w:rsidRPr="00924E7A" w:rsidRDefault="00722100" w:rsidP="004C5EC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مالك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13455"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: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="00B91716"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eastAsia="ar"/>
        </w:rPr>
        <w:t>.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 </w:t>
      </w:r>
    </w:p>
    <w:p w14:paraId="3CA226C9" w14:textId="47338E9E" w:rsidR="00722100" w:rsidRPr="00924E7A" w:rsidRDefault="00722100" w:rsidP="004C5EC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مراجعة </w:t>
      </w:r>
      <w:r w:rsidR="00F13455"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وتحديثه: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 في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3B6B7A6" w14:textId="1832E2CB" w:rsidR="00722100" w:rsidRPr="00924E7A" w:rsidRDefault="00722100" w:rsidP="004C5EC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تنفيذ </w:t>
      </w:r>
      <w:r w:rsidR="00F13455"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وتطبيقه: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 في الجهة&gt;</w:t>
      </w:r>
      <w:r w:rsidR="00B91716" w:rsidRPr="00924E7A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>.</w:t>
      </w:r>
    </w:p>
    <w:p w14:paraId="03B031DA" w14:textId="0CD1D96C" w:rsidR="00722100" w:rsidRPr="00924E7A" w:rsidRDefault="00722100" w:rsidP="004C5EC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 قياس الالتزام </w:t>
      </w:r>
      <w:r w:rsidR="00F13455"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بالإجراء</w:t>
      </w:r>
      <w:r w:rsidRPr="00924E7A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: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 في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DEB64BC" w14:textId="77777777" w:rsidR="00722100" w:rsidRPr="00924E7A" w:rsidRDefault="00722100" w:rsidP="00722100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35" w:name="_Toc120112052"/>
      <w:bookmarkStart w:id="36" w:name="_Toc120175110"/>
      <w:r w:rsidRPr="00924E7A">
        <w:rPr>
          <w:rStyle w:val="Hyperlink"/>
          <w:rFonts w:ascii="Arial" w:hAnsi="Arial" w:cs="Arial"/>
          <w:color w:val="2B3B82" w:themeColor="text1"/>
          <w:u w:val="none"/>
          <w:rtl/>
        </w:rPr>
        <w:t>التحديث والمراجعة</w:t>
      </w:r>
      <w:bookmarkEnd w:id="35"/>
      <w:bookmarkEnd w:id="36"/>
    </w:p>
    <w:p w14:paraId="0A846468" w14:textId="40FB3390" w:rsidR="00722100" w:rsidRPr="00924E7A" w:rsidRDefault="00722100" w:rsidP="00722100">
      <w:pPr>
        <w:tabs>
          <w:tab w:val="right" w:pos="1287"/>
        </w:tabs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924E7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 في الجهة&gt;</w:t>
      </w: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مراجعة </w:t>
      </w:r>
      <w:r w:rsidR="00F13455"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سنويًا على الأقل أو في حال حدوث تغييرات في السياسات أو الإجراءات التنظيمية في </w:t>
      </w:r>
      <w:r w:rsidRPr="00924E7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أو المتطلبات التشريعية والتنظيمية ذات العلاقة. </w:t>
      </w:r>
    </w:p>
    <w:p w14:paraId="4116D460" w14:textId="7E832F02" w:rsidR="00722100" w:rsidRPr="00924E7A" w:rsidRDefault="00722100" w:rsidP="00722100">
      <w:pPr>
        <w:pStyle w:val="Heading1"/>
        <w:bidi/>
        <w:spacing w:before="480" w:after="120" w:line="276" w:lineRule="auto"/>
        <w:jc w:val="both"/>
        <w:rPr>
          <w:rFonts w:ascii="Arial" w:eastAsia="Arial" w:hAnsi="Arial" w:cs="Arial"/>
          <w:color w:val="15979E"/>
          <w:rtl/>
        </w:rPr>
      </w:pPr>
      <w:bookmarkStart w:id="37" w:name="_Toc120112053"/>
      <w:bookmarkStart w:id="38" w:name="_Toc120175111"/>
      <w:r w:rsidRPr="00924E7A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الالتزام</w:t>
      </w:r>
      <w:bookmarkEnd w:id="37"/>
      <w:bookmarkEnd w:id="38"/>
      <w:r w:rsidR="00527B25" w:rsidRPr="00924E7A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بالإجراء </w:t>
      </w:r>
    </w:p>
    <w:p w14:paraId="23DE4211" w14:textId="66046DB1" w:rsidR="00722100" w:rsidRPr="00924E7A" w:rsidRDefault="00722100" w:rsidP="004C5EC5">
      <w:pPr>
        <w:pStyle w:val="Normal3"/>
        <w:numPr>
          <w:ilvl w:val="0"/>
          <w:numId w:val="2"/>
        </w:numPr>
        <w:bidi/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بهذا </w:t>
      </w:r>
      <w:r w:rsidR="00F13455"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الإجراء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دوريًا.</w:t>
      </w:r>
    </w:p>
    <w:p w14:paraId="20993BD4" w14:textId="03D751A1" w:rsidR="00722100" w:rsidRPr="00924E7A" w:rsidRDefault="00722100" w:rsidP="004C5EC5">
      <w:pPr>
        <w:pStyle w:val="Normal3"/>
        <w:numPr>
          <w:ilvl w:val="0"/>
          <w:numId w:val="2"/>
        </w:numPr>
        <w:bidi/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بهذا </w:t>
      </w:r>
      <w:r w:rsidR="00F13455"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الإجراء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198E997" w14:textId="5A698243" w:rsidR="00722100" w:rsidRPr="00924E7A" w:rsidRDefault="00722100" w:rsidP="004C5EC5">
      <w:pPr>
        <w:pStyle w:val="Normal3"/>
        <w:numPr>
          <w:ilvl w:val="0"/>
          <w:numId w:val="2"/>
        </w:numPr>
        <w:bidi/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لهذا </w:t>
      </w:r>
      <w:r w:rsidR="00F13455" w:rsidRPr="00924E7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الإجراء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صاحب المخالفة إلى إجراء تأديبي حسب الإجراءات المتبعة في </w:t>
      </w:r>
      <w:r w:rsidRPr="00924E7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الجهة&gt;.</w:t>
      </w:r>
    </w:p>
    <w:p w14:paraId="52461AD3" w14:textId="77777777" w:rsidR="00722100" w:rsidRPr="00924E7A" w:rsidRDefault="00722100" w:rsidP="00722100">
      <w:pPr>
        <w:pStyle w:val="Normal3"/>
        <w:rPr>
          <w:rFonts w:ascii="Arial" w:eastAsia="Arial" w:hAnsi="Arial" w:cs="Arial"/>
          <w:rtl/>
        </w:rPr>
      </w:pPr>
    </w:p>
    <w:sectPr w:rsidR="00722100" w:rsidRPr="00924E7A" w:rsidSect="00615370">
      <w:headerReference w:type="even" r:id="rId38"/>
      <w:headerReference w:type="default" r:id="rId39"/>
      <w:headerReference w:type="first" r:id="rId40"/>
      <w:type w:val="continuous"/>
      <w:pgSz w:w="11907" w:h="16839"/>
      <w:pgMar w:top="1440" w:right="1440" w:bottom="1440" w:left="1440" w:header="706" w:footer="979" w:gutter="0"/>
      <w:pgNumType w:start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4889" w14:textId="77777777" w:rsidR="009A2EFC" w:rsidRDefault="009A2EFC" w:rsidP="00023F00">
      <w:pPr>
        <w:spacing w:after="0" w:line="240" w:lineRule="auto"/>
      </w:pPr>
      <w:r>
        <w:separator/>
      </w:r>
    </w:p>
  </w:endnote>
  <w:endnote w:type="continuationSeparator" w:id="0">
    <w:p w14:paraId="1219473D" w14:textId="77777777" w:rsidR="009A2EFC" w:rsidRDefault="009A2EFC" w:rsidP="00023F00">
      <w:pPr>
        <w:spacing w:after="0" w:line="240" w:lineRule="auto"/>
      </w:pPr>
      <w:r>
        <w:continuationSeparator/>
      </w:r>
    </w:p>
  </w:endnote>
  <w:endnote w:type="continuationNotice" w:id="1">
    <w:p w14:paraId="087016D2" w14:textId="77777777" w:rsidR="009A2EFC" w:rsidRDefault="009A2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B7C2" w14:textId="46EB3ADA" w:rsidR="00924E7A" w:rsidRPr="00722100" w:rsidRDefault="00924E7A" w:rsidP="00722100">
    <w:pPr>
      <w:pStyle w:val="Footer"/>
      <w:bidi/>
      <w:jc w:val="right"/>
      <w:rPr>
        <w:rFonts w:ascii="Arial" w:hAnsi="Arial" w:cs="Arial"/>
      </w:rPr>
    </w:pPr>
    <w:r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80642" behindDoc="0" locked="0" layoutInCell="0" allowOverlap="1" wp14:anchorId="493D87D3" wp14:editId="3EAD90B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1" name="MSIPCMb05e4dcbadc57dbcf18336c9" descr="{&quot;HashCode&quot;:-70731470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79D9E" w14:textId="7BE89C21" w:rsidR="00924E7A" w:rsidRPr="00807DCB" w:rsidRDefault="00924E7A" w:rsidP="00807DCB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D87D3" id="_x0000_t202" coordsize="21600,21600" o:spt="202" path="m,l,21600r21600,l21600,xe">
              <v:stroke joinstyle="miter"/>
              <v:path gradientshapeok="t" o:connecttype="rect"/>
            </v:shapetype>
            <v:shape id="MSIPCMb05e4dcbadc57dbcf18336c9" o:spid="_x0000_s1030" type="#_x0000_t202" alt="{&quot;HashCode&quot;:-707314704,&quot;Height&quot;:9999999.0,&quot;Width&quot;:9999999.0,&quot;Placement&quot;:&quot;Footer&quot;,&quot;Index&quot;:&quot;Primary&quot;,&quot;Section&quot;:1,&quot;Top&quot;:0.0,&quot;Left&quot;:0.0}" style="position:absolute;margin-left:560.8pt;margin-top:0;width:612pt;height:36pt;z-index:251680642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" o:allowincell="f" filled="f" stroked="f" strokeweight=".5pt">
              <v:textbox inset=",0,20pt,0">
                <w:txbxContent>
                  <w:p w14:paraId="2D479D9E" w14:textId="7BE89C21" w:rsidR="00924E7A" w:rsidRPr="00807DCB" w:rsidRDefault="00924E7A" w:rsidP="00807DCB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color w:val="F30303"/>
        <w:sz w:val="20"/>
        <w:szCs w:val="20"/>
        <w:rtl/>
      </w:rPr>
      <w:id w:val="-1990550307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7FFE5135" w14:textId="77777777" w:rsidR="00924E7A" w:rsidRPr="00722100" w:rsidRDefault="00924E7A" w:rsidP="00722100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722100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5A7E663F" w14:textId="77777777" w:rsidR="00924E7A" w:rsidRPr="00722100" w:rsidRDefault="00924E7A" w:rsidP="00722100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722100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722100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  <w:sdt>
    <w:sdtPr>
      <w:rPr>
        <w:rFonts w:ascii="Arial" w:hAnsi="Arial" w:cs="Arial"/>
      </w:rPr>
      <w:id w:val="715698874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</w:rPr>
    </w:sdtEndPr>
    <w:sdtContent>
      <w:p w14:paraId="4502B988" w14:textId="764AE547" w:rsidR="00924E7A" w:rsidRPr="00722100" w:rsidRDefault="00924E7A" w:rsidP="00722100">
        <w:pPr>
          <w:pStyle w:val="Footer"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722100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Pr="00722100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Pr="00722100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 w:rsidR="00147F9C">
          <w:rPr>
            <w:rFonts w:ascii="Arial" w:hAnsi="Arial" w:cs="Arial"/>
            <w:noProof/>
            <w:color w:val="2B3B82" w:themeColor="accent4"/>
            <w:sz w:val="18"/>
            <w:szCs w:val="18"/>
          </w:rPr>
          <w:t>6</w:t>
        </w:r>
        <w:r w:rsidRPr="00722100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84F3" w14:textId="28421BF8" w:rsidR="00924E7A" w:rsidRDefault="00924E7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1218" behindDoc="0" locked="0" layoutInCell="0" allowOverlap="1" wp14:anchorId="0B37B0C5" wp14:editId="523A3CA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2" name="MSIPCMd6f7481088ad8ab0f5375829" descr="{&quot;HashCode&quot;:-707314704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1D35E1" w14:textId="399256F5" w:rsidR="00924E7A" w:rsidRPr="00807DCB" w:rsidRDefault="00924E7A" w:rsidP="00807DCB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7B0C5" id="_x0000_t202" coordsize="21600,21600" o:spt="202" path="m,l,21600r21600,l21600,xe">
              <v:stroke joinstyle="miter"/>
              <v:path gradientshapeok="t" o:connecttype="rect"/>
            </v:shapetype>
            <v:shape id="MSIPCMd6f7481088ad8ab0f5375829" o:spid="_x0000_s1031" type="#_x0000_t202" alt="{&quot;HashCode&quot;:-707314704,&quot;Height&quot;:9999999.0,&quot;Width&quot;:9999999.0,&quot;Placement&quot;:&quot;Footer&quot;,&quot;Index&quot;:&quot;FirstPage&quot;,&quot;Section&quot;:1,&quot;Top&quot;:0.0,&quot;Left&quot;:0.0}" style="position:absolute;margin-left:560.8pt;margin-top:0;width:612pt;height:36pt;z-index:251681218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" o:allowincell="f" filled="f" stroked="f" strokeweight=".5pt">
              <v:textbox inset=",0,20pt,0">
                <w:txbxContent>
                  <w:p w14:paraId="5A1D35E1" w14:textId="399256F5" w:rsidR="00924E7A" w:rsidRPr="00807DCB" w:rsidRDefault="00924E7A" w:rsidP="00807DCB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1A5711" w14:textId="4D1D8580" w:rsidR="00924E7A" w:rsidRDefault="00924E7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5352F" w14:textId="192663C8" w:rsidR="00924E7A" w:rsidRPr="00722100" w:rsidRDefault="00924E7A" w:rsidP="008E4445">
    <w:pPr>
      <w:pStyle w:val="Footer"/>
      <w:bidi/>
      <w:jc w:val="right"/>
      <w:rPr>
        <w:rFonts w:ascii="Arial" w:hAnsi="Arial" w:cs="Arial"/>
      </w:rPr>
    </w:pPr>
    <w:r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83843" behindDoc="0" locked="0" layoutInCell="0" allowOverlap="1" wp14:anchorId="70CEA42C" wp14:editId="65064B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3" name="MSIPCM5cac46b698764f0e74b350c9" descr="{&quot;HashCode&quot;:-707314704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AB3AE" w14:textId="500F57EF" w:rsidR="00924E7A" w:rsidRPr="00807DCB" w:rsidRDefault="00924E7A" w:rsidP="00807DCB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807DCB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A42C" id="_x0000_t202" coordsize="21600,21600" o:spt="202" path="m,l,21600r21600,l21600,xe">
              <v:stroke joinstyle="miter"/>
              <v:path gradientshapeok="t" o:connecttype="rect"/>
            </v:shapetype>
            <v:shape id="MSIPCM5cac46b698764f0e74b350c9" o:spid="_x0000_s1033" type="#_x0000_t202" alt="{&quot;HashCode&quot;:-707314704,&quot;Height&quot;:9999999.0,&quot;Width&quot;:9999999.0,&quot;Placement&quot;:&quot;Footer&quot;,&quot;Index&quot;:&quot;Primary&quot;,&quot;Section&quot;:2,&quot;Top&quot;:0.0,&quot;Left&quot;:0.0}" style="position:absolute;margin-left:560.8pt;margin-top:0;width:612pt;height:36pt;z-index:251683843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" o:allowincell="f" filled="f" stroked="f" strokeweight=".5pt">
              <v:textbox inset=",0,20pt,0">
                <w:txbxContent>
                  <w:p w14:paraId="2E5AB3AE" w14:textId="500F57EF" w:rsidR="00924E7A" w:rsidRPr="00807DCB" w:rsidRDefault="00924E7A" w:rsidP="00807DCB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807DCB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color w:val="F30303"/>
        <w:sz w:val="20"/>
        <w:szCs w:val="20"/>
        <w:rtl/>
      </w:rPr>
      <w:id w:val="1699509192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73E608D7" w14:textId="77777777" w:rsidR="00924E7A" w:rsidRPr="00722100" w:rsidRDefault="00924E7A" w:rsidP="008E4445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722100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5AEE05DB" w14:textId="77777777" w:rsidR="00924E7A" w:rsidRPr="00722100" w:rsidRDefault="00924E7A" w:rsidP="008E4445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722100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722100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  <w:sdt>
    <w:sdtPr>
      <w:rPr>
        <w:rFonts w:ascii="Arial" w:hAnsi="Arial" w:cs="Arial"/>
      </w:rPr>
      <w:id w:val="147172728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</w:rPr>
    </w:sdtEndPr>
    <w:sdtContent>
      <w:p w14:paraId="3C8BA496" w14:textId="3DC5BD1A" w:rsidR="00924E7A" w:rsidRPr="008E4445" w:rsidRDefault="00924E7A" w:rsidP="00AE7C0E">
        <w:pPr>
          <w:pStyle w:val="Footer"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>
          <w:rPr>
            <w:rFonts w:ascii="Arial" w:hAnsi="Arial" w:cs="Arial"/>
            <w:color w:val="2B3B82" w:themeColor="accent4"/>
            <w:sz w:val="18"/>
            <w:szCs w:val="18"/>
          </w:rPr>
          <w:t>17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AC69" w14:textId="56F54FCC" w:rsidR="00924E7A" w:rsidRPr="00722100" w:rsidRDefault="00924E7A" w:rsidP="006642F8">
    <w:pPr>
      <w:pStyle w:val="Footer"/>
      <w:bidi/>
      <w:jc w:val="right"/>
      <w:rPr>
        <w:rFonts w:ascii="Arial" w:hAnsi="Arial" w:cs="Arial"/>
      </w:rPr>
    </w:pPr>
    <w:r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84867" behindDoc="0" locked="0" layoutInCell="0" allowOverlap="1" wp14:anchorId="1C0325FF" wp14:editId="3AF1D9E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4" name="MSIPCM25c44830868406ac1588cb6a" descr="{&quot;HashCode&quot;:-707314704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E6AAD" w14:textId="4CD80A51" w:rsidR="00924E7A" w:rsidRPr="00807DCB" w:rsidRDefault="00924E7A" w:rsidP="00807DCB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807DCB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325FF" id="_x0000_t202" coordsize="21600,21600" o:spt="202" path="m,l,21600r21600,l21600,xe">
              <v:stroke joinstyle="miter"/>
              <v:path gradientshapeok="t" o:connecttype="rect"/>
            </v:shapetype>
            <v:shape id="MSIPCM25c44830868406ac1588cb6a" o:spid="_x0000_s1035" type="#_x0000_t202" alt="{&quot;HashCode&quot;:-707314704,&quot;Height&quot;:9999999.0,&quot;Width&quot;:9999999.0,&quot;Placement&quot;:&quot;Footer&quot;,&quot;Index&quot;:&quot;FirstPage&quot;,&quot;Section&quot;:2,&quot;Top&quot;:0.0,&quot;Left&quot;:0.0}" style="position:absolute;margin-left:560.8pt;margin-top:0;width:612pt;height:36pt;z-index:251684867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" o:allowincell="f" filled="f" stroked="f" strokeweight=".5pt">
              <v:textbox inset=",0,20pt,0">
                <w:txbxContent>
                  <w:p w14:paraId="56CE6AAD" w14:textId="4CD80A51" w:rsidR="00924E7A" w:rsidRPr="00807DCB" w:rsidRDefault="00924E7A" w:rsidP="00807DCB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807DCB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C6DE48" w14:textId="77777777" w:rsidR="00924E7A" w:rsidRPr="00722100" w:rsidRDefault="00924E7A" w:rsidP="006642F8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722100">
      <w:rPr>
        <w:rFonts w:ascii="Arial" w:hAnsi="Arial" w:cs="Arial"/>
        <w:color w:val="F30303"/>
        <w:sz w:val="20"/>
        <w:szCs w:val="20"/>
        <w:rtl/>
      </w:rPr>
      <w:t xml:space="preserve">اختر </w:t>
    </w:r>
    <w:r w:rsidRPr="00722100">
      <w:rPr>
        <w:rFonts w:ascii="Arial" w:hAnsi="Arial" w:cs="Arial"/>
        <w:color w:val="F30303"/>
        <w:sz w:val="20"/>
        <w:szCs w:val="20"/>
        <w:rtl/>
      </w:rPr>
      <w:t>التصنيف</w:t>
    </w:r>
  </w:p>
  <w:p w14:paraId="1C4A5B75" w14:textId="77777777" w:rsidR="00924E7A" w:rsidRPr="00722100" w:rsidRDefault="00924E7A" w:rsidP="006642F8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722100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722100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  <w:p w14:paraId="41A06BAB" w14:textId="6297E4E5" w:rsidR="00924E7A" w:rsidRPr="006642F8" w:rsidRDefault="00924E7A" w:rsidP="006642F8">
    <w:pPr>
      <w:pStyle w:val="Footer"/>
      <w:jc w:val="center"/>
      <w:rPr>
        <w:rFonts w:ascii="Arial" w:hAnsi="Arial" w:cs="Arial"/>
        <w:color w:val="2B3B82" w:themeColor="accent4"/>
        <w:sz w:val="18"/>
        <w:szCs w:val="18"/>
      </w:rPr>
    </w:pPr>
    <w:r w:rsidRPr="00722100">
      <w:rPr>
        <w:rFonts w:ascii="Arial" w:hAnsi="Arial" w:cs="Arial"/>
        <w:color w:val="2B3B82" w:themeColor="accent4"/>
        <w:sz w:val="18"/>
        <w:szCs w:val="18"/>
        <w:rtl/>
      </w:rPr>
      <w:fldChar w:fldCharType="begin"/>
    </w:r>
    <w:r w:rsidRPr="00722100">
      <w:rPr>
        <w:rFonts w:ascii="Arial" w:hAnsi="Arial" w:cs="Arial"/>
        <w:color w:val="2B3B82" w:themeColor="accent4"/>
        <w:sz w:val="18"/>
        <w:szCs w:val="18"/>
        <w:rtl/>
      </w:rPr>
      <w:instrText xml:space="preserve"> PAGE   \* MERGEFORMAT </w:instrText>
    </w:r>
    <w:r w:rsidRPr="00722100">
      <w:rPr>
        <w:rFonts w:ascii="Arial" w:hAnsi="Arial" w:cs="Arial"/>
        <w:color w:val="2B3B82" w:themeColor="accent4"/>
        <w:sz w:val="18"/>
        <w:szCs w:val="18"/>
        <w:rtl/>
      </w:rPr>
      <w:fldChar w:fldCharType="separate"/>
    </w:r>
    <w:r w:rsidR="00147F9C">
      <w:rPr>
        <w:rFonts w:ascii="Arial" w:hAnsi="Arial" w:cs="Arial"/>
        <w:noProof/>
        <w:color w:val="2B3B82" w:themeColor="accent4"/>
        <w:sz w:val="18"/>
        <w:szCs w:val="18"/>
      </w:rPr>
      <w:t>7</w:t>
    </w:r>
    <w:r w:rsidRPr="00722100">
      <w:rPr>
        <w:rFonts w:ascii="Arial" w:hAnsi="Arial" w:cs="Arial"/>
        <w:color w:val="2B3B82" w:themeColor="accent4"/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DE93" w14:textId="77777777" w:rsidR="009A2EFC" w:rsidRDefault="009A2EFC" w:rsidP="00023F00">
      <w:pPr>
        <w:spacing w:after="0" w:line="240" w:lineRule="auto"/>
      </w:pPr>
      <w:r>
        <w:separator/>
      </w:r>
    </w:p>
  </w:footnote>
  <w:footnote w:type="continuationSeparator" w:id="0">
    <w:p w14:paraId="651BA078" w14:textId="77777777" w:rsidR="009A2EFC" w:rsidRDefault="009A2EFC" w:rsidP="00023F00">
      <w:pPr>
        <w:spacing w:after="0" w:line="240" w:lineRule="auto"/>
      </w:pPr>
      <w:r>
        <w:continuationSeparator/>
      </w:r>
    </w:p>
  </w:footnote>
  <w:footnote w:type="continuationNotice" w:id="1">
    <w:p w14:paraId="330F9A5B" w14:textId="77777777" w:rsidR="009A2EFC" w:rsidRDefault="009A2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2D27" w14:textId="120511D4" w:rsidR="00027481" w:rsidRDefault="00027481" w:rsidP="00027481">
    <w:pPr>
      <w:pStyle w:val="Header"/>
      <w:bidi/>
      <w:jc w:val="center"/>
      <w:rPr>
        <w:rFonts w:ascii="Arial" w:hAnsi="Arial" w:cs="Arial"/>
        <w:sz w:val="26"/>
        <w:szCs w:val="26"/>
      </w:rPr>
    </w:pPr>
    <w:r w:rsidRPr="00027481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027481">
      <w:rPr>
        <w:rFonts w:ascii="Arial" w:eastAsia="Arial" w:hAnsi="Arial" w:cs="Arial"/>
        <w:color w:val="596DC8"/>
        <w:sz w:val="40"/>
        <w:szCs w:val="40"/>
      </w:rPr>
      <w:instrText xml:space="preserve"> DOCPROPERTY bjHeaderEvenPageDocProperty \* MERGEFORMAT </w:instrText>
    </w:r>
    <w:r w:rsidRPr="00027481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027481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027481">
      <w:rPr>
        <w:rFonts w:ascii="Arial" w:eastAsia="Arial" w:hAnsi="Arial" w:cs="Arial"/>
        <w:color w:val="596DC8"/>
        <w:sz w:val="40"/>
        <w:szCs w:val="40"/>
      </w:rPr>
      <w:fldChar w:fldCharType="end"/>
    </w:r>
  </w:p>
  <w:p w14:paraId="3DA1F697" w14:textId="46730644" w:rsidR="00924E7A" w:rsidRPr="00574956" w:rsidRDefault="00924E7A" w:rsidP="00027481">
    <w:pPr>
      <w:pStyle w:val="Header"/>
      <w:bidi/>
      <w:jc w:val="center"/>
    </w:pPr>
    <w:r>
      <w:rPr>
        <w:rFonts w:ascii="Arial" w:hAnsi="Arial" w:cs="Arial"/>
        <w:sz w:val="26"/>
        <w:szCs w:val="26"/>
      </w:rPr>
      <w:t xml:space="preserve">DOCPROPERTY </w:t>
    </w:r>
    <w:proofErr w:type="spellStart"/>
    <w:r>
      <w:rPr>
        <w:rFonts w:ascii="Arial" w:hAnsi="Arial" w:cs="Arial"/>
        <w:sz w:val="26"/>
        <w:szCs w:val="26"/>
      </w:rPr>
      <w:t>bjHeaderEvenPageDocProperty</w:t>
    </w:r>
    <w:proofErr w:type="spellEnd"/>
    <w:r>
      <w:rPr>
        <w:rFonts w:ascii="Arial" w:hAnsi="Arial" w:cs="Arial"/>
        <w:sz w:val="26"/>
        <w:szCs w:val="26"/>
      </w:rPr>
      <w:t xml:space="preserve"> \* MERGEFORMAT</w:t>
    </w:r>
    <w:r>
      <w:rPr>
        <w:rFonts w:ascii="Arial" w:hAnsi="Arial" w:cs="Arial"/>
        <w:sz w:val="26"/>
        <w:szCs w:val="26"/>
        <w:rtl/>
      </w:rPr>
      <w:t xml:space="preserve"> </w:t>
    </w:r>
    <w:r>
      <w:rPr>
        <w:rFonts w:ascii="Arial" w:hAnsi="Arial" w:cs="Arial"/>
        <w:b/>
        <w:bCs/>
        <w:color w:val="029BFF"/>
        <w:sz w:val="18"/>
        <w:rtl/>
        <w:lang w:eastAsia="ar"/>
      </w:rPr>
      <w:t>RESTRICTED</w:t>
    </w:r>
    <w:r>
      <w:rPr>
        <w:rFonts w:ascii="Arial" w:hAnsi="Arial" w:cs="Arial"/>
        <w:color w:val="029BFF"/>
        <w:sz w:val="18"/>
        <w:rtl/>
        <w:lang w:eastAsia="a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731E" w14:textId="34AF68B4" w:rsidR="00924E7A" w:rsidRPr="00A21BE2" w:rsidRDefault="00924E7A" w:rsidP="00027481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0531" behindDoc="1" locked="0" layoutInCell="1" allowOverlap="1" wp14:anchorId="58256C46" wp14:editId="25A1423A">
              <wp:simplePos x="0" y="0"/>
              <wp:positionH relativeFrom="margin">
                <wp:posOffset>3036570</wp:posOffset>
              </wp:positionH>
              <wp:positionV relativeFrom="paragraph">
                <wp:posOffset>-105410</wp:posOffset>
              </wp:positionV>
              <wp:extent cx="3158490" cy="4857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D44EF" w14:textId="0596E722" w:rsidR="00924E7A" w:rsidRPr="00B90F08" w:rsidRDefault="00924E7A" w:rsidP="006642F8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إجراء ت</w:t>
                          </w: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طوير وثائق الأمن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56C4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239.1pt;margin-top:-8.3pt;width:248.7pt;height:38.25pt;z-index:-2516459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" filled="f" stroked="f" strokeweight=".5pt">
              <v:textbox>
                <w:txbxContent>
                  <w:p w14:paraId="5D0D44EF" w14:textId="0596E722" w:rsidR="00924E7A" w:rsidRPr="00B90F08" w:rsidRDefault="00924E7A" w:rsidP="006642F8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</w:t>
                    </w:r>
                    <w:r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إجراء ت</w:t>
                    </w: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طوير وثائق الأمن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1555" behindDoc="0" locked="0" layoutInCell="1" allowOverlap="1" wp14:anchorId="56E3C9D8" wp14:editId="4DBF8698">
              <wp:simplePos x="0" y="0"/>
              <wp:positionH relativeFrom="column">
                <wp:posOffset>6286500</wp:posOffset>
              </wp:positionH>
              <wp:positionV relativeFrom="paragraph">
                <wp:posOffset>-437515</wp:posOffset>
              </wp:positionV>
              <wp:extent cx="45085" cy="8286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a="http://schemas.openxmlformats.org/drawingml/2006/main">
          <w:pict>
            <v:rect id="Rectangle 9" style="position:absolute;margin-left:495pt;margin-top:-34.45pt;width:3.55pt;height:65.25pt;flip:x;z-index:2516715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6CEEDB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"/>
          </w:pict>
        </mc:Fallback>
      </mc:AlternateContent>
    </w:r>
  </w:p>
  <w:p w14:paraId="4EBF2E20" w14:textId="77777777" w:rsidR="00924E7A" w:rsidRPr="00915275" w:rsidRDefault="00924E7A" w:rsidP="006642F8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  <w:p w14:paraId="268493B1" w14:textId="77777777" w:rsidR="00924E7A" w:rsidRPr="006642F8" w:rsidRDefault="00924E7A" w:rsidP="00664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A352" w14:textId="4ADAA733" w:rsidR="00924E7A" w:rsidRPr="00027481" w:rsidRDefault="00924E7A" w:rsidP="00027481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0F33" w14:textId="28704F7F" w:rsidR="00924E7A" w:rsidRPr="00A21BE2" w:rsidRDefault="00027481" w:rsidP="00027481">
    <w:pPr>
      <w:pStyle w:val="Header"/>
      <w:jc w:val="center"/>
      <w:rPr>
        <w:rFonts w:ascii="Arial" w:hAnsi="Arial" w:cs="Arial"/>
      </w:rPr>
    </w:pPr>
    <w:r w:rsidRPr="00027481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027481">
      <w:rPr>
        <w:rFonts w:ascii="Arial" w:eastAsia="Arial" w:hAnsi="Arial" w:cs="Arial"/>
        <w:color w:val="596DC8"/>
        <w:sz w:val="40"/>
        <w:szCs w:val="40"/>
      </w:rPr>
      <w:instrText xml:space="preserve"> DOCPROPERTY bjHeaderBothDocProperty \* MERGEFORMAT </w:instrText>
    </w:r>
    <w:r w:rsidRPr="00027481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027481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027481">
      <w:rPr>
        <w:rFonts w:ascii="Arial" w:eastAsia="Arial" w:hAnsi="Arial" w:cs="Arial"/>
        <w:color w:val="596DC8"/>
        <w:sz w:val="40"/>
        <w:szCs w:val="40"/>
      </w:rPr>
      <w:fldChar w:fldCharType="end"/>
    </w:r>
    <w:r w:rsidR="00924E7A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3603" behindDoc="1" locked="0" layoutInCell="1" allowOverlap="1" wp14:anchorId="36E6EB55" wp14:editId="02E90322">
              <wp:simplePos x="0" y="0"/>
              <wp:positionH relativeFrom="margin">
                <wp:posOffset>5512435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414C2" w14:textId="77777777" w:rsidR="00924E7A" w:rsidRPr="00B90F08" w:rsidRDefault="00924E7A" w:rsidP="00807DCB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إجراء ت</w:t>
                          </w: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طوير وثائق الأمن السيبراني</w:t>
                          </w:r>
                        </w:p>
                        <w:p w14:paraId="04E77FBC" w14:textId="1A841346" w:rsidR="00924E7A" w:rsidRPr="00B90F08" w:rsidRDefault="00924E7A" w:rsidP="006642F8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6EB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434.05pt;margin-top:-14.3pt;width:248.7pt;height:38.25pt;z-index:-2516428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" filled="f" stroked="f" strokeweight=".5pt">
              <v:textbox>
                <w:txbxContent>
                  <w:p w14:paraId="57E414C2" w14:textId="77777777" w:rsidR="00924E7A" w:rsidRPr="00B90F08" w:rsidRDefault="00924E7A" w:rsidP="00807DCB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</w:t>
                    </w:r>
                    <w:r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إجراء ت</w:t>
                    </w: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طوير وثائق الأمن السيبراني</w:t>
                    </w:r>
                  </w:p>
                  <w:p w14:paraId="04E77FBC" w14:textId="1A841346" w:rsidR="00924E7A" w:rsidRPr="00B90F08" w:rsidRDefault="00924E7A" w:rsidP="006642F8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24E7A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4627" behindDoc="0" locked="0" layoutInCell="1" allowOverlap="1" wp14:anchorId="29F2F79F" wp14:editId="76F728E6">
              <wp:simplePos x="0" y="0"/>
              <wp:positionH relativeFrom="column">
                <wp:posOffset>8823528</wp:posOffset>
              </wp:positionH>
              <wp:positionV relativeFrom="paragraph">
                <wp:posOffset>-437515</wp:posOffset>
              </wp:positionV>
              <wp:extent cx="45719" cy="8286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a="http://schemas.openxmlformats.org/drawingml/2006/main">
          <w:pict>
            <v:rect id="Rectangle 4" style="position:absolute;margin-left:694.75pt;margin-top:-34.45pt;width:3.6pt;height:65.25pt;flip:x;z-index:2516746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244F6D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"/>
          </w:pict>
        </mc:Fallback>
      </mc:AlternateContent>
    </w:r>
  </w:p>
  <w:p w14:paraId="4979CB3A" w14:textId="77777777" w:rsidR="00924E7A" w:rsidRPr="00915275" w:rsidRDefault="00924E7A" w:rsidP="006642F8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  <w:p w14:paraId="607656A5" w14:textId="77777777" w:rsidR="00924E7A" w:rsidRPr="006642F8" w:rsidRDefault="00924E7A" w:rsidP="006642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A5F0" w14:textId="4A4CA7E9" w:rsidR="00924E7A" w:rsidRDefault="00027481" w:rsidP="00027481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Arial" w:hAnsi="Arial" w:cs="Arial"/>
        <w:b/>
        <w:bCs/>
        <w:color w:val="00B0F0"/>
        <w:sz w:val="18"/>
        <w:szCs w:val="18"/>
        <w:rtl/>
        <w:lang w:eastAsia="ar"/>
      </w:rPr>
    </w:pPr>
    <w:r w:rsidRPr="00027481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fldChar w:fldCharType="begin" w:fldLock="1"/>
    </w:r>
    <w:r w:rsidRPr="00027481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instrText xml:space="preserve"> DOCPROPERTY bjHeaderFirstPageDocProperty \* MERGEFORMAT </w:instrText>
    </w:r>
    <w:r w:rsidRPr="00027481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fldChar w:fldCharType="separate"/>
    </w:r>
    <w:r w:rsidRPr="00027481">
      <w:rPr>
        <w:rFonts w:ascii="Arial" w:eastAsia="Arial" w:hAnsi="Arial" w:cs="Arial"/>
        <w:b/>
        <w:bCs/>
        <w:color w:val="029BFF"/>
        <w:sz w:val="18"/>
        <w:szCs w:val="18"/>
        <w:lang w:eastAsia="ar"/>
      </w:rPr>
      <w:t xml:space="preserve">RESTRICTED </w:t>
    </w:r>
    <w:r w:rsidRPr="00027481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fldChar w:fldCharType="end"/>
    </w:r>
  </w:p>
  <w:p w14:paraId="320AE2F8" w14:textId="799BB3E4" w:rsidR="00924E7A" w:rsidRPr="00722672" w:rsidRDefault="00924E7A" w:rsidP="00E94031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Arial" w:hAnsi="Arial" w:cs="Arial"/>
        <w:sz w:val="18"/>
        <w:szCs w:val="18"/>
      </w:rPr>
    </w:pPr>
    <w:r w:rsidRPr="00722672">
      <w:rPr>
        <w:rFonts w:ascii="Arial" w:hAnsi="Arial" w:cs="Arial"/>
        <w:noProof/>
        <w:color w:val="00B0F0"/>
        <w:sz w:val="18"/>
        <w:szCs w:val="18"/>
      </w:rPr>
      <mc:AlternateContent>
        <mc:Choice Requires="wps">
          <w:drawing>
            <wp:anchor distT="0" distB="0" distL="0" distR="0" simplePos="0" relativeHeight="251667459" behindDoc="1" locked="0" layoutInCell="1" hidden="0" allowOverlap="1" wp14:anchorId="6A3019C2" wp14:editId="2E76931E">
              <wp:simplePos x="0" y="0"/>
              <wp:positionH relativeFrom="column">
                <wp:posOffset>5384165</wp:posOffset>
              </wp:positionH>
              <wp:positionV relativeFrom="paragraph">
                <wp:posOffset>-254635</wp:posOffset>
              </wp:positionV>
              <wp:extent cx="3253410" cy="577901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3410" cy="577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F7F2E" w14:textId="77777777" w:rsidR="00924E7A" w:rsidRPr="00B90F08" w:rsidRDefault="00924E7A" w:rsidP="00807DCB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إجراء ت</w:t>
                          </w: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طوير وثائق الأمن السيبراني</w:t>
                          </w:r>
                        </w:p>
                        <w:p w14:paraId="629307E0" w14:textId="4B0E2432" w:rsidR="00924E7A" w:rsidRPr="00807DCB" w:rsidRDefault="00924E7A" w:rsidP="00D37E34">
                          <w:pPr>
                            <w:pStyle w:val="Normal3"/>
                            <w:bidi/>
                            <w:textDirection w:val="tbRl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019C2" id="Rectangle 30" o:spid="_x0000_s1034" style="position:absolute;left:0;text-align:left;margin-left:423.95pt;margin-top:-20.05pt;width:256.15pt;height:45.5pt;z-index:-2516490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" filled="f" stroked="f">
              <v:textbox inset="2.53958mm,1.2694mm,2.53958mm,1.2694mm">
                <w:txbxContent>
                  <w:p w14:paraId="788F7F2E" w14:textId="77777777" w:rsidR="00924E7A" w:rsidRPr="00B90F08" w:rsidRDefault="00924E7A" w:rsidP="00807DCB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</w:t>
                    </w:r>
                    <w:r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إجراء ت</w:t>
                    </w: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طوير وثائق الأمن السيبراني</w:t>
                    </w:r>
                  </w:p>
                  <w:p w14:paraId="629307E0" w14:textId="4B0E2432" w:rsidR="00924E7A" w:rsidRPr="00807DCB" w:rsidRDefault="00924E7A" w:rsidP="00D37E34">
                    <w:pPr>
                      <w:pStyle w:val="Normal3"/>
                      <w:bidi/>
                      <w:textDirection w:val="tbRl"/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Pr="00722672">
      <w:rPr>
        <w:rFonts w:ascii="Arial" w:hAnsi="Arial" w:cs="Arial"/>
        <w:noProof/>
        <w:color w:val="00B0F0"/>
        <w:sz w:val="18"/>
        <w:szCs w:val="18"/>
      </w:rPr>
      <mc:AlternateContent>
        <mc:Choice Requires="wps">
          <w:drawing>
            <wp:anchor distT="0" distB="0" distL="114300" distR="114300" simplePos="0" relativeHeight="251676675" behindDoc="0" locked="0" layoutInCell="1" allowOverlap="1" wp14:anchorId="2C5F130C" wp14:editId="2D159E47">
              <wp:simplePos x="0" y="0"/>
              <wp:positionH relativeFrom="column">
                <wp:posOffset>8818880</wp:posOffset>
              </wp:positionH>
              <wp:positionV relativeFrom="paragraph">
                <wp:posOffset>-449580</wp:posOffset>
              </wp:positionV>
              <wp:extent cx="45085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pic="http://schemas.openxmlformats.org/drawingml/2006/picture" xmlns:a="http://schemas.openxmlformats.org/drawingml/2006/main">
          <w:pict>
            <v:rect id="Rectangle 10" style="position:absolute;margin-left:694.4pt;margin-top:-35.4pt;width:3.55pt;height:65.25pt;flip:x;z-index:2516766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6CAB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"/>
          </w:pict>
        </mc:Fallback>
      </mc:AlternateContent>
    </w:r>
    <w:r w:rsidRPr="00722672">
      <w:rPr>
        <w:rFonts w:ascii="Arial" w:hAnsi="Arial" w:cs="Arial"/>
        <w:b/>
        <w:bCs/>
        <w:color w:val="00B0F0"/>
        <w:sz w:val="18"/>
        <w:szCs w:val="18"/>
        <w:rtl/>
        <w:lang w:eastAsia="ar"/>
      </w:rPr>
      <w:t>RESTRICTED</w:t>
    </w:r>
    <w:r w:rsidRPr="00722672">
      <w:rPr>
        <w:rFonts w:ascii="Arial" w:hAnsi="Arial" w:cs="Arial"/>
        <w:color w:val="00B0F0"/>
        <w:sz w:val="18"/>
        <w:szCs w:val="18"/>
        <w:rtl/>
        <w:lang w:eastAsia="ar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812F" w14:textId="07FD7E70" w:rsidR="00924E7A" w:rsidRPr="00027481" w:rsidRDefault="00027481" w:rsidP="00027481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75FA" w14:textId="17B2C93E" w:rsidR="00924E7A" w:rsidRPr="00A21BE2" w:rsidRDefault="00027481" w:rsidP="00027481">
    <w:pPr>
      <w:pStyle w:val="Header"/>
      <w:jc w:val="center"/>
      <w:rPr>
        <w:rFonts w:ascii="Arial" w:hAnsi="Arial" w:cs="Arial"/>
      </w:rPr>
    </w:pPr>
    <w:r w:rsidRPr="00027481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027481">
      <w:rPr>
        <w:rFonts w:ascii="Arial" w:eastAsia="Arial" w:hAnsi="Arial" w:cs="Arial"/>
        <w:color w:val="596DC8"/>
        <w:sz w:val="40"/>
        <w:szCs w:val="40"/>
      </w:rPr>
      <w:instrText xml:space="preserve"> DOCPROPERTY bjHeaderBothDocProperty \* MERGEFORMAT </w:instrText>
    </w:r>
    <w:r w:rsidRPr="00027481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027481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027481">
      <w:rPr>
        <w:rFonts w:ascii="Arial" w:eastAsia="Arial" w:hAnsi="Arial" w:cs="Arial"/>
        <w:color w:val="596DC8"/>
        <w:sz w:val="40"/>
        <w:szCs w:val="40"/>
      </w:rPr>
      <w:fldChar w:fldCharType="end"/>
    </w:r>
    <w:r w:rsidR="00924E7A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5D0BC564" wp14:editId="27A078DA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3F324" w14:textId="0B156092" w:rsidR="00924E7A" w:rsidRPr="00B90F08" w:rsidRDefault="00924E7A" w:rsidP="00F779EF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6642F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الدليل الإجرائي لتطوير وثائق الأمن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0BC5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left:0;text-align:left;margin-left:223.5pt;margin-top:-14.3pt;width:248.7pt;height:38.2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" filled="f" stroked="f" strokeweight=".5pt">
              <v:textbox>
                <w:txbxContent>
                  <w:p w14:paraId="3013F324" w14:textId="0B156092" w:rsidR="00D37E34" w:rsidRPr="00B90F08" w:rsidRDefault="00D37E34" w:rsidP="00F779EF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6642F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الدليل الإجرائي لتطوير وثائق الأمن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24E7A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52490FC5" wp14:editId="57EEEAD5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a="http://schemas.openxmlformats.org/drawingml/2006/main">
          <w:pict>
            <v:rect id="Rectangle 2" style="position:absolute;margin-left:484.25pt;margin-top:-34.45pt;width:3.6pt;height:65.25pt;flip:x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14AD64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/>
          </w:pict>
        </mc:Fallback>
      </mc:AlternateContent>
    </w:r>
  </w:p>
  <w:p w14:paraId="07F5A552" w14:textId="4F091725" w:rsidR="00924E7A" w:rsidRPr="00915275" w:rsidRDefault="00924E7A" w:rsidP="004C7418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628F" w14:textId="45D6706E" w:rsidR="00924E7A" w:rsidRPr="00027481" w:rsidRDefault="00027481" w:rsidP="00027481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bjHeaderFirstPageDocProperty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7124"/>
    <w:multiLevelType w:val="multilevel"/>
    <w:tmpl w:val="718EE342"/>
    <w:lvl w:ilvl="0">
      <w:start w:val="1"/>
      <w:numFmt w:val="decimal"/>
      <w:lvlText w:val="6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C7209E"/>
    <w:multiLevelType w:val="multilevel"/>
    <w:tmpl w:val="EFC4C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F714BE"/>
    <w:multiLevelType w:val="hybridMultilevel"/>
    <w:tmpl w:val="DC58BD2C"/>
    <w:lvl w:ilvl="0" w:tplc="F6780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D4739"/>
    <w:multiLevelType w:val="hybridMultilevel"/>
    <w:tmpl w:val="64987726"/>
    <w:lvl w:ilvl="0" w:tplc="4B1842B6">
      <w:start w:val="1"/>
      <w:numFmt w:val="decimal"/>
      <w:lvlText w:val="2-%1"/>
      <w:lvlJc w:val="left"/>
      <w:pPr>
        <w:ind w:left="360" w:hanging="360"/>
      </w:pPr>
      <w:rPr>
        <w:rFonts w:hint="default"/>
        <w:rtl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B5D"/>
    <w:multiLevelType w:val="hybridMultilevel"/>
    <w:tmpl w:val="3F24B5D2"/>
    <w:lvl w:ilvl="0" w:tplc="75163A0A">
      <w:start w:val="1"/>
      <w:numFmt w:val="decimal"/>
      <w:lvlText w:val="3-1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249F"/>
    <w:multiLevelType w:val="hybridMultilevel"/>
    <w:tmpl w:val="00E26110"/>
    <w:lvl w:ilvl="0" w:tplc="CD641086">
      <w:start w:val="1"/>
      <w:numFmt w:val="decimal"/>
      <w:lvlText w:val="5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8CE"/>
    <w:multiLevelType w:val="multilevel"/>
    <w:tmpl w:val="8A02EF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6C05C1"/>
    <w:multiLevelType w:val="hybridMultilevel"/>
    <w:tmpl w:val="70B2BE4C"/>
    <w:lvl w:ilvl="0" w:tplc="0C0EAF60">
      <w:start w:val="1"/>
      <w:numFmt w:val="decimal"/>
      <w:lvlText w:val="1-%1"/>
      <w:lvlJc w:val="left"/>
      <w:pPr>
        <w:ind w:left="360" w:hanging="360"/>
      </w:pPr>
      <w:rPr>
        <w:rFonts w:hint="default"/>
        <w:rtl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2D73"/>
    <w:multiLevelType w:val="multilevel"/>
    <w:tmpl w:val="83D61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3F2743"/>
    <w:multiLevelType w:val="multilevel"/>
    <w:tmpl w:val="D916A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B0F55E2"/>
    <w:multiLevelType w:val="hybridMultilevel"/>
    <w:tmpl w:val="3C38840C"/>
    <w:lvl w:ilvl="0" w:tplc="6AF6F752">
      <w:start w:val="1"/>
      <w:numFmt w:val="decimal"/>
      <w:lvlText w:val="3-3-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7E63"/>
    <w:multiLevelType w:val="hybridMultilevel"/>
    <w:tmpl w:val="E75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82FF0"/>
    <w:multiLevelType w:val="hybridMultilevel"/>
    <w:tmpl w:val="82B4A0E6"/>
    <w:lvl w:ilvl="0" w:tplc="1EA06AB4">
      <w:start w:val="1"/>
      <w:numFmt w:val="decimal"/>
      <w:lvlText w:val="3-2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91B9A"/>
    <w:multiLevelType w:val="multilevel"/>
    <w:tmpl w:val="58B0BF66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4" w15:restartNumberingAfterBreak="0">
    <w:nsid w:val="6B5E4504"/>
    <w:multiLevelType w:val="multilevel"/>
    <w:tmpl w:val="DE24AF44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3056E"/>
    <w:multiLevelType w:val="hybridMultilevel"/>
    <w:tmpl w:val="FD10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4CC"/>
    <w:multiLevelType w:val="hybridMultilevel"/>
    <w:tmpl w:val="5AD65E48"/>
    <w:lvl w:ilvl="0" w:tplc="CB4E2876">
      <w:start w:val="1"/>
      <w:numFmt w:val="decimal"/>
      <w:lvlText w:val="4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DA0tjAyNjE1NzFU0lEKTi0uzszPAykwqgUABZF4QiwAAAA="/>
  </w:docVars>
  <w:rsids>
    <w:rsidRoot w:val="00BF23AB"/>
    <w:rsid w:val="000027C3"/>
    <w:rsid w:val="000029E3"/>
    <w:rsid w:val="00006A56"/>
    <w:rsid w:val="0000741E"/>
    <w:rsid w:val="0001118F"/>
    <w:rsid w:val="00014B76"/>
    <w:rsid w:val="00015F71"/>
    <w:rsid w:val="00017E10"/>
    <w:rsid w:val="000209CA"/>
    <w:rsid w:val="00023F00"/>
    <w:rsid w:val="0002636A"/>
    <w:rsid w:val="00027481"/>
    <w:rsid w:val="00027988"/>
    <w:rsid w:val="00027D13"/>
    <w:rsid w:val="0003093A"/>
    <w:rsid w:val="00030CE1"/>
    <w:rsid w:val="00033398"/>
    <w:rsid w:val="00033EE7"/>
    <w:rsid w:val="000362D6"/>
    <w:rsid w:val="000447AC"/>
    <w:rsid w:val="00044CF2"/>
    <w:rsid w:val="00045BEB"/>
    <w:rsid w:val="0005253C"/>
    <w:rsid w:val="00055B19"/>
    <w:rsid w:val="00061804"/>
    <w:rsid w:val="000676E3"/>
    <w:rsid w:val="00070C4A"/>
    <w:rsid w:val="00071420"/>
    <w:rsid w:val="0007287D"/>
    <w:rsid w:val="00074462"/>
    <w:rsid w:val="000759DC"/>
    <w:rsid w:val="00076AE2"/>
    <w:rsid w:val="0008404C"/>
    <w:rsid w:val="00086939"/>
    <w:rsid w:val="00086C41"/>
    <w:rsid w:val="00090649"/>
    <w:rsid w:val="00093063"/>
    <w:rsid w:val="000932C3"/>
    <w:rsid w:val="00094F1E"/>
    <w:rsid w:val="000A4BCB"/>
    <w:rsid w:val="000A4FC0"/>
    <w:rsid w:val="000A5985"/>
    <w:rsid w:val="000A6779"/>
    <w:rsid w:val="000A6B0A"/>
    <w:rsid w:val="000A6ED0"/>
    <w:rsid w:val="000A6F27"/>
    <w:rsid w:val="000B03AB"/>
    <w:rsid w:val="000B1BDB"/>
    <w:rsid w:val="000B25FE"/>
    <w:rsid w:val="000B307E"/>
    <w:rsid w:val="000B5D3C"/>
    <w:rsid w:val="000C0894"/>
    <w:rsid w:val="000C0981"/>
    <w:rsid w:val="000C3A07"/>
    <w:rsid w:val="000C5F55"/>
    <w:rsid w:val="000D3E46"/>
    <w:rsid w:val="000D4D57"/>
    <w:rsid w:val="000D6BFB"/>
    <w:rsid w:val="000E247D"/>
    <w:rsid w:val="000E2E62"/>
    <w:rsid w:val="000E396B"/>
    <w:rsid w:val="000E5A6D"/>
    <w:rsid w:val="000F0352"/>
    <w:rsid w:val="001205FA"/>
    <w:rsid w:val="00120E86"/>
    <w:rsid w:val="001213A0"/>
    <w:rsid w:val="0012162B"/>
    <w:rsid w:val="0012530F"/>
    <w:rsid w:val="00127617"/>
    <w:rsid w:val="0012767C"/>
    <w:rsid w:val="00132224"/>
    <w:rsid w:val="00132597"/>
    <w:rsid w:val="00136613"/>
    <w:rsid w:val="0014347D"/>
    <w:rsid w:val="00143AF8"/>
    <w:rsid w:val="00146B42"/>
    <w:rsid w:val="00147F9C"/>
    <w:rsid w:val="001512CE"/>
    <w:rsid w:val="0015167F"/>
    <w:rsid w:val="00151A04"/>
    <w:rsid w:val="00152C0B"/>
    <w:rsid w:val="001535B7"/>
    <w:rsid w:val="0016002B"/>
    <w:rsid w:val="001630C8"/>
    <w:rsid w:val="00165CB6"/>
    <w:rsid w:val="00166215"/>
    <w:rsid w:val="001705E8"/>
    <w:rsid w:val="00171994"/>
    <w:rsid w:val="0017202B"/>
    <w:rsid w:val="00172530"/>
    <w:rsid w:val="00177027"/>
    <w:rsid w:val="00180831"/>
    <w:rsid w:val="00187D10"/>
    <w:rsid w:val="0019103E"/>
    <w:rsid w:val="001A2BB3"/>
    <w:rsid w:val="001A41E1"/>
    <w:rsid w:val="001B4449"/>
    <w:rsid w:val="001B536A"/>
    <w:rsid w:val="001B5C6C"/>
    <w:rsid w:val="001B7299"/>
    <w:rsid w:val="001C1CA8"/>
    <w:rsid w:val="001C3EA1"/>
    <w:rsid w:val="001C6AC8"/>
    <w:rsid w:val="001D116E"/>
    <w:rsid w:val="001D3DD7"/>
    <w:rsid w:val="001D77F6"/>
    <w:rsid w:val="001E2A52"/>
    <w:rsid w:val="001E7C3A"/>
    <w:rsid w:val="001F5D14"/>
    <w:rsid w:val="001F743D"/>
    <w:rsid w:val="00200EAE"/>
    <w:rsid w:val="00204AA4"/>
    <w:rsid w:val="0020661D"/>
    <w:rsid w:val="00207C98"/>
    <w:rsid w:val="00213F25"/>
    <w:rsid w:val="002178B4"/>
    <w:rsid w:val="00217DC2"/>
    <w:rsid w:val="00222C39"/>
    <w:rsid w:val="00222FD1"/>
    <w:rsid w:val="00223505"/>
    <w:rsid w:val="0022632F"/>
    <w:rsid w:val="00226682"/>
    <w:rsid w:val="002276C9"/>
    <w:rsid w:val="00232BA4"/>
    <w:rsid w:val="002343F9"/>
    <w:rsid w:val="00240856"/>
    <w:rsid w:val="00240DE2"/>
    <w:rsid w:val="002426C1"/>
    <w:rsid w:val="00242801"/>
    <w:rsid w:val="00242A23"/>
    <w:rsid w:val="00243754"/>
    <w:rsid w:val="00250574"/>
    <w:rsid w:val="002518A5"/>
    <w:rsid w:val="00253FF3"/>
    <w:rsid w:val="0025589F"/>
    <w:rsid w:val="0025624A"/>
    <w:rsid w:val="00256A29"/>
    <w:rsid w:val="0026114D"/>
    <w:rsid w:val="002613D8"/>
    <w:rsid w:val="002615B0"/>
    <w:rsid w:val="00261A7A"/>
    <w:rsid w:val="00263A92"/>
    <w:rsid w:val="00263A9C"/>
    <w:rsid w:val="002715D6"/>
    <w:rsid w:val="00271716"/>
    <w:rsid w:val="00273188"/>
    <w:rsid w:val="0027461C"/>
    <w:rsid w:val="0027630D"/>
    <w:rsid w:val="0027763C"/>
    <w:rsid w:val="00280A91"/>
    <w:rsid w:val="00281F98"/>
    <w:rsid w:val="002833D3"/>
    <w:rsid w:val="00290CE8"/>
    <w:rsid w:val="00290EB9"/>
    <w:rsid w:val="002912DA"/>
    <w:rsid w:val="00292232"/>
    <w:rsid w:val="0029435A"/>
    <w:rsid w:val="002966A0"/>
    <w:rsid w:val="00296AF1"/>
    <w:rsid w:val="002A47A9"/>
    <w:rsid w:val="002A6C57"/>
    <w:rsid w:val="002B1236"/>
    <w:rsid w:val="002B1844"/>
    <w:rsid w:val="002B49EA"/>
    <w:rsid w:val="002B7B03"/>
    <w:rsid w:val="002C2CB7"/>
    <w:rsid w:val="002C5D3C"/>
    <w:rsid w:val="002C5F2D"/>
    <w:rsid w:val="002D0116"/>
    <w:rsid w:val="002D0A6A"/>
    <w:rsid w:val="002D1664"/>
    <w:rsid w:val="002D1CD4"/>
    <w:rsid w:val="002D20D3"/>
    <w:rsid w:val="002D406A"/>
    <w:rsid w:val="002D486C"/>
    <w:rsid w:val="002D7748"/>
    <w:rsid w:val="002E00B4"/>
    <w:rsid w:val="002F1659"/>
    <w:rsid w:val="002F3027"/>
    <w:rsid w:val="00307745"/>
    <w:rsid w:val="00310EFE"/>
    <w:rsid w:val="003140C7"/>
    <w:rsid w:val="0031784E"/>
    <w:rsid w:val="00320C9A"/>
    <w:rsid w:val="00322D00"/>
    <w:rsid w:val="00323AAA"/>
    <w:rsid w:val="00325AF5"/>
    <w:rsid w:val="00335151"/>
    <w:rsid w:val="0034060B"/>
    <w:rsid w:val="00341403"/>
    <w:rsid w:val="00341E7C"/>
    <w:rsid w:val="00344C47"/>
    <w:rsid w:val="003450F4"/>
    <w:rsid w:val="00345969"/>
    <w:rsid w:val="0035051B"/>
    <w:rsid w:val="00351863"/>
    <w:rsid w:val="00351E63"/>
    <w:rsid w:val="00352004"/>
    <w:rsid w:val="00361CE9"/>
    <w:rsid w:val="00365781"/>
    <w:rsid w:val="003678A5"/>
    <w:rsid w:val="00367B80"/>
    <w:rsid w:val="00367DED"/>
    <w:rsid w:val="00371994"/>
    <w:rsid w:val="003721F0"/>
    <w:rsid w:val="00372EB3"/>
    <w:rsid w:val="00375147"/>
    <w:rsid w:val="00375B31"/>
    <w:rsid w:val="00376F56"/>
    <w:rsid w:val="00377107"/>
    <w:rsid w:val="00381964"/>
    <w:rsid w:val="00385787"/>
    <w:rsid w:val="0038662E"/>
    <w:rsid w:val="00387E84"/>
    <w:rsid w:val="003902B0"/>
    <w:rsid w:val="003906EC"/>
    <w:rsid w:val="00390E36"/>
    <w:rsid w:val="00394174"/>
    <w:rsid w:val="00394AF7"/>
    <w:rsid w:val="003A0E2D"/>
    <w:rsid w:val="003A117C"/>
    <w:rsid w:val="003A1DC4"/>
    <w:rsid w:val="003A43CC"/>
    <w:rsid w:val="003A7E0D"/>
    <w:rsid w:val="003B073C"/>
    <w:rsid w:val="003B0ECF"/>
    <w:rsid w:val="003B6FF5"/>
    <w:rsid w:val="003C4D8C"/>
    <w:rsid w:val="003C5117"/>
    <w:rsid w:val="003D0D7E"/>
    <w:rsid w:val="003D26F4"/>
    <w:rsid w:val="003D33FD"/>
    <w:rsid w:val="003D4CCF"/>
    <w:rsid w:val="003D7908"/>
    <w:rsid w:val="003D79EA"/>
    <w:rsid w:val="003E6EA8"/>
    <w:rsid w:val="003E7318"/>
    <w:rsid w:val="003E75AA"/>
    <w:rsid w:val="003F1B70"/>
    <w:rsid w:val="003F2D51"/>
    <w:rsid w:val="003F5FED"/>
    <w:rsid w:val="004012CB"/>
    <w:rsid w:val="00401F9C"/>
    <w:rsid w:val="00404CB1"/>
    <w:rsid w:val="0041171C"/>
    <w:rsid w:val="00412541"/>
    <w:rsid w:val="00415655"/>
    <w:rsid w:val="004159BC"/>
    <w:rsid w:val="00415E7E"/>
    <w:rsid w:val="00417B09"/>
    <w:rsid w:val="004243C9"/>
    <w:rsid w:val="00425488"/>
    <w:rsid w:val="00426C5D"/>
    <w:rsid w:val="004408F8"/>
    <w:rsid w:val="004412D6"/>
    <w:rsid w:val="0044142C"/>
    <w:rsid w:val="00444A34"/>
    <w:rsid w:val="0044537B"/>
    <w:rsid w:val="00446773"/>
    <w:rsid w:val="00447348"/>
    <w:rsid w:val="00451D8C"/>
    <w:rsid w:val="0045314C"/>
    <w:rsid w:val="00453410"/>
    <w:rsid w:val="004556C7"/>
    <w:rsid w:val="00461B0E"/>
    <w:rsid w:val="0046371B"/>
    <w:rsid w:val="00465EE7"/>
    <w:rsid w:val="00466C0F"/>
    <w:rsid w:val="00467CE6"/>
    <w:rsid w:val="00470B74"/>
    <w:rsid w:val="00471089"/>
    <w:rsid w:val="004754B7"/>
    <w:rsid w:val="00476D3B"/>
    <w:rsid w:val="00480AFF"/>
    <w:rsid w:val="00481AE6"/>
    <w:rsid w:val="00485AEC"/>
    <w:rsid w:val="00487D12"/>
    <w:rsid w:val="00490CFF"/>
    <w:rsid w:val="00495C54"/>
    <w:rsid w:val="00496EFF"/>
    <w:rsid w:val="004A13E0"/>
    <w:rsid w:val="004A19E3"/>
    <w:rsid w:val="004A262B"/>
    <w:rsid w:val="004A3D4D"/>
    <w:rsid w:val="004A4733"/>
    <w:rsid w:val="004B07A0"/>
    <w:rsid w:val="004B2E43"/>
    <w:rsid w:val="004B3925"/>
    <w:rsid w:val="004B3A3D"/>
    <w:rsid w:val="004C03BB"/>
    <w:rsid w:val="004C3B22"/>
    <w:rsid w:val="004C3CDF"/>
    <w:rsid w:val="004C4F8B"/>
    <w:rsid w:val="004C5BD3"/>
    <w:rsid w:val="004C5EC5"/>
    <w:rsid w:val="004C69F0"/>
    <w:rsid w:val="004C7418"/>
    <w:rsid w:val="004E6489"/>
    <w:rsid w:val="004E723D"/>
    <w:rsid w:val="004F31EB"/>
    <w:rsid w:val="004F3762"/>
    <w:rsid w:val="004F4534"/>
    <w:rsid w:val="004F7C60"/>
    <w:rsid w:val="00500532"/>
    <w:rsid w:val="00502246"/>
    <w:rsid w:val="00505E7F"/>
    <w:rsid w:val="005068FE"/>
    <w:rsid w:val="00507DCD"/>
    <w:rsid w:val="005104FC"/>
    <w:rsid w:val="0051052B"/>
    <w:rsid w:val="00513194"/>
    <w:rsid w:val="00513951"/>
    <w:rsid w:val="00516F51"/>
    <w:rsid w:val="005171AE"/>
    <w:rsid w:val="00522138"/>
    <w:rsid w:val="005228C5"/>
    <w:rsid w:val="00527B25"/>
    <w:rsid w:val="00532D35"/>
    <w:rsid w:val="0053601D"/>
    <w:rsid w:val="005431AA"/>
    <w:rsid w:val="00545E65"/>
    <w:rsid w:val="005467DB"/>
    <w:rsid w:val="005472C3"/>
    <w:rsid w:val="00552D05"/>
    <w:rsid w:val="00556EAD"/>
    <w:rsid w:val="0055759E"/>
    <w:rsid w:val="005577C1"/>
    <w:rsid w:val="0056327E"/>
    <w:rsid w:val="005638A3"/>
    <w:rsid w:val="005650A9"/>
    <w:rsid w:val="00565AE8"/>
    <w:rsid w:val="00566690"/>
    <w:rsid w:val="00567D41"/>
    <w:rsid w:val="00571FDC"/>
    <w:rsid w:val="005779DA"/>
    <w:rsid w:val="005804B3"/>
    <w:rsid w:val="005826E5"/>
    <w:rsid w:val="00582D14"/>
    <w:rsid w:val="00583C8C"/>
    <w:rsid w:val="00584983"/>
    <w:rsid w:val="00586750"/>
    <w:rsid w:val="00587268"/>
    <w:rsid w:val="005916CB"/>
    <w:rsid w:val="00592C51"/>
    <w:rsid w:val="00594B10"/>
    <w:rsid w:val="005A16C4"/>
    <w:rsid w:val="005A48BF"/>
    <w:rsid w:val="005A53DD"/>
    <w:rsid w:val="005A63F6"/>
    <w:rsid w:val="005A727E"/>
    <w:rsid w:val="005B2906"/>
    <w:rsid w:val="005B511C"/>
    <w:rsid w:val="005C1750"/>
    <w:rsid w:val="005C2147"/>
    <w:rsid w:val="005C33EA"/>
    <w:rsid w:val="005C3C3A"/>
    <w:rsid w:val="005C41A3"/>
    <w:rsid w:val="005C5397"/>
    <w:rsid w:val="005C7768"/>
    <w:rsid w:val="005D2926"/>
    <w:rsid w:val="005D3987"/>
    <w:rsid w:val="005D45F8"/>
    <w:rsid w:val="005E0131"/>
    <w:rsid w:val="005E2738"/>
    <w:rsid w:val="005E544A"/>
    <w:rsid w:val="005E720C"/>
    <w:rsid w:val="005F0CDB"/>
    <w:rsid w:val="005F0F19"/>
    <w:rsid w:val="005F1E79"/>
    <w:rsid w:val="005F3AC1"/>
    <w:rsid w:val="005F47E6"/>
    <w:rsid w:val="005F50FF"/>
    <w:rsid w:val="006029D4"/>
    <w:rsid w:val="0061136E"/>
    <w:rsid w:val="00611625"/>
    <w:rsid w:val="00615370"/>
    <w:rsid w:val="00615F1D"/>
    <w:rsid w:val="00617831"/>
    <w:rsid w:val="00617CFC"/>
    <w:rsid w:val="00621505"/>
    <w:rsid w:val="00623814"/>
    <w:rsid w:val="00623B0E"/>
    <w:rsid w:val="00625798"/>
    <w:rsid w:val="0063211B"/>
    <w:rsid w:val="0063337E"/>
    <w:rsid w:val="00633EF1"/>
    <w:rsid w:val="006355EA"/>
    <w:rsid w:val="00635C2E"/>
    <w:rsid w:val="00640606"/>
    <w:rsid w:val="00642ED8"/>
    <w:rsid w:val="00643847"/>
    <w:rsid w:val="00643938"/>
    <w:rsid w:val="00643D7E"/>
    <w:rsid w:val="006523E1"/>
    <w:rsid w:val="00652A73"/>
    <w:rsid w:val="00655E39"/>
    <w:rsid w:val="006569A8"/>
    <w:rsid w:val="00662576"/>
    <w:rsid w:val="006642F8"/>
    <w:rsid w:val="00666216"/>
    <w:rsid w:val="00670BEA"/>
    <w:rsid w:val="0067356F"/>
    <w:rsid w:val="0067440D"/>
    <w:rsid w:val="006817D9"/>
    <w:rsid w:val="00686991"/>
    <w:rsid w:val="006869D1"/>
    <w:rsid w:val="00687A11"/>
    <w:rsid w:val="0069059F"/>
    <w:rsid w:val="00691459"/>
    <w:rsid w:val="006932B2"/>
    <w:rsid w:val="006936C8"/>
    <w:rsid w:val="00695398"/>
    <w:rsid w:val="006A10EB"/>
    <w:rsid w:val="006A445B"/>
    <w:rsid w:val="006B03ED"/>
    <w:rsid w:val="006B04F7"/>
    <w:rsid w:val="006B0E2E"/>
    <w:rsid w:val="006B2B9B"/>
    <w:rsid w:val="006B3927"/>
    <w:rsid w:val="006B4E8F"/>
    <w:rsid w:val="006C17DF"/>
    <w:rsid w:val="006C2485"/>
    <w:rsid w:val="006C2A61"/>
    <w:rsid w:val="006C7623"/>
    <w:rsid w:val="006C7F9A"/>
    <w:rsid w:val="006D027F"/>
    <w:rsid w:val="006D036D"/>
    <w:rsid w:val="006D106A"/>
    <w:rsid w:val="006D1A28"/>
    <w:rsid w:val="006D1A2A"/>
    <w:rsid w:val="006D4F46"/>
    <w:rsid w:val="006D7B8A"/>
    <w:rsid w:val="006E1305"/>
    <w:rsid w:val="006E1B12"/>
    <w:rsid w:val="006E5EAC"/>
    <w:rsid w:val="006E6BFD"/>
    <w:rsid w:val="006E7F46"/>
    <w:rsid w:val="006F34A4"/>
    <w:rsid w:val="006F3EC5"/>
    <w:rsid w:val="00701FD9"/>
    <w:rsid w:val="007029D9"/>
    <w:rsid w:val="00705475"/>
    <w:rsid w:val="007071AC"/>
    <w:rsid w:val="00711A26"/>
    <w:rsid w:val="00711F94"/>
    <w:rsid w:val="00712175"/>
    <w:rsid w:val="007205EA"/>
    <w:rsid w:val="00721A5C"/>
    <w:rsid w:val="00722100"/>
    <w:rsid w:val="00722672"/>
    <w:rsid w:val="0073126A"/>
    <w:rsid w:val="00734369"/>
    <w:rsid w:val="007361C4"/>
    <w:rsid w:val="00737447"/>
    <w:rsid w:val="00740F62"/>
    <w:rsid w:val="00741D7C"/>
    <w:rsid w:val="00744B3A"/>
    <w:rsid w:val="00750FD9"/>
    <w:rsid w:val="0075163A"/>
    <w:rsid w:val="00753147"/>
    <w:rsid w:val="00753D2F"/>
    <w:rsid w:val="00754535"/>
    <w:rsid w:val="007565AC"/>
    <w:rsid w:val="007608B6"/>
    <w:rsid w:val="00763740"/>
    <w:rsid w:val="00763FAF"/>
    <w:rsid w:val="007641BE"/>
    <w:rsid w:val="00765AC8"/>
    <w:rsid w:val="0076609C"/>
    <w:rsid w:val="00767BB7"/>
    <w:rsid w:val="0077055D"/>
    <w:rsid w:val="0077372F"/>
    <w:rsid w:val="00775388"/>
    <w:rsid w:val="00777EFA"/>
    <w:rsid w:val="00780EDB"/>
    <w:rsid w:val="00782B6C"/>
    <w:rsid w:val="00785E9C"/>
    <w:rsid w:val="00786A68"/>
    <w:rsid w:val="00787037"/>
    <w:rsid w:val="0078745B"/>
    <w:rsid w:val="0079009B"/>
    <w:rsid w:val="0079085E"/>
    <w:rsid w:val="00791613"/>
    <w:rsid w:val="00791951"/>
    <w:rsid w:val="00793A45"/>
    <w:rsid w:val="00795698"/>
    <w:rsid w:val="007A0753"/>
    <w:rsid w:val="007A3739"/>
    <w:rsid w:val="007A4040"/>
    <w:rsid w:val="007A6EC0"/>
    <w:rsid w:val="007A78FB"/>
    <w:rsid w:val="007B1178"/>
    <w:rsid w:val="007B21B2"/>
    <w:rsid w:val="007B6E4D"/>
    <w:rsid w:val="007B7AAE"/>
    <w:rsid w:val="007C3D81"/>
    <w:rsid w:val="007C481B"/>
    <w:rsid w:val="007C6157"/>
    <w:rsid w:val="007C62F5"/>
    <w:rsid w:val="007C718B"/>
    <w:rsid w:val="007D0465"/>
    <w:rsid w:val="007D3AB1"/>
    <w:rsid w:val="007D4245"/>
    <w:rsid w:val="007D6766"/>
    <w:rsid w:val="007D67FB"/>
    <w:rsid w:val="007E0054"/>
    <w:rsid w:val="007E17EF"/>
    <w:rsid w:val="007E2C55"/>
    <w:rsid w:val="007E31B3"/>
    <w:rsid w:val="007E5844"/>
    <w:rsid w:val="007F21E5"/>
    <w:rsid w:val="007F38D6"/>
    <w:rsid w:val="00800322"/>
    <w:rsid w:val="008021AE"/>
    <w:rsid w:val="00806DF8"/>
    <w:rsid w:val="008075B2"/>
    <w:rsid w:val="00807DCB"/>
    <w:rsid w:val="00807F06"/>
    <w:rsid w:val="008127F3"/>
    <w:rsid w:val="00813AB6"/>
    <w:rsid w:val="00820901"/>
    <w:rsid w:val="00823080"/>
    <w:rsid w:val="008311E6"/>
    <w:rsid w:val="0083211A"/>
    <w:rsid w:val="00833A3C"/>
    <w:rsid w:val="00834755"/>
    <w:rsid w:val="00840AF8"/>
    <w:rsid w:val="00841CA1"/>
    <w:rsid w:val="00845788"/>
    <w:rsid w:val="00846D81"/>
    <w:rsid w:val="008501F9"/>
    <w:rsid w:val="00850FC6"/>
    <w:rsid w:val="00853C5B"/>
    <w:rsid w:val="00856439"/>
    <w:rsid w:val="00857030"/>
    <w:rsid w:val="008639D9"/>
    <w:rsid w:val="00866C74"/>
    <w:rsid w:val="00866D15"/>
    <w:rsid w:val="00866F51"/>
    <w:rsid w:val="008757C7"/>
    <w:rsid w:val="00875EF2"/>
    <w:rsid w:val="00880B86"/>
    <w:rsid w:val="0088667F"/>
    <w:rsid w:val="008873F6"/>
    <w:rsid w:val="008910CC"/>
    <w:rsid w:val="0089124A"/>
    <w:rsid w:val="0089367C"/>
    <w:rsid w:val="00896598"/>
    <w:rsid w:val="008A300F"/>
    <w:rsid w:val="008A3A11"/>
    <w:rsid w:val="008B22A8"/>
    <w:rsid w:val="008B56E1"/>
    <w:rsid w:val="008B647F"/>
    <w:rsid w:val="008B6B1F"/>
    <w:rsid w:val="008B6DCB"/>
    <w:rsid w:val="008C5CBB"/>
    <w:rsid w:val="008D7955"/>
    <w:rsid w:val="008E0BED"/>
    <w:rsid w:val="008E14DF"/>
    <w:rsid w:val="008E28A3"/>
    <w:rsid w:val="008E4445"/>
    <w:rsid w:val="008E6F07"/>
    <w:rsid w:val="008F2970"/>
    <w:rsid w:val="008F5DA4"/>
    <w:rsid w:val="00902CCB"/>
    <w:rsid w:val="00902E08"/>
    <w:rsid w:val="00912A63"/>
    <w:rsid w:val="009137EE"/>
    <w:rsid w:val="00915275"/>
    <w:rsid w:val="00924E7A"/>
    <w:rsid w:val="0092667D"/>
    <w:rsid w:val="00930ADD"/>
    <w:rsid w:val="00931253"/>
    <w:rsid w:val="00931B14"/>
    <w:rsid w:val="0093243B"/>
    <w:rsid w:val="00932600"/>
    <w:rsid w:val="00935306"/>
    <w:rsid w:val="0094028E"/>
    <w:rsid w:val="009425C7"/>
    <w:rsid w:val="0094372E"/>
    <w:rsid w:val="00945098"/>
    <w:rsid w:val="00945CE8"/>
    <w:rsid w:val="00950879"/>
    <w:rsid w:val="00954BFE"/>
    <w:rsid w:val="009567E7"/>
    <w:rsid w:val="00957DAB"/>
    <w:rsid w:val="009609AA"/>
    <w:rsid w:val="00961E51"/>
    <w:rsid w:val="00962603"/>
    <w:rsid w:val="00970EC8"/>
    <w:rsid w:val="00972818"/>
    <w:rsid w:val="0097420D"/>
    <w:rsid w:val="00975FCF"/>
    <w:rsid w:val="00976092"/>
    <w:rsid w:val="00980C0A"/>
    <w:rsid w:val="00980F5D"/>
    <w:rsid w:val="00981873"/>
    <w:rsid w:val="0098238F"/>
    <w:rsid w:val="009827A9"/>
    <w:rsid w:val="009832B6"/>
    <w:rsid w:val="00983832"/>
    <w:rsid w:val="00983FBC"/>
    <w:rsid w:val="009859CA"/>
    <w:rsid w:val="00987BCB"/>
    <w:rsid w:val="0099048B"/>
    <w:rsid w:val="00991F31"/>
    <w:rsid w:val="0099586A"/>
    <w:rsid w:val="00997C10"/>
    <w:rsid w:val="009A1263"/>
    <w:rsid w:val="009A2EFC"/>
    <w:rsid w:val="009B171A"/>
    <w:rsid w:val="009B27ED"/>
    <w:rsid w:val="009B4611"/>
    <w:rsid w:val="009B4E7F"/>
    <w:rsid w:val="009B64E6"/>
    <w:rsid w:val="009C0E72"/>
    <w:rsid w:val="009C2D81"/>
    <w:rsid w:val="009C2EAB"/>
    <w:rsid w:val="009C418C"/>
    <w:rsid w:val="009C4C06"/>
    <w:rsid w:val="009C55FA"/>
    <w:rsid w:val="009C5C94"/>
    <w:rsid w:val="009D0512"/>
    <w:rsid w:val="009D5DC3"/>
    <w:rsid w:val="009E5A4C"/>
    <w:rsid w:val="009F00D1"/>
    <w:rsid w:val="009F1D47"/>
    <w:rsid w:val="009F423F"/>
    <w:rsid w:val="009F6E45"/>
    <w:rsid w:val="009F709A"/>
    <w:rsid w:val="009F7D69"/>
    <w:rsid w:val="00A03274"/>
    <w:rsid w:val="00A04259"/>
    <w:rsid w:val="00A05DEC"/>
    <w:rsid w:val="00A06BE2"/>
    <w:rsid w:val="00A07986"/>
    <w:rsid w:val="00A111D4"/>
    <w:rsid w:val="00A119C2"/>
    <w:rsid w:val="00A126C3"/>
    <w:rsid w:val="00A144D4"/>
    <w:rsid w:val="00A17DAD"/>
    <w:rsid w:val="00A20B61"/>
    <w:rsid w:val="00A26A54"/>
    <w:rsid w:val="00A3177B"/>
    <w:rsid w:val="00A3185A"/>
    <w:rsid w:val="00A32481"/>
    <w:rsid w:val="00A32C19"/>
    <w:rsid w:val="00A3336E"/>
    <w:rsid w:val="00A34CAF"/>
    <w:rsid w:val="00A362C9"/>
    <w:rsid w:val="00A367E6"/>
    <w:rsid w:val="00A417E9"/>
    <w:rsid w:val="00A42DD0"/>
    <w:rsid w:val="00A42FE6"/>
    <w:rsid w:val="00A44B8F"/>
    <w:rsid w:val="00A450ED"/>
    <w:rsid w:val="00A45920"/>
    <w:rsid w:val="00A47844"/>
    <w:rsid w:val="00A518A4"/>
    <w:rsid w:val="00A55518"/>
    <w:rsid w:val="00A565A3"/>
    <w:rsid w:val="00A56C78"/>
    <w:rsid w:val="00A6063E"/>
    <w:rsid w:val="00A6242B"/>
    <w:rsid w:val="00A62DC7"/>
    <w:rsid w:val="00A70510"/>
    <w:rsid w:val="00A71FC1"/>
    <w:rsid w:val="00A72679"/>
    <w:rsid w:val="00A751F3"/>
    <w:rsid w:val="00A7765B"/>
    <w:rsid w:val="00A77A7D"/>
    <w:rsid w:val="00A77F85"/>
    <w:rsid w:val="00A80C21"/>
    <w:rsid w:val="00A83004"/>
    <w:rsid w:val="00A857C0"/>
    <w:rsid w:val="00A869C3"/>
    <w:rsid w:val="00A87CBF"/>
    <w:rsid w:val="00A901F4"/>
    <w:rsid w:val="00A96CD0"/>
    <w:rsid w:val="00AA0911"/>
    <w:rsid w:val="00AA1C83"/>
    <w:rsid w:val="00AA271F"/>
    <w:rsid w:val="00AB0EE6"/>
    <w:rsid w:val="00AB3225"/>
    <w:rsid w:val="00AB3421"/>
    <w:rsid w:val="00AB35EF"/>
    <w:rsid w:val="00AB512A"/>
    <w:rsid w:val="00AB5BED"/>
    <w:rsid w:val="00AC0B4B"/>
    <w:rsid w:val="00AC114A"/>
    <w:rsid w:val="00AC1A92"/>
    <w:rsid w:val="00AC3D83"/>
    <w:rsid w:val="00AC496B"/>
    <w:rsid w:val="00AD3F51"/>
    <w:rsid w:val="00AD5E7B"/>
    <w:rsid w:val="00AD6758"/>
    <w:rsid w:val="00AD7726"/>
    <w:rsid w:val="00AE2666"/>
    <w:rsid w:val="00AE2D84"/>
    <w:rsid w:val="00AE57DA"/>
    <w:rsid w:val="00AE5B08"/>
    <w:rsid w:val="00AE6B9C"/>
    <w:rsid w:val="00AE7B7B"/>
    <w:rsid w:val="00AE7C0E"/>
    <w:rsid w:val="00AE7D64"/>
    <w:rsid w:val="00AF2992"/>
    <w:rsid w:val="00AF2D0D"/>
    <w:rsid w:val="00AF7339"/>
    <w:rsid w:val="00AF7CBB"/>
    <w:rsid w:val="00B00107"/>
    <w:rsid w:val="00B046A4"/>
    <w:rsid w:val="00B106F1"/>
    <w:rsid w:val="00B14838"/>
    <w:rsid w:val="00B17F26"/>
    <w:rsid w:val="00B20A65"/>
    <w:rsid w:val="00B232A3"/>
    <w:rsid w:val="00B2347B"/>
    <w:rsid w:val="00B23D60"/>
    <w:rsid w:val="00B23F72"/>
    <w:rsid w:val="00B24B2E"/>
    <w:rsid w:val="00B25777"/>
    <w:rsid w:val="00B25AA8"/>
    <w:rsid w:val="00B25F23"/>
    <w:rsid w:val="00B26008"/>
    <w:rsid w:val="00B262D4"/>
    <w:rsid w:val="00B318BB"/>
    <w:rsid w:val="00B363D8"/>
    <w:rsid w:val="00B365B8"/>
    <w:rsid w:val="00B444E5"/>
    <w:rsid w:val="00B44874"/>
    <w:rsid w:val="00B5147D"/>
    <w:rsid w:val="00B53805"/>
    <w:rsid w:val="00B54F95"/>
    <w:rsid w:val="00B56670"/>
    <w:rsid w:val="00B56FED"/>
    <w:rsid w:val="00B62CB6"/>
    <w:rsid w:val="00B67C71"/>
    <w:rsid w:val="00B71EF0"/>
    <w:rsid w:val="00B76FC2"/>
    <w:rsid w:val="00B8372B"/>
    <w:rsid w:val="00B83A4F"/>
    <w:rsid w:val="00B91716"/>
    <w:rsid w:val="00B9404B"/>
    <w:rsid w:val="00B96FB3"/>
    <w:rsid w:val="00B97168"/>
    <w:rsid w:val="00BA7310"/>
    <w:rsid w:val="00BA7F2C"/>
    <w:rsid w:val="00BB742F"/>
    <w:rsid w:val="00BC00B3"/>
    <w:rsid w:val="00BC0C97"/>
    <w:rsid w:val="00BC2B6A"/>
    <w:rsid w:val="00BC2F2F"/>
    <w:rsid w:val="00BC3CCF"/>
    <w:rsid w:val="00BC692B"/>
    <w:rsid w:val="00BD10D2"/>
    <w:rsid w:val="00BD2850"/>
    <w:rsid w:val="00BD2987"/>
    <w:rsid w:val="00BD2D7C"/>
    <w:rsid w:val="00BD3D21"/>
    <w:rsid w:val="00BD4925"/>
    <w:rsid w:val="00BD6832"/>
    <w:rsid w:val="00BD7571"/>
    <w:rsid w:val="00BE09DB"/>
    <w:rsid w:val="00BE1B03"/>
    <w:rsid w:val="00BE26E9"/>
    <w:rsid w:val="00BE2DE1"/>
    <w:rsid w:val="00BE5943"/>
    <w:rsid w:val="00BE5B51"/>
    <w:rsid w:val="00BE63BB"/>
    <w:rsid w:val="00BE678C"/>
    <w:rsid w:val="00BF23AB"/>
    <w:rsid w:val="00BF36D9"/>
    <w:rsid w:val="00BF3F0D"/>
    <w:rsid w:val="00BF56AD"/>
    <w:rsid w:val="00C00830"/>
    <w:rsid w:val="00C03EA8"/>
    <w:rsid w:val="00C05BDA"/>
    <w:rsid w:val="00C05DB1"/>
    <w:rsid w:val="00C06006"/>
    <w:rsid w:val="00C10E46"/>
    <w:rsid w:val="00C1367B"/>
    <w:rsid w:val="00C13709"/>
    <w:rsid w:val="00C148C3"/>
    <w:rsid w:val="00C14AF2"/>
    <w:rsid w:val="00C16CC2"/>
    <w:rsid w:val="00C2056C"/>
    <w:rsid w:val="00C20AEC"/>
    <w:rsid w:val="00C24D02"/>
    <w:rsid w:val="00C3385D"/>
    <w:rsid w:val="00C34605"/>
    <w:rsid w:val="00C356E3"/>
    <w:rsid w:val="00C35E0E"/>
    <w:rsid w:val="00C360EC"/>
    <w:rsid w:val="00C3769D"/>
    <w:rsid w:val="00C40166"/>
    <w:rsid w:val="00C40D09"/>
    <w:rsid w:val="00C41A1E"/>
    <w:rsid w:val="00C42B29"/>
    <w:rsid w:val="00C42C47"/>
    <w:rsid w:val="00C45800"/>
    <w:rsid w:val="00C50C23"/>
    <w:rsid w:val="00C5299B"/>
    <w:rsid w:val="00C53D7B"/>
    <w:rsid w:val="00C53E04"/>
    <w:rsid w:val="00C55255"/>
    <w:rsid w:val="00C56EB5"/>
    <w:rsid w:val="00C616BA"/>
    <w:rsid w:val="00C629B5"/>
    <w:rsid w:val="00C66E36"/>
    <w:rsid w:val="00C67189"/>
    <w:rsid w:val="00C67360"/>
    <w:rsid w:val="00C70510"/>
    <w:rsid w:val="00C70B4A"/>
    <w:rsid w:val="00C7343A"/>
    <w:rsid w:val="00C751BC"/>
    <w:rsid w:val="00C757B8"/>
    <w:rsid w:val="00C764B8"/>
    <w:rsid w:val="00C770FC"/>
    <w:rsid w:val="00C80D9A"/>
    <w:rsid w:val="00C82017"/>
    <w:rsid w:val="00C82159"/>
    <w:rsid w:val="00C835DD"/>
    <w:rsid w:val="00C84B8D"/>
    <w:rsid w:val="00C9060B"/>
    <w:rsid w:val="00C90AE0"/>
    <w:rsid w:val="00C90F6B"/>
    <w:rsid w:val="00C92BC9"/>
    <w:rsid w:val="00C92C83"/>
    <w:rsid w:val="00C948FB"/>
    <w:rsid w:val="00C950BD"/>
    <w:rsid w:val="00C96A71"/>
    <w:rsid w:val="00C97C83"/>
    <w:rsid w:val="00CA1245"/>
    <w:rsid w:val="00CA20FA"/>
    <w:rsid w:val="00CB117C"/>
    <w:rsid w:val="00CB19F4"/>
    <w:rsid w:val="00CB7A5E"/>
    <w:rsid w:val="00CC17DB"/>
    <w:rsid w:val="00CC2C0C"/>
    <w:rsid w:val="00CC34C7"/>
    <w:rsid w:val="00CC6646"/>
    <w:rsid w:val="00CC6E21"/>
    <w:rsid w:val="00CD2583"/>
    <w:rsid w:val="00CD32AD"/>
    <w:rsid w:val="00CD6EA6"/>
    <w:rsid w:val="00CD78D7"/>
    <w:rsid w:val="00CD7B0F"/>
    <w:rsid w:val="00CE30E3"/>
    <w:rsid w:val="00CE6301"/>
    <w:rsid w:val="00CE6E7E"/>
    <w:rsid w:val="00CF1C0F"/>
    <w:rsid w:val="00CF70C0"/>
    <w:rsid w:val="00CF79B2"/>
    <w:rsid w:val="00CF7F32"/>
    <w:rsid w:val="00D02D89"/>
    <w:rsid w:val="00D03536"/>
    <w:rsid w:val="00D07FF2"/>
    <w:rsid w:val="00D14295"/>
    <w:rsid w:val="00D149DC"/>
    <w:rsid w:val="00D15D0E"/>
    <w:rsid w:val="00D1635D"/>
    <w:rsid w:val="00D16800"/>
    <w:rsid w:val="00D17257"/>
    <w:rsid w:val="00D1767D"/>
    <w:rsid w:val="00D217DE"/>
    <w:rsid w:val="00D273CA"/>
    <w:rsid w:val="00D30E8A"/>
    <w:rsid w:val="00D3167D"/>
    <w:rsid w:val="00D31779"/>
    <w:rsid w:val="00D32569"/>
    <w:rsid w:val="00D340F7"/>
    <w:rsid w:val="00D37E34"/>
    <w:rsid w:val="00D43E4A"/>
    <w:rsid w:val="00D4571D"/>
    <w:rsid w:val="00D53156"/>
    <w:rsid w:val="00D56BE0"/>
    <w:rsid w:val="00D60F96"/>
    <w:rsid w:val="00D623DF"/>
    <w:rsid w:val="00D627EE"/>
    <w:rsid w:val="00D62CDA"/>
    <w:rsid w:val="00D63140"/>
    <w:rsid w:val="00D6466D"/>
    <w:rsid w:val="00D67DEB"/>
    <w:rsid w:val="00D73873"/>
    <w:rsid w:val="00D73DA5"/>
    <w:rsid w:val="00D74400"/>
    <w:rsid w:val="00D754FB"/>
    <w:rsid w:val="00D76222"/>
    <w:rsid w:val="00D7730A"/>
    <w:rsid w:val="00D813CE"/>
    <w:rsid w:val="00D8401D"/>
    <w:rsid w:val="00D851C5"/>
    <w:rsid w:val="00D94AF0"/>
    <w:rsid w:val="00D94F92"/>
    <w:rsid w:val="00D97A0C"/>
    <w:rsid w:val="00DA0FDB"/>
    <w:rsid w:val="00DB3E0C"/>
    <w:rsid w:val="00DB45AA"/>
    <w:rsid w:val="00DB48DB"/>
    <w:rsid w:val="00DB5B7C"/>
    <w:rsid w:val="00DB5FDC"/>
    <w:rsid w:val="00DC2005"/>
    <w:rsid w:val="00DC3CA5"/>
    <w:rsid w:val="00DC4049"/>
    <w:rsid w:val="00DC4162"/>
    <w:rsid w:val="00DC4F2F"/>
    <w:rsid w:val="00DC5CAD"/>
    <w:rsid w:val="00DC6CC6"/>
    <w:rsid w:val="00DC7E16"/>
    <w:rsid w:val="00DD31A3"/>
    <w:rsid w:val="00DD3E3E"/>
    <w:rsid w:val="00DD5F14"/>
    <w:rsid w:val="00DD7D9D"/>
    <w:rsid w:val="00DE2E0C"/>
    <w:rsid w:val="00DE3264"/>
    <w:rsid w:val="00DE38E8"/>
    <w:rsid w:val="00DE77CF"/>
    <w:rsid w:val="00DF1625"/>
    <w:rsid w:val="00E0435B"/>
    <w:rsid w:val="00E07A6F"/>
    <w:rsid w:val="00E145C6"/>
    <w:rsid w:val="00E1770C"/>
    <w:rsid w:val="00E17967"/>
    <w:rsid w:val="00E22163"/>
    <w:rsid w:val="00E22275"/>
    <w:rsid w:val="00E22F2F"/>
    <w:rsid w:val="00E31733"/>
    <w:rsid w:val="00E322A6"/>
    <w:rsid w:val="00E37310"/>
    <w:rsid w:val="00E42C23"/>
    <w:rsid w:val="00E436AC"/>
    <w:rsid w:val="00E43C0F"/>
    <w:rsid w:val="00E4416E"/>
    <w:rsid w:val="00E463C0"/>
    <w:rsid w:val="00E47278"/>
    <w:rsid w:val="00E51532"/>
    <w:rsid w:val="00E52790"/>
    <w:rsid w:val="00E578D0"/>
    <w:rsid w:val="00E61FB6"/>
    <w:rsid w:val="00E66FB5"/>
    <w:rsid w:val="00E67030"/>
    <w:rsid w:val="00E70CF3"/>
    <w:rsid w:val="00E74160"/>
    <w:rsid w:val="00E745F6"/>
    <w:rsid w:val="00E758E0"/>
    <w:rsid w:val="00E763F6"/>
    <w:rsid w:val="00E80E2B"/>
    <w:rsid w:val="00E82BF6"/>
    <w:rsid w:val="00E862FA"/>
    <w:rsid w:val="00E8723E"/>
    <w:rsid w:val="00E87AC1"/>
    <w:rsid w:val="00E87D8A"/>
    <w:rsid w:val="00E90951"/>
    <w:rsid w:val="00E909DC"/>
    <w:rsid w:val="00E91CAD"/>
    <w:rsid w:val="00E93211"/>
    <w:rsid w:val="00E936E0"/>
    <w:rsid w:val="00E93B05"/>
    <w:rsid w:val="00E93F9B"/>
    <w:rsid w:val="00E94031"/>
    <w:rsid w:val="00E96440"/>
    <w:rsid w:val="00E97920"/>
    <w:rsid w:val="00EA040E"/>
    <w:rsid w:val="00EA280A"/>
    <w:rsid w:val="00EA2F27"/>
    <w:rsid w:val="00EA5B89"/>
    <w:rsid w:val="00EB1B79"/>
    <w:rsid w:val="00EB26C7"/>
    <w:rsid w:val="00EC11E6"/>
    <w:rsid w:val="00EC1DCF"/>
    <w:rsid w:val="00EC2EFE"/>
    <w:rsid w:val="00EC46A6"/>
    <w:rsid w:val="00ED233D"/>
    <w:rsid w:val="00ED2AEC"/>
    <w:rsid w:val="00ED354D"/>
    <w:rsid w:val="00ED46C2"/>
    <w:rsid w:val="00EE162D"/>
    <w:rsid w:val="00EE5654"/>
    <w:rsid w:val="00EE5E4E"/>
    <w:rsid w:val="00EF380A"/>
    <w:rsid w:val="00EF3ED0"/>
    <w:rsid w:val="00EF505C"/>
    <w:rsid w:val="00EF788F"/>
    <w:rsid w:val="00F00CE9"/>
    <w:rsid w:val="00F01B8F"/>
    <w:rsid w:val="00F03AD0"/>
    <w:rsid w:val="00F0600C"/>
    <w:rsid w:val="00F06BE0"/>
    <w:rsid w:val="00F10182"/>
    <w:rsid w:val="00F126E4"/>
    <w:rsid w:val="00F12B22"/>
    <w:rsid w:val="00F13455"/>
    <w:rsid w:val="00F235AE"/>
    <w:rsid w:val="00F24273"/>
    <w:rsid w:val="00F2574B"/>
    <w:rsid w:val="00F25A64"/>
    <w:rsid w:val="00F31A99"/>
    <w:rsid w:val="00F31E8E"/>
    <w:rsid w:val="00F34244"/>
    <w:rsid w:val="00F35BC1"/>
    <w:rsid w:val="00F37238"/>
    <w:rsid w:val="00F42230"/>
    <w:rsid w:val="00F43E61"/>
    <w:rsid w:val="00F44890"/>
    <w:rsid w:val="00F52D4F"/>
    <w:rsid w:val="00F5486C"/>
    <w:rsid w:val="00F6065C"/>
    <w:rsid w:val="00F61D38"/>
    <w:rsid w:val="00F61DB6"/>
    <w:rsid w:val="00F64516"/>
    <w:rsid w:val="00F65CD3"/>
    <w:rsid w:val="00F671B1"/>
    <w:rsid w:val="00F67556"/>
    <w:rsid w:val="00F71359"/>
    <w:rsid w:val="00F7168A"/>
    <w:rsid w:val="00F72AAB"/>
    <w:rsid w:val="00F752BA"/>
    <w:rsid w:val="00F773AB"/>
    <w:rsid w:val="00F779EF"/>
    <w:rsid w:val="00F82EAD"/>
    <w:rsid w:val="00F845FF"/>
    <w:rsid w:val="00F91B5A"/>
    <w:rsid w:val="00F96152"/>
    <w:rsid w:val="00F9660E"/>
    <w:rsid w:val="00FA2E17"/>
    <w:rsid w:val="00FA60E9"/>
    <w:rsid w:val="00FA75D5"/>
    <w:rsid w:val="00FB18F3"/>
    <w:rsid w:val="00FB513B"/>
    <w:rsid w:val="00FB6B6B"/>
    <w:rsid w:val="00FB776B"/>
    <w:rsid w:val="00FC09BC"/>
    <w:rsid w:val="00FC11EC"/>
    <w:rsid w:val="00FC1277"/>
    <w:rsid w:val="00FC389C"/>
    <w:rsid w:val="00FC6007"/>
    <w:rsid w:val="00FC62B1"/>
    <w:rsid w:val="00FD0845"/>
    <w:rsid w:val="00FD09E5"/>
    <w:rsid w:val="00FD2DCC"/>
    <w:rsid w:val="00FD456F"/>
    <w:rsid w:val="00FD5B05"/>
    <w:rsid w:val="00FE433F"/>
    <w:rsid w:val="00FF2DBC"/>
    <w:rsid w:val="00FF52FF"/>
    <w:rsid w:val="00FF55AE"/>
    <w:rsid w:val="00FF635A"/>
    <w:rsid w:val="0F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82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20901"/>
    <w:pPr>
      <w:tabs>
        <w:tab w:val="right" w:leader="dot" w:pos="901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character" w:customStyle="1" w:styleId="Normal2Char">
    <w:name w:val="Normal 2 Char"/>
    <w:basedOn w:val="DefaultParagraphFont"/>
    <w:link w:val="Normal2"/>
    <w:locked/>
    <w:rsid w:val="00D94AF0"/>
    <w:rPr>
      <w:rFonts w:ascii="DIN NEXT™ ARABIC REGULAR" w:hAnsi="DIN NEXT™ ARABIC REGULAR" w:cs="DIN NEXT™ ARABIC REGULAR"/>
      <w:sz w:val="28"/>
      <w:szCs w:val="28"/>
    </w:rPr>
  </w:style>
  <w:style w:type="paragraph" w:customStyle="1" w:styleId="Normal2">
    <w:name w:val="Normal 2"/>
    <w:basedOn w:val="Normal"/>
    <w:link w:val="Normal2Char"/>
    <w:autoRedefine/>
    <w:qFormat/>
    <w:rsid w:val="00D94AF0"/>
    <w:pPr>
      <w:spacing w:before="120" w:after="120" w:line="276" w:lineRule="auto"/>
      <w:ind w:firstLine="720"/>
      <w:jc w:val="both"/>
    </w:pPr>
    <w:rPr>
      <w:rFonts w:ascii="DIN NEXT™ ARABIC REGULAR" w:hAnsi="DIN NEXT™ ARABIC REGULAR" w:cs="DIN NEXT™ ARABIC REGUL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C5D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8311E6"/>
  </w:style>
  <w:style w:type="table" w:customStyle="1" w:styleId="TableGrid4">
    <w:name w:val="Table Grid4"/>
    <w:basedOn w:val="TableNormal"/>
    <w:next w:val="TableGrid"/>
    <w:uiPriority w:val="59"/>
    <w:rsid w:val="00A56C78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Revision">
    <w:name w:val="Revision"/>
    <w:hidden/>
    <w:uiPriority w:val="99"/>
    <w:semiHidden/>
    <w:rsid w:val="007071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2DD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10182"/>
  </w:style>
  <w:style w:type="paragraph" w:customStyle="1" w:styleId="Normal3">
    <w:name w:val="Normal3"/>
    <w:qFormat/>
    <w:rsid w:val="00722100"/>
    <w:rPr>
      <w:rFonts w:ascii="DIN NEXT™ ARABIC REGULAR" w:eastAsia="DIN NEXT™ ARABIC REGULAR" w:hAnsi="DIN NEXT™ ARABIC REGULAR" w:cs="DIN NEXT™ ARABIC REGULAR"/>
      <w:lang w:eastAsia="en-US"/>
    </w:rPr>
  </w:style>
  <w:style w:type="paragraph" w:customStyle="1" w:styleId="heading13">
    <w:name w:val="heading 13"/>
    <w:basedOn w:val="Normal3"/>
    <w:next w:val="Normal3"/>
    <w:uiPriority w:val="9"/>
    <w:qFormat/>
    <w:rsid w:val="00722100"/>
    <w:pPr>
      <w:keepNext/>
      <w:keepLines/>
      <w:spacing w:before="120" w:after="120" w:line="276" w:lineRule="auto"/>
      <w:outlineLvl w:val="0"/>
    </w:pPr>
    <w:rPr>
      <w:rFonts w:ascii="Arial" w:eastAsiaTheme="majorEastAsia" w:hAnsi="Arial" w:cs="Arial"/>
      <w:color w:val="15969D" w:themeColor="accent6" w:themeShade="BF"/>
      <w:sz w:val="40"/>
      <w:szCs w:val="40"/>
    </w:rPr>
  </w:style>
  <w:style w:type="paragraph" w:customStyle="1" w:styleId="heading23">
    <w:name w:val="heading 23"/>
    <w:basedOn w:val="Normal3"/>
    <w:next w:val="Normal3"/>
    <w:uiPriority w:val="9"/>
    <w:unhideWhenUsed/>
    <w:qFormat/>
    <w:rsid w:val="00722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header" Target="header2.xml"/><Relationship Id="rId26" Type="http://schemas.openxmlformats.org/officeDocument/2006/relationships/image" Target="media/image5.emf"/><Relationship Id="rId39" Type="http://schemas.openxmlformats.org/officeDocument/2006/relationships/header" Target="header7.xml"/><Relationship Id="rId21" Type="http://schemas.openxmlformats.org/officeDocument/2006/relationships/footer" Target="footer2.xml"/><Relationship Id="rId34" Type="http://schemas.openxmlformats.org/officeDocument/2006/relationships/header" Target="header4.xml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header" Target="header3.xml"/><Relationship Id="rId29" Type="http://schemas.openxmlformats.org/officeDocument/2006/relationships/package" Target="embeddings/Microsoft_Visio_Drawing4.vsdx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4.emf"/><Relationship Id="rId32" Type="http://schemas.openxmlformats.org/officeDocument/2006/relationships/image" Target="media/image8.emf"/><Relationship Id="rId37" Type="http://schemas.openxmlformats.org/officeDocument/2006/relationships/footer" Target="footer4.xml"/><Relationship Id="rId40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package" Target="embeddings/Microsoft_Visio_Drawing1.vsdx"/><Relationship Id="rId28" Type="http://schemas.openxmlformats.org/officeDocument/2006/relationships/image" Target="media/image6.emf"/><Relationship Id="rId36" Type="http://schemas.openxmlformats.org/officeDocument/2006/relationships/header" Target="header5.xml"/><Relationship Id="rId10" Type="http://schemas.openxmlformats.org/officeDocument/2006/relationships/diagramData" Target="diagrams/data1.xml"/><Relationship Id="rId19" Type="http://schemas.openxmlformats.org/officeDocument/2006/relationships/footer" Target="footer1.xml"/><Relationship Id="rId31" Type="http://schemas.openxmlformats.org/officeDocument/2006/relationships/package" Target="embeddings/Microsoft_Visio_Drawing5.vsd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image" Target="media/image3.emf"/><Relationship Id="rId27" Type="http://schemas.openxmlformats.org/officeDocument/2006/relationships/package" Target="embeddings/Microsoft_Visio_Drawing3.vsdx"/><Relationship Id="rId30" Type="http://schemas.openxmlformats.org/officeDocument/2006/relationships/image" Target="media/image7.emf"/><Relationship Id="rId35" Type="http://schemas.openxmlformats.org/officeDocument/2006/relationships/footer" Target="footer3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5" Type="http://schemas.openxmlformats.org/officeDocument/2006/relationships/package" Target="embeddings/Microsoft_Visio_Drawing2.vsdx"/><Relationship Id="rId33" Type="http://schemas.openxmlformats.org/officeDocument/2006/relationships/package" Target="embeddings/Microsoft_Visio_Drawing6.vsdx"/><Relationship Id="rId38" Type="http://schemas.openxmlformats.org/officeDocument/2006/relationships/header" Target="header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11ACE9-6772-4AC3-B731-CF1DDE9BE4AF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0A17DBA5-F505-49F4-9CDB-3382FF6A7FA6}">
      <dgm:prSet phldrT="[Text]" custT="1"/>
      <dgm:spPr/>
      <dgm:t>
        <a:bodyPr/>
        <a:lstStyle/>
        <a:p>
          <a:pPr rtl="1">
            <a:lnSpc>
              <a:spcPct val="150000"/>
            </a:lnSpc>
          </a:pPr>
          <a:r>
            <a:rPr lang="ar-SA" sz="20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سياسة</a:t>
          </a:r>
          <a:endParaRPr lang="en-US" sz="51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4EA9AF-7E8B-46E1-B9C0-8736391CD2B7}" type="parTrans" cxnId="{2F673333-D395-4ECE-8DBB-778B77EF76CD}">
      <dgm:prSet/>
      <dgm:spPr/>
      <dgm:t>
        <a:bodyPr/>
        <a:lstStyle/>
        <a:p>
          <a:endParaRPr lang="en-US"/>
        </a:p>
      </dgm:t>
    </dgm:pt>
    <dgm:pt modelId="{5E95DCB3-C2FC-4F6F-AEC6-5050CDF0865B}" type="sibTrans" cxnId="{2F673333-D395-4ECE-8DBB-778B77EF76CD}">
      <dgm:prSet/>
      <dgm:spPr/>
      <dgm:t>
        <a:bodyPr/>
        <a:lstStyle/>
        <a:p>
          <a:endParaRPr lang="en-US"/>
        </a:p>
      </dgm:t>
    </dgm:pt>
    <dgm:pt modelId="{D56A648E-3DED-4F4D-9B48-9AAD22A590C9}">
      <dgm:prSet phldrT="[Text]" custT="1"/>
      <dgm:spPr/>
      <dgm:t>
        <a:bodyPr/>
        <a:lstStyle/>
        <a:p>
          <a:r>
            <a:rPr lang="ar-SA" sz="20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معيار</a:t>
          </a:r>
          <a:endParaRPr lang="en-US" sz="20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BBA70F-C09D-4D67-9D54-0E8A191DDB31}" type="parTrans" cxnId="{1FA7FB59-04A1-4F01-849F-793C151AF8DC}">
      <dgm:prSet/>
      <dgm:spPr/>
      <dgm:t>
        <a:bodyPr/>
        <a:lstStyle/>
        <a:p>
          <a:endParaRPr lang="en-US"/>
        </a:p>
      </dgm:t>
    </dgm:pt>
    <dgm:pt modelId="{BE83BABF-7D72-47B7-B5BA-24028D4D8630}" type="sibTrans" cxnId="{1FA7FB59-04A1-4F01-849F-793C151AF8DC}">
      <dgm:prSet/>
      <dgm:spPr/>
      <dgm:t>
        <a:bodyPr/>
        <a:lstStyle/>
        <a:p>
          <a:endParaRPr lang="en-US"/>
        </a:p>
      </dgm:t>
    </dgm:pt>
    <dgm:pt modelId="{C6846C80-E778-4B71-9EAD-BA445C868F8B}">
      <dgm:prSet phldrT="[Text]" custT="1"/>
      <dgm:spPr/>
      <dgm:t>
        <a:bodyPr/>
        <a:lstStyle/>
        <a:p>
          <a:r>
            <a:rPr lang="ar-SA" sz="20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إجراء</a:t>
          </a:r>
          <a:endParaRPr lang="en-US" sz="20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308382-7270-4DF0-9C68-8E94AC79D26D}" type="parTrans" cxnId="{78EA8447-9DF6-498B-A96C-BA332121E133}">
      <dgm:prSet/>
      <dgm:spPr/>
      <dgm:t>
        <a:bodyPr/>
        <a:lstStyle/>
        <a:p>
          <a:endParaRPr lang="en-US"/>
        </a:p>
      </dgm:t>
    </dgm:pt>
    <dgm:pt modelId="{B98ECC72-14C1-41C7-B90B-61BB4F6DD444}" type="sibTrans" cxnId="{78EA8447-9DF6-498B-A96C-BA332121E133}">
      <dgm:prSet/>
      <dgm:spPr/>
      <dgm:t>
        <a:bodyPr/>
        <a:lstStyle/>
        <a:p>
          <a:endParaRPr lang="en-US"/>
        </a:p>
      </dgm:t>
    </dgm:pt>
    <dgm:pt modelId="{A5738530-F7FA-4EB8-B1F2-C15BFF09A326}">
      <dgm:prSet phldrT="[Text]" custT="1"/>
      <dgm:spPr/>
      <dgm:t>
        <a:bodyPr/>
        <a:lstStyle/>
        <a:p>
          <a:r>
            <a:rPr lang="ar-SA" sz="20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وثيقة داعمة</a:t>
          </a:r>
          <a:endParaRPr lang="en-US" sz="20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C9DAB0-1F08-484C-8DAC-889CAC701DFB}" type="parTrans" cxnId="{01008483-82C1-4E4C-B0A6-83A01B7EFD25}">
      <dgm:prSet/>
      <dgm:spPr/>
      <dgm:t>
        <a:bodyPr/>
        <a:lstStyle/>
        <a:p>
          <a:endParaRPr lang="en-US"/>
        </a:p>
      </dgm:t>
    </dgm:pt>
    <dgm:pt modelId="{C8EB2944-58B4-400A-9BB6-AB8494B3F932}" type="sibTrans" cxnId="{01008483-82C1-4E4C-B0A6-83A01B7EFD25}">
      <dgm:prSet/>
      <dgm:spPr/>
      <dgm:t>
        <a:bodyPr/>
        <a:lstStyle/>
        <a:p>
          <a:endParaRPr lang="en-US"/>
        </a:p>
      </dgm:t>
    </dgm:pt>
    <dgm:pt modelId="{F160E774-83B9-44C4-8F01-B5C7F0AF46A4}" type="pres">
      <dgm:prSet presAssocID="{4611ACE9-6772-4AC3-B731-CF1DDE9BE4AF}" presName="Name0" presStyleCnt="0">
        <dgm:presLayoutVars>
          <dgm:dir/>
          <dgm:animLvl val="lvl"/>
          <dgm:resizeHandles val="exact"/>
        </dgm:presLayoutVars>
      </dgm:prSet>
      <dgm:spPr/>
    </dgm:pt>
    <dgm:pt modelId="{C6114BB3-ED52-4E0A-A012-2D51F7486544}" type="pres">
      <dgm:prSet presAssocID="{0A17DBA5-F505-49F4-9CDB-3382FF6A7FA6}" presName="Name8" presStyleCnt="0"/>
      <dgm:spPr/>
    </dgm:pt>
    <dgm:pt modelId="{E0C8BE12-45C6-4159-A01C-D28BF46380D0}" type="pres">
      <dgm:prSet presAssocID="{0A17DBA5-F505-49F4-9CDB-3382FF6A7FA6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513504-EC26-4F80-8C2A-6C8CEA5397B0}" type="pres">
      <dgm:prSet presAssocID="{0A17DBA5-F505-49F4-9CDB-3382FF6A7FA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DAAAA-5F85-4A7E-AD10-201C749B2585}" type="pres">
      <dgm:prSet presAssocID="{D56A648E-3DED-4F4D-9B48-9AAD22A590C9}" presName="Name8" presStyleCnt="0"/>
      <dgm:spPr/>
    </dgm:pt>
    <dgm:pt modelId="{4C40DC98-6D4F-47C7-8757-8C9BE4F6540D}" type="pres">
      <dgm:prSet presAssocID="{D56A648E-3DED-4F4D-9B48-9AAD22A590C9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202826-8D01-4B4C-8606-E64CE5D2648F}" type="pres">
      <dgm:prSet presAssocID="{D56A648E-3DED-4F4D-9B48-9AAD22A590C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749E81-7442-4664-A90E-76DBF7B841A9}" type="pres">
      <dgm:prSet presAssocID="{C6846C80-E778-4B71-9EAD-BA445C868F8B}" presName="Name8" presStyleCnt="0"/>
      <dgm:spPr/>
    </dgm:pt>
    <dgm:pt modelId="{7CC33C5A-3A4C-4BCA-83F5-837A28315D99}" type="pres">
      <dgm:prSet presAssocID="{C6846C80-E778-4B71-9EAD-BA445C868F8B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837F9D-8066-4A2C-B210-6C816D013A40}" type="pres">
      <dgm:prSet presAssocID="{C6846C80-E778-4B71-9EAD-BA445C868F8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1570D4-CAA6-4FEC-BDDA-BB2A6804D27C}" type="pres">
      <dgm:prSet presAssocID="{A5738530-F7FA-4EB8-B1F2-C15BFF09A326}" presName="Name8" presStyleCnt="0"/>
      <dgm:spPr/>
    </dgm:pt>
    <dgm:pt modelId="{12014514-8133-4600-8886-675E3E991D08}" type="pres">
      <dgm:prSet presAssocID="{A5738530-F7FA-4EB8-B1F2-C15BFF09A326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EDD645-FF8F-4921-A82B-0AA743603DAE}" type="pres">
      <dgm:prSet presAssocID="{A5738530-F7FA-4EB8-B1F2-C15BFF09A3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BBE37C-D81C-410D-B4CE-DACA2871DB6B}" type="presOf" srcId="{A5738530-F7FA-4EB8-B1F2-C15BFF09A326}" destId="{ABEDD645-FF8F-4921-A82B-0AA743603DAE}" srcOrd="1" destOrd="0" presId="urn:microsoft.com/office/officeart/2005/8/layout/pyramid1"/>
    <dgm:cxn modelId="{1FA7FB59-04A1-4F01-849F-793C151AF8DC}" srcId="{4611ACE9-6772-4AC3-B731-CF1DDE9BE4AF}" destId="{D56A648E-3DED-4F4D-9B48-9AAD22A590C9}" srcOrd="1" destOrd="0" parTransId="{C1BBA70F-C09D-4D67-9D54-0E8A191DDB31}" sibTransId="{BE83BABF-7D72-47B7-B5BA-24028D4D8630}"/>
    <dgm:cxn modelId="{238CCC37-5CE3-410C-A694-F561CD4B82C1}" type="presOf" srcId="{D56A648E-3DED-4F4D-9B48-9AAD22A590C9}" destId="{53202826-8D01-4B4C-8606-E64CE5D2648F}" srcOrd="1" destOrd="0" presId="urn:microsoft.com/office/officeart/2005/8/layout/pyramid1"/>
    <dgm:cxn modelId="{B3B6C0F1-2913-4BA5-83BA-D0BDEF4234E9}" type="presOf" srcId="{4611ACE9-6772-4AC3-B731-CF1DDE9BE4AF}" destId="{F160E774-83B9-44C4-8F01-B5C7F0AF46A4}" srcOrd="0" destOrd="0" presId="urn:microsoft.com/office/officeart/2005/8/layout/pyramid1"/>
    <dgm:cxn modelId="{78E55610-26E8-49FF-AE26-6D69A2699405}" type="presOf" srcId="{0A17DBA5-F505-49F4-9CDB-3382FF6A7FA6}" destId="{ED513504-EC26-4F80-8C2A-6C8CEA5397B0}" srcOrd="1" destOrd="0" presId="urn:microsoft.com/office/officeart/2005/8/layout/pyramid1"/>
    <dgm:cxn modelId="{ADBD8F72-B1F8-4AEE-B63C-F0D9DB65E6D4}" type="presOf" srcId="{C6846C80-E778-4B71-9EAD-BA445C868F8B}" destId="{7CC33C5A-3A4C-4BCA-83F5-837A28315D99}" srcOrd="0" destOrd="0" presId="urn:microsoft.com/office/officeart/2005/8/layout/pyramid1"/>
    <dgm:cxn modelId="{98CE14F3-0E78-4C19-B0C5-0B59BF94C7DC}" type="presOf" srcId="{0A17DBA5-F505-49F4-9CDB-3382FF6A7FA6}" destId="{E0C8BE12-45C6-4159-A01C-D28BF46380D0}" srcOrd="0" destOrd="0" presId="urn:microsoft.com/office/officeart/2005/8/layout/pyramid1"/>
    <dgm:cxn modelId="{05FC058F-07F6-4F8C-86C4-19C281B2505E}" type="presOf" srcId="{C6846C80-E778-4B71-9EAD-BA445C868F8B}" destId="{A0837F9D-8066-4A2C-B210-6C816D013A40}" srcOrd="1" destOrd="0" presId="urn:microsoft.com/office/officeart/2005/8/layout/pyramid1"/>
    <dgm:cxn modelId="{2F673333-D395-4ECE-8DBB-778B77EF76CD}" srcId="{4611ACE9-6772-4AC3-B731-CF1DDE9BE4AF}" destId="{0A17DBA5-F505-49F4-9CDB-3382FF6A7FA6}" srcOrd="0" destOrd="0" parTransId="{E44EA9AF-7E8B-46E1-B9C0-8736391CD2B7}" sibTransId="{5E95DCB3-C2FC-4F6F-AEC6-5050CDF0865B}"/>
    <dgm:cxn modelId="{01008483-82C1-4E4C-B0A6-83A01B7EFD25}" srcId="{4611ACE9-6772-4AC3-B731-CF1DDE9BE4AF}" destId="{A5738530-F7FA-4EB8-B1F2-C15BFF09A326}" srcOrd="3" destOrd="0" parTransId="{72C9DAB0-1F08-484C-8DAC-889CAC701DFB}" sibTransId="{C8EB2944-58B4-400A-9BB6-AB8494B3F932}"/>
    <dgm:cxn modelId="{605D221B-4DFA-458A-8480-7CDC0107CE0A}" type="presOf" srcId="{D56A648E-3DED-4F4D-9B48-9AAD22A590C9}" destId="{4C40DC98-6D4F-47C7-8757-8C9BE4F6540D}" srcOrd="0" destOrd="0" presId="urn:microsoft.com/office/officeart/2005/8/layout/pyramid1"/>
    <dgm:cxn modelId="{2242E2EE-E08B-4E68-AB81-83A8EA4D365D}" type="presOf" srcId="{A5738530-F7FA-4EB8-B1F2-C15BFF09A326}" destId="{12014514-8133-4600-8886-675E3E991D08}" srcOrd="0" destOrd="0" presId="urn:microsoft.com/office/officeart/2005/8/layout/pyramid1"/>
    <dgm:cxn modelId="{78EA8447-9DF6-498B-A96C-BA332121E133}" srcId="{4611ACE9-6772-4AC3-B731-CF1DDE9BE4AF}" destId="{C6846C80-E778-4B71-9EAD-BA445C868F8B}" srcOrd="2" destOrd="0" parTransId="{9E308382-7270-4DF0-9C68-8E94AC79D26D}" sibTransId="{B98ECC72-14C1-41C7-B90B-61BB4F6DD444}"/>
    <dgm:cxn modelId="{AD4D6621-01A8-4B4C-9BD5-098559C3CF0A}" type="presParOf" srcId="{F160E774-83B9-44C4-8F01-B5C7F0AF46A4}" destId="{C6114BB3-ED52-4E0A-A012-2D51F7486544}" srcOrd="0" destOrd="0" presId="urn:microsoft.com/office/officeart/2005/8/layout/pyramid1"/>
    <dgm:cxn modelId="{0A032974-46DB-4976-9C74-25CA07265CE1}" type="presParOf" srcId="{C6114BB3-ED52-4E0A-A012-2D51F7486544}" destId="{E0C8BE12-45C6-4159-A01C-D28BF46380D0}" srcOrd="0" destOrd="0" presId="urn:microsoft.com/office/officeart/2005/8/layout/pyramid1"/>
    <dgm:cxn modelId="{C140B176-FC74-4125-90B5-15E6E2570934}" type="presParOf" srcId="{C6114BB3-ED52-4E0A-A012-2D51F7486544}" destId="{ED513504-EC26-4F80-8C2A-6C8CEA5397B0}" srcOrd="1" destOrd="0" presId="urn:microsoft.com/office/officeart/2005/8/layout/pyramid1"/>
    <dgm:cxn modelId="{2CAA74B1-4745-4D9B-850E-2E836851202D}" type="presParOf" srcId="{F160E774-83B9-44C4-8F01-B5C7F0AF46A4}" destId="{95BDAAAA-5F85-4A7E-AD10-201C749B2585}" srcOrd="1" destOrd="0" presId="urn:microsoft.com/office/officeart/2005/8/layout/pyramid1"/>
    <dgm:cxn modelId="{49B6142E-18D1-4FC8-A872-B55676216A03}" type="presParOf" srcId="{95BDAAAA-5F85-4A7E-AD10-201C749B2585}" destId="{4C40DC98-6D4F-47C7-8757-8C9BE4F6540D}" srcOrd="0" destOrd="0" presId="urn:microsoft.com/office/officeart/2005/8/layout/pyramid1"/>
    <dgm:cxn modelId="{61F8745E-F33A-4998-8FDF-95564631DD71}" type="presParOf" srcId="{95BDAAAA-5F85-4A7E-AD10-201C749B2585}" destId="{53202826-8D01-4B4C-8606-E64CE5D2648F}" srcOrd="1" destOrd="0" presId="urn:microsoft.com/office/officeart/2005/8/layout/pyramid1"/>
    <dgm:cxn modelId="{6A1176BA-2EDE-4E51-A5B1-61E7DAB48934}" type="presParOf" srcId="{F160E774-83B9-44C4-8F01-B5C7F0AF46A4}" destId="{01749E81-7442-4664-A90E-76DBF7B841A9}" srcOrd="2" destOrd="0" presId="urn:microsoft.com/office/officeart/2005/8/layout/pyramid1"/>
    <dgm:cxn modelId="{9F74597C-85B7-4476-B2DA-387635435841}" type="presParOf" srcId="{01749E81-7442-4664-A90E-76DBF7B841A9}" destId="{7CC33C5A-3A4C-4BCA-83F5-837A28315D99}" srcOrd="0" destOrd="0" presId="urn:microsoft.com/office/officeart/2005/8/layout/pyramid1"/>
    <dgm:cxn modelId="{179E8B00-7290-4CEA-89A6-348069B82B1F}" type="presParOf" srcId="{01749E81-7442-4664-A90E-76DBF7B841A9}" destId="{A0837F9D-8066-4A2C-B210-6C816D013A40}" srcOrd="1" destOrd="0" presId="urn:microsoft.com/office/officeart/2005/8/layout/pyramid1"/>
    <dgm:cxn modelId="{03251E09-832D-4286-BBA3-925FF1374D76}" type="presParOf" srcId="{F160E774-83B9-44C4-8F01-B5C7F0AF46A4}" destId="{831570D4-CAA6-4FEC-BDDA-BB2A6804D27C}" srcOrd="3" destOrd="0" presId="urn:microsoft.com/office/officeart/2005/8/layout/pyramid1"/>
    <dgm:cxn modelId="{9A2FAF6E-B848-49C9-B088-D62D689FEA24}" type="presParOf" srcId="{831570D4-CAA6-4FEC-BDDA-BB2A6804D27C}" destId="{12014514-8133-4600-8886-675E3E991D08}" srcOrd="0" destOrd="0" presId="urn:microsoft.com/office/officeart/2005/8/layout/pyramid1"/>
    <dgm:cxn modelId="{C905B392-239E-4212-B4A7-3A7B96B9343C}" type="presParOf" srcId="{831570D4-CAA6-4FEC-BDDA-BB2A6804D27C}" destId="{ABEDD645-FF8F-4921-A82B-0AA743603DA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8BE12-45C6-4159-A01C-D28BF46380D0}">
      <dsp:nvSpPr>
        <dsp:cNvPr id="0" name=""/>
        <dsp:cNvSpPr/>
      </dsp:nvSpPr>
      <dsp:spPr>
        <a:xfrm>
          <a:off x="2207418" y="0"/>
          <a:ext cx="1471612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سياسة</a:t>
          </a:r>
          <a:endParaRPr lang="en-US" sz="51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07418" y="0"/>
        <a:ext cx="1471612" cy="800100"/>
      </dsp:txXfrm>
    </dsp:sp>
    <dsp:sp modelId="{4C40DC98-6D4F-47C7-8757-8C9BE4F6540D}">
      <dsp:nvSpPr>
        <dsp:cNvPr id="0" name=""/>
        <dsp:cNvSpPr/>
      </dsp:nvSpPr>
      <dsp:spPr>
        <a:xfrm>
          <a:off x="1471612" y="800100"/>
          <a:ext cx="2943224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معيار</a:t>
          </a:r>
          <a:endParaRPr lang="en-US" sz="20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86676" y="800100"/>
        <a:ext cx="1913096" cy="800100"/>
      </dsp:txXfrm>
    </dsp:sp>
    <dsp:sp modelId="{7CC33C5A-3A4C-4BCA-83F5-837A28315D99}">
      <dsp:nvSpPr>
        <dsp:cNvPr id="0" name=""/>
        <dsp:cNvSpPr/>
      </dsp:nvSpPr>
      <dsp:spPr>
        <a:xfrm>
          <a:off x="735806" y="1600200"/>
          <a:ext cx="4414837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إجراء</a:t>
          </a:r>
          <a:endParaRPr lang="en-US" sz="20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08402" y="1600200"/>
        <a:ext cx="2869644" cy="800100"/>
      </dsp:txXfrm>
    </dsp:sp>
    <dsp:sp modelId="{12014514-8133-4600-8886-675E3E991D08}">
      <dsp:nvSpPr>
        <dsp:cNvPr id="0" name=""/>
        <dsp:cNvSpPr/>
      </dsp:nvSpPr>
      <dsp:spPr>
        <a:xfrm>
          <a:off x="0" y="2400300"/>
          <a:ext cx="5886449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وثيقة داعمة</a:t>
          </a:r>
          <a:endParaRPr lang="en-US" sz="20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30128" y="2400300"/>
        <a:ext cx="3826192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FE1E9DC1E141959F6C2F0956ED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4607-CB62-4212-A2EA-537B2FBEE760}"/>
      </w:docPartPr>
      <w:docPartBody>
        <w:p w:rsidR="00422A3A" w:rsidRDefault="00C90AE0" w:rsidP="00C90AE0">
          <w:pPr>
            <w:pStyle w:val="8DFE1E9DC1E141959F6C2F0956ED23A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4FCAA14B1164C7E8FF03E01D523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CED4-7152-4554-AD25-67E2E26D0597}"/>
      </w:docPartPr>
      <w:docPartBody>
        <w:p w:rsidR="00422A3A" w:rsidRDefault="00C90AE0" w:rsidP="00C90AE0">
          <w:pPr>
            <w:pStyle w:val="44FCAA14B1164C7E8FF03E01D5230DE1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90D4075823A943E5BEA963650E15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D161-8343-4AA1-84D8-6C1A7F939244}"/>
      </w:docPartPr>
      <w:docPartBody>
        <w:p w:rsidR="004B46C1" w:rsidRDefault="00120E86" w:rsidP="00120E86">
          <w:pPr>
            <w:pStyle w:val="90D4075823A943E5BEA963650E15EA57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25CD0256C2944FBA853FD5183625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3029-4632-4D41-B58E-08320E394DD1}"/>
      </w:docPartPr>
      <w:docPartBody>
        <w:p w:rsidR="004B46C1" w:rsidRDefault="00120E86" w:rsidP="00120E86">
          <w:pPr>
            <w:pStyle w:val="25CD0256C2944FBA853FD5183625153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3E5F1C251864198B8F0C5D9DBA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D61F-55A3-45FD-BABD-959A13786886}"/>
      </w:docPartPr>
      <w:docPartBody>
        <w:p w:rsidR="004B46C1" w:rsidRDefault="00120E86" w:rsidP="00120E86">
          <w:pPr>
            <w:pStyle w:val="43E5F1C251864198B8F0C5D9DBA6D7D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F174041045B4C97A0C7587298C0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0126-7826-4D88-8246-0F97D531D5B4}"/>
      </w:docPartPr>
      <w:docPartBody>
        <w:p w:rsidR="004B46C1" w:rsidRDefault="00120E86" w:rsidP="00120E86">
          <w:pPr>
            <w:pStyle w:val="7F174041045B4C97A0C7587298C00661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B7A9B3DFABA4C0D8EAA665A8615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1C4D-5BDF-46C5-814C-848757176398}"/>
      </w:docPartPr>
      <w:docPartBody>
        <w:p w:rsidR="004B46C1" w:rsidRDefault="00120E86" w:rsidP="00120E86">
          <w:pPr>
            <w:pStyle w:val="7B7A9B3DFABA4C0D8EAA665A861550D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25A6"/>
    <w:rsid w:val="00021CA8"/>
    <w:rsid w:val="000825A4"/>
    <w:rsid w:val="00096AB6"/>
    <w:rsid w:val="000B1637"/>
    <w:rsid w:val="000B5A3B"/>
    <w:rsid w:val="000C09D1"/>
    <w:rsid w:val="000C1996"/>
    <w:rsid w:val="000F4D2A"/>
    <w:rsid w:val="00120E86"/>
    <w:rsid w:val="001406DA"/>
    <w:rsid w:val="001538C1"/>
    <w:rsid w:val="00162524"/>
    <w:rsid w:val="001710DE"/>
    <w:rsid w:val="00182A50"/>
    <w:rsid w:val="00187AC5"/>
    <w:rsid w:val="00192A0D"/>
    <w:rsid w:val="001B0139"/>
    <w:rsid w:val="001C0EA4"/>
    <w:rsid w:val="001C7AD4"/>
    <w:rsid w:val="001D6E08"/>
    <w:rsid w:val="001F5975"/>
    <w:rsid w:val="002177E6"/>
    <w:rsid w:val="002210C1"/>
    <w:rsid w:val="002616C2"/>
    <w:rsid w:val="00263FC8"/>
    <w:rsid w:val="002D43E1"/>
    <w:rsid w:val="002E18EA"/>
    <w:rsid w:val="00310E50"/>
    <w:rsid w:val="00324AA5"/>
    <w:rsid w:val="00334600"/>
    <w:rsid w:val="003974F5"/>
    <w:rsid w:val="003A0C13"/>
    <w:rsid w:val="003A2A92"/>
    <w:rsid w:val="003A35E6"/>
    <w:rsid w:val="003A7E50"/>
    <w:rsid w:val="003C1855"/>
    <w:rsid w:val="003D058C"/>
    <w:rsid w:val="003E4EA4"/>
    <w:rsid w:val="003F1582"/>
    <w:rsid w:val="00416603"/>
    <w:rsid w:val="00416893"/>
    <w:rsid w:val="00422A3A"/>
    <w:rsid w:val="00424FE7"/>
    <w:rsid w:val="00454B33"/>
    <w:rsid w:val="00457F58"/>
    <w:rsid w:val="00484AD9"/>
    <w:rsid w:val="004A1411"/>
    <w:rsid w:val="004B46C1"/>
    <w:rsid w:val="004E70D5"/>
    <w:rsid w:val="004F0AC9"/>
    <w:rsid w:val="004F16A8"/>
    <w:rsid w:val="0050436A"/>
    <w:rsid w:val="005132AE"/>
    <w:rsid w:val="005823D8"/>
    <w:rsid w:val="0059191B"/>
    <w:rsid w:val="005B1938"/>
    <w:rsid w:val="005B3E4F"/>
    <w:rsid w:val="005B773D"/>
    <w:rsid w:val="005D4F61"/>
    <w:rsid w:val="005E2EE5"/>
    <w:rsid w:val="005F0A6F"/>
    <w:rsid w:val="00642101"/>
    <w:rsid w:val="006442B5"/>
    <w:rsid w:val="0067784A"/>
    <w:rsid w:val="006C06DA"/>
    <w:rsid w:val="007038D8"/>
    <w:rsid w:val="00715C54"/>
    <w:rsid w:val="0072082A"/>
    <w:rsid w:val="0073498B"/>
    <w:rsid w:val="00753B40"/>
    <w:rsid w:val="00757C41"/>
    <w:rsid w:val="007651E4"/>
    <w:rsid w:val="00790A8E"/>
    <w:rsid w:val="007B7AE7"/>
    <w:rsid w:val="007D0651"/>
    <w:rsid w:val="0080260C"/>
    <w:rsid w:val="008304DE"/>
    <w:rsid w:val="0084147C"/>
    <w:rsid w:val="00841888"/>
    <w:rsid w:val="008456C1"/>
    <w:rsid w:val="008471BD"/>
    <w:rsid w:val="00847D35"/>
    <w:rsid w:val="008542E1"/>
    <w:rsid w:val="0086244E"/>
    <w:rsid w:val="008737EA"/>
    <w:rsid w:val="00896791"/>
    <w:rsid w:val="008A2947"/>
    <w:rsid w:val="008B1B14"/>
    <w:rsid w:val="008E550C"/>
    <w:rsid w:val="008F7A56"/>
    <w:rsid w:val="00926063"/>
    <w:rsid w:val="00934E4F"/>
    <w:rsid w:val="0095338C"/>
    <w:rsid w:val="00986624"/>
    <w:rsid w:val="009A0323"/>
    <w:rsid w:val="009A3834"/>
    <w:rsid w:val="009C36D5"/>
    <w:rsid w:val="009C6AD2"/>
    <w:rsid w:val="009F7EFC"/>
    <w:rsid w:val="00A0398E"/>
    <w:rsid w:val="00A042A7"/>
    <w:rsid w:val="00A0555A"/>
    <w:rsid w:val="00A24EBB"/>
    <w:rsid w:val="00A33B46"/>
    <w:rsid w:val="00A40048"/>
    <w:rsid w:val="00A73904"/>
    <w:rsid w:val="00A91E4A"/>
    <w:rsid w:val="00AD4060"/>
    <w:rsid w:val="00AF66DE"/>
    <w:rsid w:val="00B1139C"/>
    <w:rsid w:val="00B85FB5"/>
    <w:rsid w:val="00BA0D37"/>
    <w:rsid w:val="00BC301C"/>
    <w:rsid w:val="00BF2428"/>
    <w:rsid w:val="00BF4F3B"/>
    <w:rsid w:val="00C034B2"/>
    <w:rsid w:val="00C07A85"/>
    <w:rsid w:val="00C26E4E"/>
    <w:rsid w:val="00C54731"/>
    <w:rsid w:val="00C90AE0"/>
    <w:rsid w:val="00CC5E6A"/>
    <w:rsid w:val="00CE25C8"/>
    <w:rsid w:val="00D32AC3"/>
    <w:rsid w:val="00D41EE6"/>
    <w:rsid w:val="00D52080"/>
    <w:rsid w:val="00D525FB"/>
    <w:rsid w:val="00D74B52"/>
    <w:rsid w:val="00D75C65"/>
    <w:rsid w:val="00D81648"/>
    <w:rsid w:val="00D8208A"/>
    <w:rsid w:val="00D90426"/>
    <w:rsid w:val="00DB3D9A"/>
    <w:rsid w:val="00DC0CF1"/>
    <w:rsid w:val="00DC3DF4"/>
    <w:rsid w:val="00E0304A"/>
    <w:rsid w:val="00E3093D"/>
    <w:rsid w:val="00E31CBF"/>
    <w:rsid w:val="00E76463"/>
    <w:rsid w:val="00E90B48"/>
    <w:rsid w:val="00E93E13"/>
    <w:rsid w:val="00F02CDE"/>
    <w:rsid w:val="00F10453"/>
    <w:rsid w:val="00F24BA8"/>
    <w:rsid w:val="00F26452"/>
    <w:rsid w:val="00F37D22"/>
    <w:rsid w:val="00F409B5"/>
    <w:rsid w:val="00F44F51"/>
    <w:rsid w:val="00F50E37"/>
    <w:rsid w:val="00F55064"/>
    <w:rsid w:val="00F60FFE"/>
    <w:rsid w:val="00F9261F"/>
    <w:rsid w:val="00F97160"/>
    <w:rsid w:val="00FB0D01"/>
    <w:rsid w:val="00FB313A"/>
    <w:rsid w:val="00FB7754"/>
    <w:rsid w:val="00FD16F6"/>
    <w:rsid w:val="00FF22B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731"/>
  </w:style>
  <w:style w:type="paragraph" w:customStyle="1" w:styleId="8DFE1E9DC1E141959F6C2F0956ED23A6">
    <w:name w:val="8DFE1E9DC1E141959F6C2F0956ED23A6"/>
    <w:rsid w:val="00C90AE0"/>
    <w:rPr>
      <w:lang w:eastAsia="en-US"/>
    </w:rPr>
  </w:style>
  <w:style w:type="paragraph" w:customStyle="1" w:styleId="44FCAA14B1164C7E8FF03E01D5230DE1">
    <w:name w:val="44FCAA14B1164C7E8FF03E01D5230DE1"/>
    <w:rsid w:val="00C90AE0"/>
    <w:rPr>
      <w:lang w:eastAsia="en-US"/>
    </w:rPr>
  </w:style>
  <w:style w:type="paragraph" w:customStyle="1" w:styleId="90D4075823A943E5BEA963650E15EA57">
    <w:name w:val="90D4075823A943E5BEA963650E15EA57"/>
    <w:rsid w:val="00120E86"/>
    <w:rPr>
      <w:lang w:eastAsia="en-US"/>
    </w:rPr>
  </w:style>
  <w:style w:type="paragraph" w:customStyle="1" w:styleId="25CD0256C2944FBA853FD5183625153C">
    <w:name w:val="25CD0256C2944FBA853FD5183625153C"/>
    <w:rsid w:val="00120E86"/>
    <w:rPr>
      <w:lang w:eastAsia="en-US"/>
    </w:rPr>
  </w:style>
  <w:style w:type="paragraph" w:customStyle="1" w:styleId="43E5F1C251864198B8F0C5D9DBA6D7D9">
    <w:name w:val="43E5F1C251864198B8F0C5D9DBA6D7D9"/>
    <w:rsid w:val="00120E86"/>
    <w:rPr>
      <w:lang w:eastAsia="en-US"/>
    </w:rPr>
  </w:style>
  <w:style w:type="paragraph" w:customStyle="1" w:styleId="7F174041045B4C97A0C7587298C00661">
    <w:name w:val="7F174041045B4C97A0C7587298C00661"/>
    <w:rsid w:val="00120E86"/>
    <w:rPr>
      <w:lang w:eastAsia="en-US"/>
    </w:rPr>
  </w:style>
  <w:style w:type="paragraph" w:customStyle="1" w:styleId="7B7A9B3DFABA4C0D8EAA665A861550DB">
    <w:name w:val="7B7A9B3DFABA4C0D8EAA665A861550DB"/>
    <w:rsid w:val="00120E8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351E-74EE-420B-8CED-927E2B0B91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A25A76-F496-45BE-8951-36BDFCFF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 </cp:keywords>
  <dc:description/>
  <cp:lastModifiedBy/>
  <cp:revision>1</cp:revision>
  <dcterms:created xsi:type="dcterms:W3CDTF">2023-08-23T08:14:00Z</dcterms:created>
  <dcterms:modified xsi:type="dcterms:W3CDTF">2023-08-28T10:41:00Z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57b30423-2830-4a3d-9c42-5c4a5b7fe9db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uid="99bb89ad-dae9-45ff-a46a-612dfdbe704a"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</Properties>
</file>