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8104" w14:textId="77777777" w:rsidR="00DA1A09" w:rsidRPr="000C09F8" w:rsidRDefault="00DA1A09" w:rsidP="00DA1A09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  <w:bookmarkStart w:id="0" w:name="_Hlk120736364"/>
      <w:r w:rsidRPr="000C09F8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hidden="0" allowOverlap="1" wp14:anchorId="22D41015" wp14:editId="3C79B398">
                <wp:simplePos x="0" y="0"/>
                <wp:positionH relativeFrom="column">
                  <wp:posOffset>3632200</wp:posOffset>
                </wp:positionH>
                <wp:positionV relativeFrom="paragraph">
                  <wp:posOffset>-302895</wp:posOffset>
                </wp:positionV>
                <wp:extent cx="2714625" cy="1063625"/>
                <wp:effectExtent l="0" t="0" r="0" b="0"/>
                <wp:wrapNone/>
                <wp:docPr id="1" name="Prostokąt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56C4A8" w14:textId="77777777" w:rsidR="00DA1A09" w:rsidRPr="0043361E" w:rsidRDefault="00DA1A09" w:rsidP="00DA1A09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This is a guidance box. Remove all guidance boxes after filling out the template. </w:t>
                            </w:r>
                            <w:r w:rsidRPr="00A92752">
                              <w:rPr>
                                <w:sz w:val="17"/>
                                <w:szCs w:val="17"/>
                                <w:highlight w:val="cyan"/>
                              </w:rPr>
                              <w:t>Items highlighte</w:t>
                            </w:r>
                            <w:r w:rsidRPr="00551B16">
                              <w:rPr>
                                <w:sz w:val="17"/>
                                <w:szCs w:val="17"/>
                                <w:highlight w:val="cyan"/>
                              </w:rPr>
                              <w:t>d in turquoise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7"/>
                                <w:szCs w:val="17"/>
                              </w:rPr>
                              <w:t>should be edited appropriately. After all edits have been made, all highlights should be cleared.</w:t>
                            </w:r>
                          </w:p>
                          <w:p w14:paraId="30852915" w14:textId="77777777" w:rsidR="00DA1A09" w:rsidRPr="000C09F8" w:rsidRDefault="00DA1A09" w:rsidP="00DA1A09">
                            <w:pPr>
                              <w:pStyle w:val="Normal4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41015" id="Prostokąt 307" o:spid="_x0000_s1026" style="position:absolute;margin-left:286pt;margin-top:-23.85pt;width:213.75pt;height:83.75pt;z-index:25167974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3856C4A8" w14:textId="77777777" w:rsidR="00DA1A09" w:rsidRPr="0043361E" w:rsidRDefault="00DA1A09" w:rsidP="00DA1A09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color w:val="FF0000"/>
                          <w:sz w:val="17"/>
                          <w:szCs w:val="17"/>
                        </w:rPr>
                        <w:t xml:space="preserve">This is a guidance box. Remove all guidance boxes after filling out the template. </w:t>
                      </w:r>
                      <w:r w:rsidRPr="00A92752">
                        <w:rPr>
                          <w:sz w:val="17"/>
                          <w:szCs w:val="17"/>
                          <w:highlight w:val="cyan"/>
                        </w:rPr>
                        <w:t>Items highlighte</w:t>
                      </w:r>
                      <w:r w:rsidRPr="00551B16">
                        <w:rPr>
                          <w:sz w:val="17"/>
                          <w:szCs w:val="17"/>
                          <w:highlight w:val="cyan"/>
                        </w:rPr>
                        <w:t>d in turquoise</w:t>
                      </w:r>
                      <w:r>
                        <w:rPr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color w:val="FF0000"/>
                          <w:sz w:val="17"/>
                          <w:szCs w:val="17"/>
                        </w:rPr>
                        <w:t>should be edited appropriately. After all edits have been made, all highlights should be cleared.</w:t>
                      </w:r>
                    </w:p>
                    <w:p w14:paraId="30852915" w14:textId="77777777" w:rsidR="00DA1A09" w:rsidRPr="000C09F8" w:rsidRDefault="00DA1A09" w:rsidP="00DA1A09">
                      <w:pPr>
                        <w:pStyle w:val="Normal4"/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CB267B" w14:textId="5B6A4F0E" w:rsidR="00DA1A09" w:rsidRDefault="00DA1A09" w:rsidP="00DA1A09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1867A541" w14:textId="5C961622" w:rsidR="00E93717" w:rsidRDefault="00E93717" w:rsidP="00DA1A09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04DBF238" w14:textId="77777777" w:rsidR="00E93717" w:rsidRPr="000C09F8" w:rsidRDefault="00E93717" w:rsidP="00DA1A09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425A93EC" w14:textId="1A7969BB" w:rsidR="00DA1A09" w:rsidRDefault="00DA1A09" w:rsidP="00E93717">
      <w:pPr>
        <w:bidi/>
        <w:jc w:val="center"/>
        <w:rPr>
          <w:rFonts w:cs="Arial"/>
          <w:color w:val="00B8AD" w:themeColor="text2"/>
          <w:sz w:val="56"/>
          <w:szCs w:val="56"/>
        </w:rPr>
      </w:pPr>
      <w:r w:rsidRPr="000C09F8">
        <w:rPr>
          <w:rFonts w:cs="Arial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hidden="0" allowOverlap="1" wp14:anchorId="23EBB060" wp14:editId="23DA2AC5">
                <wp:simplePos x="0" y="0"/>
                <wp:positionH relativeFrom="margin">
                  <wp:align>left</wp:align>
                </wp:positionH>
                <wp:positionV relativeFrom="paragraph">
                  <wp:posOffset>1067435</wp:posOffset>
                </wp:positionV>
                <wp:extent cx="1861185" cy="428625"/>
                <wp:effectExtent l="0" t="0" r="24765" b="28575"/>
                <wp:wrapNone/>
                <wp:docPr id="3" name="Prostoką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D7AC97" w14:textId="77777777" w:rsidR="00DA1A09" w:rsidRDefault="00DA1A09" w:rsidP="00DA1A09">
                            <w:pPr>
                              <w:pStyle w:val="Normal4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Insert organization logo by clicking on the outlined image. </w:t>
                            </w:r>
                          </w:p>
                          <w:p w14:paraId="4F04F5CB" w14:textId="77777777" w:rsidR="00DA1A09" w:rsidRDefault="00DA1A09" w:rsidP="00DA1A09">
                            <w:pPr>
                              <w:pStyle w:val="Normal4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BB060" id="Prostokąt 306" o:spid="_x0000_s1027" style="position:absolute;left:0;text-align:left;margin-left:0;margin-top:84.05pt;width:146.55pt;height:33.75pt;z-index:251680768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4AD7AC97" w14:textId="77777777" w:rsidR="00DA1A09" w:rsidRDefault="00DA1A09" w:rsidP="00DA1A09">
                      <w:pPr>
                        <w:pStyle w:val="Normal4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Insert organization logo by clicking on the outlined image. </w:t>
                      </w:r>
                    </w:p>
                    <w:p w14:paraId="4F04F5CB" w14:textId="77777777" w:rsidR="00DA1A09" w:rsidRDefault="00DA1A09" w:rsidP="00DA1A09">
                      <w:pPr>
                        <w:pStyle w:val="Normal4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09F8">
        <w:rPr>
          <w:rFonts w:cs="Arial"/>
          <w:color w:val="00B8AD" w:themeColor="text2"/>
          <w:sz w:val="56"/>
          <w:szCs w:val="56"/>
          <w:rtl/>
        </w:rPr>
        <w:t xml:space="preserve"> </w:t>
      </w:r>
      <w:sdt>
        <w:sdtPr>
          <w:rPr>
            <w:rFonts w:cs="Arial"/>
            <w:color w:val="00B8AD" w:themeColor="text2"/>
            <w:sz w:val="56"/>
            <w:szCs w:val="56"/>
            <w:rtl/>
          </w:rPr>
          <w:id w:val="1169283195"/>
          <w:showingPlcHdr/>
          <w:picture/>
        </w:sdtPr>
        <w:sdtEndPr/>
        <w:sdtContent>
          <w:r w:rsidRPr="000C09F8">
            <w:rPr>
              <w:rFonts w:cs="Arial"/>
              <w:noProof/>
              <w:color w:val="00B8AD" w:themeColor="text2"/>
              <w:sz w:val="56"/>
              <w:szCs w:val="56"/>
              <w:lang w:eastAsia="en-US"/>
            </w:rPr>
            <w:drawing>
              <wp:inline distT="0" distB="0" distL="0" distR="0" wp14:anchorId="03A77D85" wp14:editId="4B870266">
                <wp:extent cx="1524000" cy="1524000"/>
                <wp:effectExtent l="0" t="0" r="0" b="0"/>
                <wp:docPr id="10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ED9E873" w14:textId="77777777" w:rsidR="00E93717" w:rsidRPr="00E93717" w:rsidRDefault="00E93717" w:rsidP="00E93717">
      <w:pPr>
        <w:bidi/>
        <w:jc w:val="center"/>
        <w:rPr>
          <w:rFonts w:cs="Arial"/>
          <w:color w:val="00B8AD" w:themeColor="text2"/>
          <w:sz w:val="56"/>
          <w:szCs w:val="56"/>
        </w:rPr>
      </w:pPr>
    </w:p>
    <w:p w14:paraId="27E99908" w14:textId="3A3F3019" w:rsidR="00DA1A09" w:rsidRPr="000C09F8" w:rsidRDefault="00DA1A09" w:rsidP="00DA1A09">
      <w:pPr>
        <w:pStyle w:val="Normal4"/>
        <w:jc w:val="center"/>
        <w:rPr>
          <w:rFonts w:ascii="Arial" w:eastAsia="Arial" w:hAnsi="Arial" w:cs="Arial"/>
          <w:color w:val="2B3B82"/>
          <w:sz w:val="60"/>
          <w:szCs w:val="60"/>
        </w:rPr>
      </w:pPr>
      <w:r w:rsidRPr="00DA1A09">
        <w:rPr>
          <w:rFonts w:ascii="Arial" w:eastAsia="Arial" w:hAnsi="Arial" w:cs="Arial"/>
          <w:color w:val="2B3B82"/>
          <w:sz w:val="60"/>
          <w:szCs w:val="60"/>
        </w:rPr>
        <w:t>Cybersecurity Steering Committee Regulating Document Template</w:t>
      </w:r>
    </w:p>
    <w:p w14:paraId="47A088A5" w14:textId="77777777" w:rsidR="00DA1A09" w:rsidRPr="000C09F8" w:rsidRDefault="00DA1A09" w:rsidP="00DA1A09">
      <w:pPr>
        <w:pStyle w:val="Normal4"/>
        <w:rPr>
          <w:rFonts w:ascii="Arial" w:eastAsia="Arial" w:hAnsi="Arial" w:cs="Arial"/>
        </w:rPr>
      </w:pPr>
      <w:r w:rsidRPr="000C09F8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hidden="0" allowOverlap="1" wp14:anchorId="1573EDE8" wp14:editId="1B7A9182">
                <wp:simplePos x="0" y="0"/>
                <wp:positionH relativeFrom="column">
                  <wp:posOffset>3648075</wp:posOffset>
                </wp:positionH>
                <wp:positionV relativeFrom="paragraph">
                  <wp:posOffset>42545</wp:posOffset>
                </wp:positionV>
                <wp:extent cx="2232660" cy="2247900"/>
                <wp:effectExtent l="0" t="0" r="15240" b="19050"/>
                <wp:wrapNone/>
                <wp:docPr id="5" name="Prostoką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5CB1F1" w14:textId="77777777" w:rsidR="00DA1A09" w:rsidRDefault="00DA1A09" w:rsidP="00DA1A09">
                            <w:pPr>
                              <w:rPr>
                                <w:rFonts w:eastAsia="Arial" w:cs="Arial"/>
                                <w:color w:val="FF0000"/>
                                <w:sz w:val="17"/>
                              </w:rPr>
                            </w:pPr>
                            <w:r w:rsidRPr="00D376D0">
                              <w:rPr>
                                <w:rFonts w:eastAsia="Arial" w:cs="Arial"/>
                                <w:color w:val="FF0000"/>
                                <w:sz w:val="17"/>
                              </w:rPr>
                              <w:t>Replace</w:t>
                            </w:r>
                            <w:r>
                              <w:rPr>
                                <w:rFonts w:eastAsia="Arial" w:cs="Arial"/>
                                <w:color w:val="FF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/>
                                <w:color w:val="000000"/>
                                <w:sz w:val="17"/>
                                <w:highlight w:val="cyan"/>
                              </w:rPr>
                              <w:t>&lt;organization name&gt;</w:t>
                            </w:r>
                            <w:r>
                              <w:rPr>
                                <w:rFonts w:eastAsia="Arial" w:cs="Arial"/>
                                <w:color w:val="FF0000"/>
                                <w:sz w:val="17"/>
                              </w:rPr>
                              <w:t xml:space="preserve"> with the name of the organization for the entire document. To do so, perform the following</w:t>
                            </w:r>
                          </w:p>
                          <w:p w14:paraId="47235AA5" w14:textId="77777777" w:rsidR="00DA1A09" w:rsidRDefault="00DA1A09" w:rsidP="00DA1A09">
                            <w:pPr>
                              <w:pStyle w:val="ListParagraph"/>
                              <w:numPr>
                                <w:ilvl w:val="0"/>
                                <w:numId w:val="58"/>
                              </w:numPr>
                              <w:rPr>
                                <w:rFonts w:eastAsia="Arial" w:cs="Arial"/>
                                <w:color w:val="FF0000"/>
                                <w:sz w:val="17"/>
                              </w:rPr>
                            </w:pPr>
                            <w:r w:rsidRPr="002470DE">
                              <w:rPr>
                                <w:rFonts w:eastAsia="Arial" w:cs="Arial"/>
                                <w:color w:val="FF0000"/>
                                <w:sz w:val="17"/>
                              </w:rPr>
                              <w:t>Press “Ctrl” + “H” keys simultaneously</w:t>
                            </w:r>
                          </w:p>
                          <w:p w14:paraId="32593B97" w14:textId="77777777" w:rsidR="00DA1A09" w:rsidRDefault="00DA1A09" w:rsidP="00DA1A09">
                            <w:pPr>
                              <w:pStyle w:val="ListParagraph"/>
                              <w:numPr>
                                <w:ilvl w:val="0"/>
                                <w:numId w:val="58"/>
                              </w:numPr>
                              <w:rPr>
                                <w:rFonts w:eastAsia="Arial" w:cs="Arial"/>
                                <w:color w:val="FF0000"/>
                                <w:sz w:val="17"/>
                              </w:rPr>
                            </w:pPr>
                            <w:r>
                              <w:rPr>
                                <w:rFonts w:eastAsia="Arial" w:cs="Arial"/>
                                <w:color w:val="FF0000"/>
                                <w:sz w:val="17"/>
                              </w:rPr>
                              <w:t>Enter “</w:t>
                            </w:r>
                            <w:r w:rsidRPr="000C09F8">
                              <w:rPr>
                                <w:rFonts w:eastAsia="Arial" w:cs="Arial"/>
                                <w:color w:val="FF0000"/>
                                <w:sz w:val="17"/>
                                <w:highlight w:val="cyan"/>
                              </w:rPr>
                              <w:t>&lt;organization name&gt;</w:t>
                            </w:r>
                            <w:r>
                              <w:rPr>
                                <w:rFonts w:eastAsia="Arial" w:cs="Arial"/>
                                <w:color w:val="FF0000"/>
                                <w:sz w:val="17"/>
                              </w:rPr>
                              <w:t>” in the Find text box</w:t>
                            </w:r>
                          </w:p>
                          <w:p w14:paraId="244FECEB" w14:textId="77777777" w:rsidR="00DA1A09" w:rsidRDefault="00DA1A09" w:rsidP="00DA1A09">
                            <w:pPr>
                              <w:pStyle w:val="ListParagraph"/>
                              <w:numPr>
                                <w:ilvl w:val="0"/>
                                <w:numId w:val="58"/>
                              </w:numPr>
                              <w:rPr>
                                <w:rFonts w:eastAsia="Arial" w:cs="Arial"/>
                                <w:color w:val="FF0000"/>
                                <w:sz w:val="17"/>
                              </w:rPr>
                            </w:pPr>
                            <w:r>
                              <w:rPr>
                                <w:rFonts w:eastAsia="Arial" w:cs="Arial"/>
                                <w:color w:val="FF0000"/>
                                <w:sz w:val="17"/>
                              </w:rPr>
                              <w:t>Enter your organization’s full name in the “Replace” text box</w:t>
                            </w:r>
                          </w:p>
                          <w:p w14:paraId="2940BDC7" w14:textId="77777777" w:rsidR="00DA1A09" w:rsidRDefault="00DA1A09" w:rsidP="00DA1A09">
                            <w:pPr>
                              <w:pStyle w:val="ListParagraph"/>
                              <w:numPr>
                                <w:ilvl w:val="0"/>
                                <w:numId w:val="58"/>
                              </w:numPr>
                              <w:rPr>
                                <w:rFonts w:eastAsia="Arial" w:cs="Arial"/>
                                <w:color w:val="FF0000"/>
                                <w:sz w:val="17"/>
                              </w:rPr>
                            </w:pPr>
                            <w:r>
                              <w:rPr>
                                <w:rFonts w:eastAsia="Arial" w:cs="Arial"/>
                                <w:color w:val="FF0000"/>
                                <w:sz w:val="17"/>
                              </w:rPr>
                              <w:t>Click “More”, and make sure “Match case” is ticked</w:t>
                            </w:r>
                          </w:p>
                          <w:p w14:paraId="33BD3CEE" w14:textId="77777777" w:rsidR="00DA1A09" w:rsidRDefault="00DA1A09" w:rsidP="00DA1A09">
                            <w:pPr>
                              <w:pStyle w:val="ListParagraph"/>
                              <w:numPr>
                                <w:ilvl w:val="0"/>
                                <w:numId w:val="58"/>
                              </w:numPr>
                              <w:rPr>
                                <w:rFonts w:eastAsia="Arial" w:cs="Arial"/>
                                <w:color w:val="FF0000"/>
                                <w:sz w:val="17"/>
                              </w:rPr>
                            </w:pPr>
                            <w:r>
                              <w:rPr>
                                <w:rFonts w:eastAsia="Arial" w:cs="Arial"/>
                                <w:color w:val="FF0000"/>
                                <w:sz w:val="17"/>
                              </w:rPr>
                              <w:t>Click “Replace All”</w:t>
                            </w:r>
                          </w:p>
                          <w:p w14:paraId="7DD754CB" w14:textId="77777777" w:rsidR="00DA1A09" w:rsidRPr="00D376D0" w:rsidRDefault="00DA1A09" w:rsidP="00DA1A09">
                            <w:pPr>
                              <w:pStyle w:val="ListParagraph"/>
                              <w:numPr>
                                <w:ilvl w:val="0"/>
                                <w:numId w:val="58"/>
                              </w:numPr>
                              <w:rPr>
                                <w:rFonts w:eastAsia="Arial" w:cs="Arial"/>
                                <w:color w:val="FF0000"/>
                                <w:sz w:val="17"/>
                              </w:rPr>
                            </w:pPr>
                            <w:r>
                              <w:rPr>
                                <w:rFonts w:eastAsia="Arial" w:cs="Arial"/>
                                <w:color w:val="FF0000"/>
                                <w:sz w:val="17"/>
                              </w:rPr>
                              <w:t>Close the dialog box.</w:t>
                            </w:r>
                          </w:p>
                          <w:p w14:paraId="48DCE3E2" w14:textId="77777777" w:rsidR="00DA1A09" w:rsidRPr="00A92875" w:rsidRDefault="00DA1A09" w:rsidP="00DA1A09">
                            <w:pPr>
                              <w:pStyle w:val="Normal4"/>
                              <w:spacing w:after="0" w:line="240" w:lineRule="auto"/>
                              <w:ind w:left="720" w:firstLine="3240"/>
                              <w:textDirection w:val="btL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3EDE8" id="Prostokąt 308" o:spid="_x0000_s1028" style="position:absolute;margin-left:287.25pt;margin-top:3.35pt;width:175.8pt;height:17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685CB1F1" w14:textId="77777777" w:rsidR="00DA1A09" w:rsidRDefault="00DA1A09" w:rsidP="00DA1A09">
                      <w:pPr>
                        <w:rPr>
                          <w:rFonts w:eastAsia="Arial" w:cs="Arial"/>
                          <w:color w:val="FF0000"/>
                          <w:sz w:val="17"/>
                        </w:rPr>
                      </w:pPr>
                      <w:r w:rsidRPr="00D376D0">
                        <w:rPr>
                          <w:rFonts w:eastAsia="Arial" w:cs="Arial"/>
                          <w:color w:val="FF0000"/>
                          <w:sz w:val="17"/>
                        </w:rPr>
                        <w:t>Replace</w:t>
                      </w:r>
                      <w:r>
                        <w:rPr>
                          <w:rFonts w:eastAsia="Arial" w:cs="Arial"/>
                          <w:color w:val="FF0000"/>
                          <w:sz w:val="17"/>
                        </w:rPr>
                        <w:t xml:space="preserve"> </w:t>
                      </w:r>
                      <w:r>
                        <w:rPr>
                          <w:rFonts w:eastAsia="Arial" w:cs="Arial"/>
                          <w:color w:val="000000"/>
                          <w:sz w:val="17"/>
                          <w:highlight w:val="cyan"/>
                        </w:rPr>
                        <w:t>&lt;organization name&gt;</w:t>
                      </w:r>
                      <w:r>
                        <w:rPr>
                          <w:rFonts w:eastAsia="Arial" w:cs="Arial"/>
                          <w:color w:val="FF0000"/>
                          <w:sz w:val="17"/>
                        </w:rPr>
                        <w:t xml:space="preserve"> with the name of the organization for the entire document. To do so, perform the following</w:t>
                      </w:r>
                    </w:p>
                    <w:p w14:paraId="47235AA5" w14:textId="77777777" w:rsidR="00DA1A09" w:rsidRDefault="00DA1A09" w:rsidP="00DA1A09">
                      <w:pPr>
                        <w:pStyle w:val="ListParagraph"/>
                        <w:numPr>
                          <w:ilvl w:val="0"/>
                          <w:numId w:val="58"/>
                        </w:numPr>
                        <w:rPr>
                          <w:rFonts w:eastAsia="Arial" w:cs="Arial"/>
                          <w:color w:val="FF0000"/>
                          <w:sz w:val="17"/>
                        </w:rPr>
                      </w:pPr>
                      <w:r w:rsidRPr="002470DE">
                        <w:rPr>
                          <w:rFonts w:eastAsia="Arial" w:cs="Arial"/>
                          <w:color w:val="FF0000"/>
                          <w:sz w:val="17"/>
                        </w:rPr>
                        <w:t>Press “Ctrl” + “H” keys simultaneously</w:t>
                      </w:r>
                    </w:p>
                    <w:p w14:paraId="32593B97" w14:textId="77777777" w:rsidR="00DA1A09" w:rsidRDefault="00DA1A09" w:rsidP="00DA1A09">
                      <w:pPr>
                        <w:pStyle w:val="ListParagraph"/>
                        <w:numPr>
                          <w:ilvl w:val="0"/>
                          <w:numId w:val="58"/>
                        </w:numPr>
                        <w:rPr>
                          <w:rFonts w:eastAsia="Arial" w:cs="Arial"/>
                          <w:color w:val="FF0000"/>
                          <w:sz w:val="17"/>
                        </w:rPr>
                      </w:pPr>
                      <w:r>
                        <w:rPr>
                          <w:rFonts w:eastAsia="Arial" w:cs="Arial"/>
                          <w:color w:val="FF0000"/>
                          <w:sz w:val="17"/>
                        </w:rPr>
                        <w:t>Enter “</w:t>
                      </w:r>
                      <w:r w:rsidRPr="000C09F8">
                        <w:rPr>
                          <w:rFonts w:eastAsia="Arial" w:cs="Arial"/>
                          <w:color w:val="FF0000"/>
                          <w:sz w:val="17"/>
                          <w:highlight w:val="cyan"/>
                        </w:rPr>
                        <w:t>&lt;organization name&gt;</w:t>
                      </w:r>
                      <w:r>
                        <w:rPr>
                          <w:rFonts w:eastAsia="Arial" w:cs="Arial"/>
                          <w:color w:val="FF0000"/>
                          <w:sz w:val="17"/>
                        </w:rPr>
                        <w:t>” in the Find text box</w:t>
                      </w:r>
                    </w:p>
                    <w:p w14:paraId="244FECEB" w14:textId="77777777" w:rsidR="00DA1A09" w:rsidRDefault="00DA1A09" w:rsidP="00DA1A09">
                      <w:pPr>
                        <w:pStyle w:val="ListParagraph"/>
                        <w:numPr>
                          <w:ilvl w:val="0"/>
                          <w:numId w:val="58"/>
                        </w:numPr>
                        <w:rPr>
                          <w:rFonts w:eastAsia="Arial" w:cs="Arial"/>
                          <w:color w:val="FF0000"/>
                          <w:sz w:val="17"/>
                        </w:rPr>
                      </w:pPr>
                      <w:r>
                        <w:rPr>
                          <w:rFonts w:eastAsia="Arial" w:cs="Arial"/>
                          <w:color w:val="FF0000"/>
                          <w:sz w:val="17"/>
                        </w:rPr>
                        <w:t>Enter your organization’s full name in the “Replace” text box</w:t>
                      </w:r>
                    </w:p>
                    <w:p w14:paraId="2940BDC7" w14:textId="77777777" w:rsidR="00DA1A09" w:rsidRDefault="00DA1A09" w:rsidP="00DA1A09">
                      <w:pPr>
                        <w:pStyle w:val="ListParagraph"/>
                        <w:numPr>
                          <w:ilvl w:val="0"/>
                          <w:numId w:val="58"/>
                        </w:numPr>
                        <w:rPr>
                          <w:rFonts w:eastAsia="Arial" w:cs="Arial"/>
                          <w:color w:val="FF0000"/>
                          <w:sz w:val="17"/>
                        </w:rPr>
                      </w:pPr>
                      <w:r>
                        <w:rPr>
                          <w:rFonts w:eastAsia="Arial" w:cs="Arial"/>
                          <w:color w:val="FF0000"/>
                          <w:sz w:val="17"/>
                        </w:rPr>
                        <w:t>Click “More”, and make sure “Match case” is ticked</w:t>
                      </w:r>
                    </w:p>
                    <w:p w14:paraId="33BD3CEE" w14:textId="77777777" w:rsidR="00DA1A09" w:rsidRDefault="00DA1A09" w:rsidP="00DA1A09">
                      <w:pPr>
                        <w:pStyle w:val="ListParagraph"/>
                        <w:numPr>
                          <w:ilvl w:val="0"/>
                          <w:numId w:val="58"/>
                        </w:numPr>
                        <w:rPr>
                          <w:rFonts w:eastAsia="Arial" w:cs="Arial"/>
                          <w:color w:val="FF0000"/>
                          <w:sz w:val="17"/>
                        </w:rPr>
                      </w:pPr>
                      <w:r>
                        <w:rPr>
                          <w:rFonts w:eastAsia="Arial" w:cs="Arial"/>
                          <w:color w:val="FF0000"/>
                          <w:sz w:val="17"/>
                        </w:rPr>
                        <w:t>Click “Replace All”</w:t>
                      </w:r>
                    </w:p>
                    <w:p w14:paraId="7DD754CB" w14:textId="77777777" w:rsidR="00DA1A09" w:rsidRPr="00D376D0" w:rsidRDefault="00DA1A09" w:rsidP="00DA1A09">
                      <w:pPr>
                        <w:pStyle w:val="ListParagraph"/>
                        <w:numPr>
                          <w:ilvl w:val="0"/>
                          <w:numId w:val="58"/>
                        </w:numPr>
                        <w:rPr>
                          <w:rFonts w:eastAsia="Arial" w:cs="Arial"/>
                          <w:color w:val="FF0000"/>
                          <w:sz w:val="17"/>
                        </w:rPr>
                      </w:pPr>
                      <w:r>
                        <w:rPr>
                          <w:rFonts w:eastAsia="Arial" w:cs="Arial"/>
                          <w:color w:val="FF0000"/>
                          <w:sz w:val="17"/>
                        </w:rPr>
                        <w:t>Close the dialog box.</w:t>
                      </w:r>
                    </w:p>
                    <w:p w14:paraId="48DCE3E2" w14:textId="77777777" w:rsidR="00DA1A09" w:rsidRPr="00A92875" w:rsidRDefault="00DA1A09" w:rsidP="00DA1A09">
                      <w:pPr>
                        <w:pStyle w:val="Normal4"/>
                        <w:spacing w:after="0" w:line="240" w:lineRule="auto"/>
                        <w:ind w:left="720" w:firstLine="3240"/>
                        <w:textDirection w:val="btL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C09F8">
        <w:rPr>
          <w:rFonts w:ascii="Arial" w:eastAsia="Arial" w:hAnsi="Arial" w:cs="Arial"/>
          <w:color w:val="596DC8"/>
        </w:rPr>
        <w:tab/>
      </w:r>
    </w:p>
    <w:p w14:paraId="74A6F961" w14:textId="77777777" w:rsidR="00DA1A09" w:rsidRPr="000C09F8" w:rsidRDefault="00DA1A09" w:rsidP="00DA1A09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</w:p>
    <w:p w14:paraId="44B9FD77" w14:textId="77777777" w:rsidR="00DA1A09" w:rsidRPr="000C09F8" w:rsidRDefault="00DA1A09" w:rsidP="00DA1A09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</w:p>
    <w:p w14:paraId="2E3DA88E" w14:textId="77777777" w:rsidR="00DA1A09" w:rsidRPr="000C09F8" w:rsidRDefault="00DA1A09" w:rsidP="00DA1A09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</w:p>
    <w:tbl>
      <w:tblPr>
        <w:tblStyle w:val="TableGrid"/>
        <w:tblpPr w:leftFromText="180" w:rightFromText="180" w:vertAnchor="text" w:horzAnchor="margin" w:tblpY="-20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2779"/>
        <w:gridCol w:w="4299"/>
      </w:tblGrid>
      <w:tr w:rsidR="00DA1A09" w:rsidRPr="000C09F8" w14:paraId="609A308F" w14:textId="77777777" w:rsidTr="006619EC">
        <w:trPr>
          <w:trHeight w:val="765"/>
        </w:trPr>
        <w:sdt>
          <w:sdtPr>
            <w:rPr>
              <w:color w:val="FF0000"/>
            </w:rPr>
            <w:id w:val="1232813716"/>
            <w:placeholder>
              <w:docPart w:val="04EA7065F7F042D5B48B06013025509E"/>
            </w:placeholder>
            <w15:color w:val="EB0303"/>
            <w:comboBox>
              <w:listItem w:displayText="CLASSIFICATION" w:value="CLASSIFICATION"/>
              <w:listItem w:displayText="TOP SECRET" w:value="TOP SECRET"/>
              <w:listItem w:displayText="SECRET" w:value="SECRET"/>
              <w:listItem w:displayText="CONFIDENTIAL" w:value="CONFIDENTIAL"/>
              <w:listItem w:displayText="PUBLIC" w:value="PUBLIC"/>
            </w:comboBox>
          </w:sdtPr>
          <w:sdtEndPr/>
          <w:sdtContent>
            <w:tc>
              <w:tcPr>
                <w:tcW w:w="4728" w:type="dxa"/>
                <w:gridSpan w:val="2"/>
                <w:vAlign w:val="center"/>
              </w:tcPr>
              <w:p w14:paraId="0E781FC3" w14:textId="77777777" w:rsidR="00DA1A09" w:rsidRPr="000C09F8" w:rsidRDefault="00DA1A09" w:rsidP="006619EC">
                <w:pPr>
                  <w:spacing w:line="260" w:lineRule="exact"/>
                  <w:ind w:left="130" w:right="-43"/>
                  <w:contextualSpacing/>
                  <w:jc w:val="left"/>
                  <w:rPr>
                    <w:color w:val="F30303"/>
                  </w:rPr>
                </w:pPr>
                <w:r w:rsidRPr="000C09F8">
                  <w:rPr>
                    <w:rFonts w:eastAsia="Arial"/>
                    <w:color w:val="FF0000"/>
                    <w:lang w:bidi="en-US"/>
                  </w:rPr>
                  <w:t>Choose Classification</w:t>
                </w:r>
              </w:p>
            </w:tc>
          </w:sdtContent>
        </w:sdt>
        <w:tc>
          <w:tcPr>
            <w:tcW w:w="4299" w:type="dxa"/>
          </w:tcPr>
          <w:p w14:paraId="31673CF4" w14:textId="77777777" w:rsidR="00DA1A09" w:rsidRPr="000C09F8" w:rsidRDefault="00DA1A09" w:rsidP="006619EC">
            <w:pPr>
              <w:spacing w:line="260" w:lineRule="exact"/>
              <w:ind w:left="1440" w:right="-43"/>
              <w:contextualSpacing/>
              <w:jc w:val="left"/>
              <w:rPr>
                <w:color w:val="F30303"/>
                <w:rtl/>
              </w:rPr>
            </w:pPr>
          </w:p>
        </w:tc>
      </w:tr>
      <w:tr w:rsidR="00DA1A09" w:rsidRPr="000C09F8" w14:paraId="1363CFF8" w14:textId="77777777" w:rsidTr="006619EC">
        <w:trPr>
          <w:trHeight w:val="288"/>
        </w:trPr>
        <w:tc>
          <w:tcPr>
            <w:tcW w:w="1949" w:type="dxa"/>
            <w:vAlign w:val="center"/>
          </w:tcPr>
          <w:p w14:paraId="1645C893" w14:textId="77777777" w:rsidR="00DA1A09" w:rsidRPr="000C09F8" w:rsidRDefault="00DA1A09" w:rsidP="006619EC">
            <w:pPr>
              <w:spacing w:line="260" w:lineRule="exact"/>
              <w:ind w:left="272"/>
              <w:contextualSpacing/>
              <w:jc w:val="left"/>
              <w:rPr>
                <w:color w:val="373E49" w:themeColor="accent1"/>
                <w:rtl/>
              </w:rPr>
            </w:pPr>
            <w:r w:rsidRPr="000C09F8">
              <w:rPr>
                <w:rFonts w:eastAsia="Arial"/>
                <w:color w:val="373E49" w:themeColor="accent1"/>
                <w:lang w:bidi="en-US"/>
              </w:rPr>
              <w:t>DATE</w:t>
            </w:r>
          </w:p>
        </w:tc>
        <w:sdt>
          <w:sdtPr>
            <w:rPr>
              <w:color w:val="373E49" w:themeColor="accent1"/>
              <w:highlight w:val="cyan"/>
            </w:rPr>
            <w:id w:val="-1437587256"/>
            <w:placeholder>
              <w:docPart w:val="DDD9BC5EDFC74E0FA199FF9DB7A57ED3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vAlign w:val="center"/>
              </w:tcPr>
              <w:p w14:paraId="0E2C7517" w14:textId="77777777" w:rsidR="00DA1A09" w:rsidRPr="000C09F8" w:rsidRDefault="00DA1A09" w:rsidP="006619EC">
                <w:pPr>
                  <w:spacing w:line="260" w:lineRule="exact"/>
                  <w:ind w:left="272"/>
                  <w:contextualSpacing/>
                  <w:jc w:val="left"/>
                  <w:rPr>
                    <w:color w:val="373E49" w:themeColor="accent1"/>
                    <w:highlight w:val="cyan"/>
                    <w:rtl/>
                  </w:rPr>
                </w:pPr>
                <w:r w:rsidRPr="000C09F8">
                  <w:rPr>
                    <w:rFonts w:eastAsia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4299" w:type="dxa"/>
          </w:tcPr>
          <w:p w14:paraId="5A94A3FC" w14:textId="77777777" w:rsidR="00DA1A09" w:rsidRPr="000C09F8" w:rsidRDefault="00DA1A09" w:rsidP="006619EC">
            <w:pPr>
              <w:spacing w:line="260" w:lineRule="exact"/>
              <w:ind w:left="272"/>
              <w:contextualSpacing/>
              <w:jc w:val="left"/>
              <w:rPr>
                <w:color w:val="596DC8" w:themeColor="text1" w:themeTint="A6"/>
                <w:rtl/>
              </w:rPr>
            </w:pPr>
          </w:p>
        </w:tc>
      </w:tr>
      <w:tr w:rsidR="00DA1A09" w:rsidRPr="000C09F8" w14:paraId="1E1CA57F" w14:textId="77777777" w:rsidTr="006619EC">
        <w:trPr>
          <w:trHeight w:val="288"/>
        </w:trPr>
        <w:tc>
          <w:tcPr>
            <w:tcW w:w="1949" w:type="dxa"/>
            <w:vAlign w:val="center"/>
          </w:tcPr>
          <w:p w14:paraId="772E1344" w14:textId="77777777" w:rsidR="00DA1A09" w:rsidRPr="000C09F8" w:rsidRDefault="00DA1A09" w:rsidP="006619EC">
            <w:pPr>
              <w:spacing w:line="260" w:lineRule="exact"/>
              <w:ind w:left="272"/>
              <w:contextualSpacing/>
              <w:jc w:val="left"/>
              <w:rPr>
                <w:color w:val="373E49" w:themeColor="accent1"/>
                <w:rtl/>
              </w:rPr>
            </w:pPr>
            <w:r w:rsidRPr="000C09F8">
              <w:rPr>
                <w:rFonts w:eastAsia="Arial"/>
                <w:color w:val="373E49" w:themeColor="accent1"/>
                <w:lang w:bidi="en-US"/>
              </w:rPr>
              <w:t>VERSION</w:t>
            </w:r>
          </w:p>
        </w:tc>
        <w:sdt>
          <w:sdtPr>
            <w:rPr>
              <w:color w:val="373E49" w:themeColor="accent1"/>
              <w:highlight w:val="cyan"/>
            </w:rPr>
            <w:id w:val="-1098791990"/>
            <w:placeholder>
              <w:docPart w:val="B479280DB36D4BB59B90D06DDF425DAC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3DA5FE0E" w14:textId="77777777" w:rsidR="00DA1A09" w:rsidRPr="000C09F8" w:rsidRDefault="00DA1A09" w:rsidP="006619EC">
                <w:pPr>
                  <w:spacing w:line="260" w:lineRule="exact"/>
                  <w:ind w:left="272"/>
                  <w:contextualSpacing/>
                  <w:jc w:val="left"/>
                  <w:rPr>
                    <w:color w:val="373E49" w:themeColor="accent1"/>
                    <w:highlight w:val="cyan"/>
                    <w:rtl/>
                  </w:rPr>
                </w:pPr>
                <w:r w:rsidRPr="000C09F8">
                  <w:rPr>
                    <w:rFonts w:eastAsia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24103DB9" w14:textId="77777777" w:rsidR="00DA1A09" w:rsidRPr="000C09F8" w:rsidRDefault="00DA1A09" w:rsidP="006619EC">
            <w:pPr>
              <w:spacing w:line="260" w:lineRule="exact"/>
              <w:ind w:left="272"/>
              <w:contextualSpacing/>
              <w:jc w:val="left"/>
              <w:rPr>
                <w:color w:val="596DC8" w:themeColor="text1" w:themeTint="A6"/>
                <w:rtl/>
              </w:rPr>
            </w:pPr>
          </w:p>
        </w:tc>
      </w:tr>
      <w:tr w:rsidR="00DA1A09" w:rsidRPr="000C09F8" w14:paraId="21D56E6E" w14:textId="77777777" w:rsidTr="006619EC">
        <w:trPr>
          <w:trHeight w:val="288"/>
        </w:trPr>
        <w:tc>
          <w:tcPr>
            <w:tcW w:w="1949" w:type="dxa"/>
            <w:vAlign w:val="center"/>
          </w:tcPr>
          <w:p w14:paraId="4C05B0F5" w14:textId="77777777" w:rsidR="00DA1A09" w:rsidRPr="000C09F8" w:rsidRDefault="00DA1A09" w:rsidP="006619EC">
            <w:pPr>
              <w:spacing w:line="260" w:lineRule="exact"/>
              <w:ind w:left="272"/>
              <w:contextualSpacing/>
              <w:jc w:val="left"/>
              <w:rPr>
                <w:color w:val="373E49" w:themeColor="accent1"/>
                <w:rtl/>
              </w:rPr>
            </w:pPr>
            <w:r w:rsidRPr="000C09F8">
              <w:rPr>
                <w:rFonts w:eastAsia="Arial"/>
                <w:color w:val="373E49" w:themeColor="accent1"/>
                <w:lang w:bidi="en-US"/>
              </w:rPr>
              <w:t>REF</w:t>
            </w:r>
          </w:p>
        </w:tc>
        <w:sdt>
          <w:sdtPr>
            <w:rPr>
              <w:color w:val="373E49" w:themeColor="accent1"/>
              <w:highlight w:val="cyan"/>
            </w:rPr>
            <w:id w:val="-2080737612"/>
            <w:placeholder>
              <w:docPart w:val="6386E13C50374BC58ACD7CA5B49B8C01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11628D36" w14:textId="77777777" w:rsidR="00DA1A09" w:rsidRPr="000C09F8" w:rsidRDefault="00DA1A09" w:rsidP="006619EC">
                <w:pPr>
                  <w:spacing w:line="260" w:lineRule="exact"/>
                  <w:ind w:left="272"/>
                  <w:contextualSpacing/>
                  <w:jc w:val="left"/>
                  <w:rPr>
                    <w:color w:val="373E49" w:themeColor="accent1"/>
                    <w:highlight w:val="cyan"/>
                    <w:rtl/>
                  </w:rPr>
                </w:pPr>
                <w:r w:rsidRPr="000C09F8">
                  <w:rPr>
                    <w:rFonts w:eastAsia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0CCFFACE" w14:textId="77777777" w:rsidR="00DA1A09" w:rsidRPr="000C09F8" w:rsidRDefault="00DA1A09" w:rsidP="006619EC">
            <w:pPr>
              <w:spacing w:line="260" w:lineRule="exact"/>
              <w:ind w:left="272"/>
              <w:contextualSpacing/>
              <w:jc w:val="left"/>
              <w:rPr>
                <w:color w:val="596DC8" w:themeColor="text1" w:themeTint="A6"/>
                <w:rtl/>
              </w:rPr>
            </w:pPr>
          </w:p>
        </w:tc>
      </w:tr>
    </w:tbl>
    <w:p w14:paraId="13FA3147" w14:textId="77777777" w:rsidR="00DA1A09" w:rsidRPr="000C09F8" w:rsidRDefault="00DA1A09" w:rsidP="00DA1A09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</w:p>
    <w:p w14:paraId="60E4FC89" w14:textId="1E90B0F8" w:rsidR="00DA1A09" w:rsidRPr="000C09F8" w:rsidRDefault="00DA1A09" w:rsidP="00DA1A09">
      <w:pPr>
        <w:pStyle w:val="Normal4"/>
        <w:rPr>
          <w:rFonts w:ascii="Arial" w:eastAsia="Arial" w:hAnsi="Arial" w:cs="Arial"/>
        </w:rPr>
      </w:pPr>
    </w:p>
    <w:bookmarkEnd w:id="0"/>
    <w:p w14:paraId="5886FF68" w14:textId="39D6FF82" w:rsidR="00104AC6" w:rsidRPr="00DA1A09" w:rsidRDefault="004C3976" w:rsidP="00DA1A09">
      <w:pPr>
        <w:pStyle w:val="Normal4"/>
        <w:rPr>
          <w:rFonts w:ascii="Arial" w:eastAsia="Arial" w:hAnsi="Arial" w:cs="Arial"/>
          <w:color w:val="15969D" w:themeColor="accent6" w:themeShade="BF"/>
          <w:sz w:val="40"/>
          <w:szCs w:val="40"/>
          <w:rtl/>
        </w:rPr>
      </w:pPr>
      <w:r w:rsidRPr="00DA1A09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lastRenderedPageBreak/>
        <w:t>Disclaimer</w:t>
      </w:r>
    </w:p>
    <w:p w14:paraId="0727BEDD" w14:textId="15E5C07C" w:rsidR="00E21AFA" w:rsidRPr="00AC06EA" w:rsidRDefault="00C22369" w:rsidP="00324083">
      <w:pPr>
        <w:ind w:firstLine="720"/>
        <w:jc w:val="both"/>
        <w:rPr>
          <w:rFonts w:eastAsia="Arial" w:cs="Arial"/>
          <w:color w:val="373E49" w:themeColor="accent1"/>
          <w:sz w:val="26"/>
          <w:szCs w:val="26"/>
          <w:rtl/>
        </w:rPr>
      </w:pPr>
      <w:r w:rsidRPr="00AC06EA">
        <w:rPr>
          <w:rFonts w:eastAsia="Arial" w:cs="Arial"/>
          <w:color w:val="373E49" w:themeColor="accent1"/>
          <w:sz w:val="26"/>
          <w:szCs w:val="26"/>
        </w:rPr>
        <w:t xml:space="preserve">This template has been developed by the National Cybersecurity Authority (NCA) as an illustrative example that can be used by organizations as a reference and guide. This template must be customized and aligned with the </w:t>
      </w:r>
      <w:r w:rsidRPr="00AC06EA">
        <w:rPr>
          <w:rFonts w:eastAsia="Arial" w:cs="Arial"/>
          <w:color w:val="373E49" w:themeColor="accent1"/>
          <w:sz w:val="26"/>
          <w:szCs w:val="26"/>
          <w:highlight w:val="cyan"/>
        </w:rPr>
        <w:t>&lt;organization name&gt;</w:t>
      </w:r>
      <w:r w:rsidRPr="00AC06EA">
        <w:rPr>
          <w:rFonts w:eastAsia="Arial" w:cs="Arial"/>
          <w:color w:val="373E49" w:themeColor="accent1"/>
          <w:sz w:val="26"/>
          <w:szCs w:val="26"/>
        </w:rPr>
        <w:t>’s business and relevant legislative and regulatory requirements. This template must be approved by the head of the organization (Authorizing official) or his/her delegate. The NCA is not responsible for any use of this template as is, and it affirms that this template is solely an illustrative example.</w:t>
      </w:r>
    </w:p>
    <w:p w14:paraId="017CCC6D" w14:textId="2BBB2AC5" w:rsidR="00E21AFA" w:rsidRPr="00DA1A09" w:rsidRDefault="00E21AFA" w:rsidP="00324083">
      <w:pPr>
        <w:ind w:firstLine="720"/>
        <w:jc w:val="both"/>
        <w:rPr>
          <w:rFonts w:eastAsia="Arial" w:cs="Arial"/>
          <w:sz w:val="26"/>
          <w:szCs w:val="26"/>
          <w:rtl/>
        </w:rPr>
      </w:pPr>
    </w:p>
    <w:p w14:paraId="466491BF" w14:textId="1B382AFC" w:rsidR="00E21AFA" w:rsidRPr="00DA1A09" w:rsidRDefault="00E21AFA" w:rsidP="00324083">
      <w:pPr>
        <w:ind w:firstLine="720"/>
        <w:jc w:val="both"/>
        <w:rPr>
          <w:rFonts w:eastAsia="Arial" w:cs="Arial"/>
          <w:sz w:val="26"/>
          <w:szCs w:val="26"/>
          <w:rtl/>
        </w:rPr>
      </w:pPr>
    </w:p>
    <w:p w14:paraId="54D5D891" w14:textId="2AE21668" w:rsidR="00E21AFA" w:rsidRPr="00DA1A09" w:rsidRDefault="00E21AFA" w:rsidP="00324083">
      <w:pPr>
        <w:ind w:firstLine="720"/>
        <w:jc w:val="both"/>
        <w:rPr>
          <w:rFonts w:eastAsia="Arial" w:cs="Arial"/>
          <w:sz w:val="26"/>
          <w:szCs w:val="26"/>
          <w:rtl/>
        </w:rPr>
      </w:pPr>
    </w:p>
    <w:p w14:paraId="3E82648E" w14:textId="2B586E15" w:rsidR="00E21AFA" w:rsidRPr="00DA1A09" w:rsidRDefault="00E21AFA" w:rsidP="00324083">
      <w:pPr>
        <w:ind w:firstLine="720"/>
        <w:jc w:val="both"/>
        <w:rPr>
          <w:rFonts w:eastAsia="Arial" w:cs="Arial"/>
          <w:sz w:val="26"/>
          <w:szCs w:val="26"/>
          <w:rtl/>
        </w:rPr>
      </w:pPr>
    </w:p>
    <w:p w14:paraId="7A83F4F1" w14:textId="3358AF2C" w:rsidR="00E21AFA" w:rsidRPr="00DA1A09" w:rsidRDefault="00E21AFA" w:rsidP="00324083">
      <w:pPr>
        <w:ind w:firstLine="720"/>
        <w:jc w:val="both"/>
        <w:rPr>
          <w:rFonts w:eastAsia="Arial" w:cs="Arial"/>
          <w:sz w:val="26"/>
          <w:szCs w:val="26"/>
          <w:rtl/>
        </w:rPr>
      </w:pPr>
    </w:p>
    <w:p w14:paraId="6C44FAEE" w14:textId="2D5B7566" w:rsidR="00E21AFA" w:rsidRPr="00DA1A09" w:rsidRDefault="00E21AFA" w:rsidP="00324083">
      <w:pPr>
        <w:ind w:firstLine="720"/>
        <w:jc w:val="both"/>
        <w:rPr>
          <w:rFonts w:eastAsia="Arial" w:cs="Arial"/>
          <w:sz w:val="26"/>
          <w:szCs w:val="26"/>
          <w:rtl/>
        </w:rPr>
      </w:pPr>
    </w:p>
    <w:p w14:paraId="28B38420" w14:textId="09E090B3" w:rsidR="00E21AFA" w:rsidRPr="00DA1A09" w:rsidRDefault="00E21AFA" w:rsidP="00324083">
      <w:pPr>
        <w:ind w:firstLine="720"/>
        <w:jc w:val="both"/>
        <w:rPr>
          <w:rFonts w:eastAsia="Arial" w:cs="Arial"/>
          <w:sz w:val="26"/>
          <w:szCs w:val="26"/>
          <w:rtl/>
        </w:rPr>
      </w:pPr>
    </w:p>
    <w:p w14:paraId="071BEB0A" w14:textId="55148119" w:rsidR="00E21AFA" w:rsidRPr="00DA1A09" w:rsidRDefault="00E21AFA" w:rsidP="00324083">
      <w:pPr>
        <w:ind w:firstLine="720"/>
        <w:jc w:val="both"/>
        <w:rPr>
          <w:rFonts w:eastAsia="Arial" w:cs="Arial"/>
          <w:sz w:val="26"/>
          <w:szCs w:val="26"/>
          <w:rtl/>
        </w:rPr>
      </w:pPr>
    </w:p>
    <w:p w14:paraId="0EA98B34" w14:textId="194E0BAE" w:rsidR="00E21AFA" w:rsidRPr="00DA1A09" w:rsidRDefault="00E21AFA" w:rsidP="00324083">
      <w:pPr>
        <w:ind w:firstLine="720"/>
        <w:jc w:val="both"/>
        <w:rPr>
          <w:rFonts w:eastAsia="Arial" w:cs="Arial"/>
          <w:sz w:val="26"/>
          <w:szCs w:val="26"/>
          <w:rtl/>
        </w:rPr>
      </w:pPr>
    </w:p>
    <w:p w14:paraId="6222D81E" w14:textId="6DC9E2CB" w:rsidR="00E21AFA" w:rsidRPr="00DA1A09" w:rsidRDefault="00E21AFA" w:rsidP="00324083">
      <w:pPr>
        <w:ind w:firstLine="720"/>
        <w:jc w:val="both"/>
        <w:rPr>
          <w:rFonts w:eastAsia="Arial" w:cs="Arial"/>
          <w:sz w:val="26"/>
          <w:szCs w:val="26"/>
          <w:rtl/>
        </w:rPr>
      </w:pPr>
    </w:p>
    <w:p w14:paraId="750E7529" w14:textId="46B1A9FE" w:rsidR="00E21AFA" w:rsidRPr="00DA1A09" w:rsidRDefault="00E21AFA" w:rsidP="00324083">
      <w:pPr>
        <w:ind w:firstLine="720"/>
        <w:jc w:val="both"/>
        <w:rPr>
          <w:rFonts w:eastAsia="Arial" w:cs="Arial"/>
          <w:sz w:val="26"/>
          <w:szCs w:val="26"/>
          <w:rtl/>
        </w:rPr>
      </w:pPr>
    </w:p>
    <w:p w14:paraId="28D3581B" w14:textId="4EE7CDB0" w:rsidR="00E21AFA" w:rsidRPr="00DA1A09" w:rsidRDefault="00E21AFA" w:rsidP="00324083">
      <w:pPr>
        <w:ind w:firstLine="720"/>
        <w:jc w:val="both"/>
        <w:rPr>
          <w:rFonts w:eastAsia="Arial" w:cs="Arial"/>
          <w:sz w:val="26"/>
          <w:szCs w:val="26"/>
          <w:rtl/>
        </w:rPr>
      </w:pPr>
    </w:p>
    <w:p w14:paraId="2DCAB686" w14:textId="54C9077F" w:rsidR="00E21AFA" w:rsidRPr="00DA1A09" w:rsidRDefault="00E21AFA" w:rsidP="00324083">
      <w:pPr>
        <w:ind w:firstLine="720"/>
        <w:jc w:val="both"/>
        <w:rPr>
          <w:rFonts w:eastAsia="Arial" w:cs="Arial"/>
          <w:sz w:val="26"/>
          <w:szCs w:val="26"/>
          <w:rtl/>
        </w:rPr>
      </w:pPr>
    </w:p>
    <w:p w14:paraId="3F3184A7" w14:textId="69BADB9F" w:rsidR="00E21AFA" w:rsidRPr="00DA1A09" w:rsidRDefault="00E21AFA" w:rsidP="00324083">
      <w:pPr>
        <w:ind w:firstLine="720"/>
        <w:jc w:val="both"/>
        <w:rPr>
          <w:rFonts w:eastAsia="Arial" w:cs="Arial"/>
          <w:sz w:val="26"/>
          <w:szCs w:val="26"/>
          <w:rtl/>
        </w:rPr>
      </w:pPr>
    </w:p>
    <w:p w14:paraId="4088649D" w14:textId="4B88AC8F" w:rsidR="00E21AFA" w:rsidRPr="00DA1A09" w:rsidRDefault="00E21AFA" w:rsidP="00324083">
      <w:pPr>
        <w:ind w:firstLine="720"/>
        <w:jc w:val="both"/>
        <w:rPr>
          <w:rFonts w:eastAsia="Arial" w:cs="Arial"/>
          <w:sz w:val="26"/>
          <w:szCs w:val="26"/>
          <w:rtl/>
        </w:rPr>
      </w:pPr>
    </w:p>
    <w:p w14:paraId="5550B567" w14:textId="144C06E3" w:rsidR="00E21AFA" w:rsidRPr="00DA1A09" w:rsidRDefault="00E21AFA" w:rsidP="00324083">
      <w:pPr>
        <w:ind w:firstLine="720"/>
        <w:jc w:val="both"/>
        <w:rPr>
          <w:rFonts w:eastAsia="Arial" w:cs="Arial"/>
          <w:sz w:val="26"/>
          <w:szCs w:val="26"/>
          <w:rtl/>
        </w:rPr>
      </w:pPr>
    </w:p>
    <w:p w14:paraId="43B0FD78" w14:textId="77F8B79C" w:rsidR="00E21AFA" w:rsidRPr="00DA1A09" w:rsidRDefault="00E21AFA" w:rsidP="00324083">
      <w:pPr>
        <w:ind w:firstLine="720"/>
        <w:jc w:val="both"/>
        <w:rPr>
          <w:rFonts w:eastAsia="Arial" w:cs="Arial"/>
          <w:sz w:val="26"/>
          <w:szCs w:val="26"/>
          <w:rtl/>
        </w:rPr>
      </w:pPr>
    </w:p>
    <w:p w14:paraId="1BA8E5C4" w14:textId="3983610D" w:rsidR="00E21AFA" w:rsidRPr="00DA1A09" w:rsidRDefault="00E21AFA" w:rsidP="00324083">
      <w:pPr>
        <w:ind w:firstLine="720"/>
        <w:jc w:val="center"/>
        <w:rPr>
          <w:rFonts w:eastAsia="Arial" w:cs="Arial"/>
          <w:sz w:val="26"/>
          <w:szCs w:val="26"/>
          <w:rtl/>
        </w:rPr>
      </w:pPr>
    </w:p>
    <w:p w14:paraId="4D5F953C" w14:textId="001E1F52" w:rsidR="003D7FE5" w:rsidRPr="00DA1A09" w:rsidRDefault="00565F0F" w:rsidP="00DA1A09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DA1A09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lastRenderedPageBreak/>
        <w:t>Document Approval</w:t>
      </w:r>
      <w:r w:rsidRPr="00DA1A09" w:rsidDel="00565F0F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 xml:space="preserve"> </w:t>
      </w:r>
    </w:p>
    <w:tbl>
      <w:tblPr>
        <w:tblStyle w:val="TableGrid"/>
        <w:tblW w:w="5040" w:type="pct"/>
        <w:jc w:val="center"/>
        <w:tblLook w:val="04A0" w:firstRow="1" w:lastRow="0" w:firstColumn="1" w:lastColumn="0" w:noHBand="0" w:noVBand="1"/>
      </w:tblPr>
      <w:tblGrid>
        <w:gridCol w:w="1620"/>
        <w:gridCol w:w="1740"/>
        <w:gridCol w:w="2121"/>
        <w:gridCol w:w="2121"/>
        <w:gridCol w:w="1487"/>
      </w:tblGrid>
      <w:tr w:rsidR="00C07E52" w:rsidRPr="00DA1A09" w14:paraId="2D709D50" w14:textId="77777777" w:rsidTr="00DA1A09">
        <w:trPr>
          <w:trHeight w:val="680"/>
          <w:jc w:val="center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66ED0453" w14:textId="1EA42DAF" w:rsidR="00C07E52" w:rsidRPr="00DA1A09" w:rsidRDefault="00C07E52" w:rsidP="00324083">
            <w:pPr>
              <w:ind w:right="-43"/>
              <w:contextualSpacing/>
              <w:rPr>
                <w:color w:val="FFFFFF" w:themeColor="background1"/>
                <w:sz w:val="24"/>
                <w:szCs w:val="24"/>
              </w:rPr>
            </w:pPr>
            <w:r w:rsidRPr="00DA1A09">
              <w:rPr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2DCBC2B7" w14:textId="1B796274" w:rsidR="00C07E52" w:rsidRPr="00DA1A09" w:rsidRDefault="00C07E52" w:rsidP="00324083">
            <w:pPr>
              <w:ind w:right="-43"/>
              <w:contextualSpacing/>
              <w:rPr>
                <w:color w:val="FFFFFF" w:themeColor="background1"/>
                <w:sz w:val="24"/>
                <w:szCs w:val="24"/>
                <w:rtl/>
              </w:rPr>
            </w:pPr>
            <w:r w:rsidRPr="00DA1A09">
              <w:rPr>
                <w:color w:val="FFFFFF" w:themeColor="background1"/>
                <w:sz w:val="24"/>
                <w:szCs w:val="24"/>
              </w:rPr>
              <w:t>Job Title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7CF9A2CB" w14:textId="1AC2AFC5" w:rsidR="00C07E52" w:rsidRPr="00DA1A09" w:rsidRDefault="00C07E52" w:rsidP="00324083">
            <w:pPr>
              <w:ind w:right="-43"/>
              <w:contextualSpacing/>
              <w:rPr>
                <w:color w:val="FFFFFF" w:themeColor="background1"/>
                <w:sz w:val="24"/>
                <w:szCs w:val="24"/>
                <w:rtl/>
              </w:rPr>
            </w:pPr>
            <w:r w:rsidRPr="00DA1A09">
              <w:rPr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</w:tcPr>
          <w:p w14:paraId="0FE74E6B" w14:textId="39DDD1D0" w:rsidR="00C07E52" w:rsidRPr="00DA1A09" w:rsidRDefault="00C07E52" w:rsidP="00324083">
            <w:pPr>
              <w:ind w:right="-43"/>
              <w:contextualSpacing/>
              <w:rPr>
                <w:color w:val="FFFFFF" w:themeColor="background1"/>
                <w:sz w:val="24"/>
                <w:szCs w:val="24"/>
                <w:rtl/>
              </w:rPr>
            </w:pPr>
            <w:r w:rsidRPr="00DA1A09">
              <w:rPr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37B81E56" w14:textId="0DC6E9B7" w:rsidR="00C07E52" w:rsidRPr="00DA1A09" w:rsidRDefault="00C07E52" w:rsidP="00324083">
            <w:pPr>
              <w:ind w:right="-43"/>
              <w:contextualSpacing/>
              <w:rPr>
                <w:color w:val="FFFFFF" w:themeColor="background1"/>
                <w:sz w:val="24"/>
                <w:szCs w:val="24"/>
                <w:rtl/>
              </w:rPr>
            </w:pPr>
            <w:r w:rsidRPr="00DA1A09">
              <w:rPr>
                <w:color w:val="FFFFFF" w:themeColor="background1"/>
                <w:sz w:val="24"/>
                <w:szCs w:val="24"/>
              </w:rPr>
              <w:t>Signature</w:t>
            </w:r>
          </w:p>
        </w:tc>
      </w:tr>
      <w:tr w:rsidR="00C07E52" w:rsidRPr="00DA1A09" w14:paraId="10FF397B" w14:textId="77777777" w:rsidTr="0034123F">
        <w:trPr>
          <w:trHeight w:val="680"/>
          <w:jc w:val="center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auto"/>
            <w:vAlign w:val="center"/>
            <w:hideMark/>
          </w:tcPr>
          <w:p w14:paraId="544FD842" w14:textId="67505263" w:rsidR="00C07E52" w:rsidRPr="00812DB1" w:rsidRDefault="00C866F9" w:rsidP="00324083">
            <w:pPr>
              <w:ind w:right="-45"/>
              <w:contextualSpacing/>
              <w:rPr>
                <w:color w:val="373E49" w:themeColor="accent1"/>
                <w:sz w:val="21"/>
                <w:szCs w:val="21"/>
                <w:rtl/>
              </w:rPr>
            </w:pPr>
            <w:sdt>
              <w:sdtPr>
                <w:rPr>
                  <w:color w:val="373E49" w:themeColor="accent1"/>
                  <w:highlight w:val="cyan"/>
                </w:rPr>
                <w:id w:val="-377617296"/>
                <w:placeholder>
                  <w:docPart w:val="12C96D3F728E42FE950CD4B68BDB59F3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C07E52" w:rsidRPr="00812DB1">
                  <w:rPr>
                    <w:rFonts w:eastAsia="Arial"/>
                    <w:color w:val="373E49" w:themeColor="accent1"/>
                    <w:highlight w:val="cyan"/>
                    <w:lang w:bidi="en-US"/>
                  </w:rPr>
                  <w:t>Choose Role</w:t>
                </w:r>
              </w:sdtContent>
            </w:sdt>
            <w:r w:rsidR="00C07E52" w:rsidRPr="00812DB1" w:rsidDel="00170E05">
              <w:rPr>
                <w:rStyle w:val="normaltextrun"/>
                <w:color w:val="373E49" w:themeColor="accent1"/>
                <w:shd w:val="clear" w:color="auto" w:fill="00FFFF"/>
              </w:rPr>
              <w:t xml:space="preserve"> </w:t>
            </w: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auto"/>
            <w:vAlign w:val="center"/>
            <w:hideMark/>
          </w:tcPr>
          <w:p w14:paraId="16283FC9" w14:textId="6F4431D2" w:rsidR="00C07E52" w:rsidRPr="00812DB1" w:rsidRDefault="00C07E52" w:rsidP="00324083">
            <w:pPr>
              <w:ind w:right="-45"/>
              <w:contextualSpacing/>
              <w:rPr>
                <w:color w:val="373E49" w:themeColor="accent1"/>
                <w:sz w:val="21"/>
                <w:szCs w:val="21"/>
                <w:highlight w:val="cyan"/>
                <w:rtl/>
              </w:rPr>
            </w:pPr>
            <w:r w:rsidRPr="00812DB1">
              <w:rPr>
                <w:rFonts w:eastAsia="DIN Next LT Arabic"/>
                <w:color w:val="373E49" w:themeColor="accent1"/>
                <w:highlight w:val="cyan"/>
                <w:lang w:bidi="en-US"/>
              </w:rPr>
              <w:t>&lt;Insert job title&gt;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auto"/>
            <w:vAlign w:val="center"/>
            <w:hideMark/>
          </w:tcPr>
          <w:p w14:paraId="2123B366" w14:textId="222C99C9" w:rsidR="00C07E52" w:rsidRPr="00812DB1" w:rsidRDefault="00C07E52" w:rsidP="00324083">
            <w:pPr>
              <w:ind w:right="-45"/>
              <w:contextualSpacing/>
              <w:rPr>
                <w:color w:val="373E49" w:themeColor="accent1"/>
                <w:sz w:val="21"/>
                <w:szCs w:val="21"/>
                <w:highlight w:val="cyan"/>
                <w:rtl/>
              </w:rPr>
            </w:pPr>
            <w:r w:rsidRPr="00812DB1">
              <w:rPr>
                <w:rFonts w:eastAsia="DIN Next LT Arabic"/>
                <w:color w:val="373E49" w:themeColor="accent1"/>
                <w:highlight w:val="cyan"/>
                <w:lang w:bidi="en-US"/>
              </w:rPr>
              <w:t>&lt;Insert individual’s full personnel</w:t>
            </w:r>
            <w:r w:rsidRPr="00812DB1">
              <w:rPr>
                <w:rFonts w:eastAsia="DIN Next LT Arabic"/>
                <w:color w:val="373E49" w:themeColor="accent1"/>
                <w:highlight w:val="cyan"/>
                <w:rtl/>
              </w:rPr>
              <w:t xml:space="preserve"> </w:t>
            </w:r>
            <w:r w:rsidRPr="00812DB1">
              <w:rPr>
                <w:rFonts w:eastAsia="DIN Next LT Arabic"/>
                <w:color w:val="373E49" w:themeColor="accent1"/>
                <w:highlight w:val="cyan"/>
                <w:lang w:bidi="en-US"/>
              </w:rPr>
              <w:t>name&gt;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auto"/>
            <w:vAlign w:val="center"/>
          </w:tcPr>
          <w:p w14:paraId="71A61E6D" w14:textId="7D7AE034" w:rsidR="00C07E52" w:rsidRPr="00812DB1" w:rsidRDefault="00C866F9" w:rsidP="00324083">
            <w:pPr>
              <w:ind w:right="-45"/>
              <w:contextualSpacing/>
              <w:rPr>
                <w:color w:val="373E49" w:themeColor="accent1"/>
                <w:sz w:val="21"/>
                <w:szCs w:val="21"/>
                <w:highlight w:val="cyan"/>
                <w:rtl/>
              </w:rPr>
            </w:pPr>
            <w:sdt>
              <w:sdtPr>
                <w:rPr>
                  <w:color w:val="373E49" w:themeColor="accent1"/>
                  <w:highlight w:val="cyan"/>
                </w:rPr>
                <w:id w:val="369727521"/>
                <w:placeholder>
                  <w:docPart w:val="5EAAE59375C645CE858611AB0CD37374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07E52" w:rsidRPr="00812DB1">
                  <w:rPr>
                    <w:rFonts w:eastAsia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sdtContent>
            </w:sdt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auto"/>
            <w:vAlign w:val="center"/>
            <w:hideMark/>
          </w:tcPr>
          <w:p w14:paraId="0CEA3BA7" w14:textId="4B95551F" w:rsidR="00C07E52" w:rsidRPr="00812DB1" w:rsidRDefault="00C866F9" w:rsidP="00324083">
            <w:pPr>
              <w:ind w:right="-45"/>
              <w:contextualSpacing/>
              <w:rPr>
                <w:color w:val="373E49" w:themeColor="accent1"/>
                <w:sz w:val="21"/>
                <w:szCs w:val="21"/>
                <w:highlight w:val="cyan"/>
                <w:rtl/>
              </w:rPr>
            </w:pPr>
            <w:sdt>
              <w:sdtPr>
                <w:rPr>
                  <w:color w:val="373E49" w:themeColor="accent1"/>
                </w:rPr>
                <w:id w:val="480667549"/>
                <w:placeholder>
                  <w:docPart w:val="D520DCC380EB4247B44514B413B5844B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noProof/>
                  <w:sz w:val="24"/>
                  <w:szCs w:val="24"/>
                </w:rPr>
              </w:sdtEndPr>
              <w:sdtContent>
                <w:r w:rsidR="00C07E52" w:rsidRPr="00812DB1">
                  <w:rPr>
                    <w:rFonts w:eastAsia="DIN Next LT Arabic"/>
                    <w:color w:val="373E49" w:themeColor="accent1"/>
                    <w:highlight w:val="cyan"/>
                    <w:lang w:bidi="en-US"/>
                  </w:rPr>
                  <w:t>&lt;</w:t>
                </w:r>
              </w:sdtContent>
            </w:sdt>
            <w:r w:rsidR="00C07E52" w:rsidRPr="00812DB1">
              <w:rPr>
                <w:rFonts w:eastAsia="DIN Next LT Arabic"/>
                <w:color w:val="373E49" w:themeColor="accent1"/>
                <w:highlight w:val="cyan"/>
                <w:lang w:bidi="en-US"/>
              </w:rPr>
              <w:t>Insert signature&gt;</w:t>
            </w:r>
          </w:p>
        </w:tc>
      </w:tr>
      <w:tr w:rsidR="003D7FE5" w:rsidRPr="00DA1A09" w14:paraId="52139E7A" w14:textId="77777777" w:rsidTr="00AC06EA">
        <w:trPr>
          <w:trHeight w:val="680"/>
          <w:jc w:val="center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A4CE5EC" w14:textId="77777777" w:rsidR="003D7FE5" w:rsidRPr="00DA1A09" w:rsidRDefault="003D7FE5" w:rsidP="00324083">
            <w:pPr>
              <w:ind w:right="-45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631D5816" w14:textId="77777777" w:rsidR="003D7FE5" w:rsidRPr="00DA1A09" w:rsidRDefault="003D7FE5" w:rsidP="00324083">
            <w:pPr>
              <w:ind w:right="-45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7C93D86" w14:textId="77777777" w:rsidR="003D7FE5" w:rsidRPr="00DA1A09" w:rsidRDefault="003D7FE5" w:rsidP="00324083">
            <w:pPr>
              <w:ind w:right="-45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E4A2F58" w14:textId="77777777" w:rsidR="003D7FE5" w:rsidRPr="00DA1A09" w:rsidRDefault="003D7FE5" w:rsidP="00324083">
            <w:pPr>
              <w:ind w:right="-45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F0731EF" w14:textId="77777777" w:rsidR="003D7FE5" w:rsidRPr="00DA1A09" w:rsidRDefault="003D7FE5" w:rsidP="00324083">
            <w:pPr>
              <w:ind w:right="-45"/>
              <w:contextualSpacing/>
              <w:rPr>
                <w:sz w:val="24"/>
                <w:szCs w:val="24"/>
                <w:rtl/>
              </w:rPr>
            </w:pPr>
          </w:p>
        </w:tc>
      </w:tr>
    </w:tbl>
    <w:p w14:paraId="55B38383" w14:textId="77777777" w:rsidR="003D7FE5" w:rsidRPr="00DA1A09" w:rsidRDefault="003D7FE5" w:rsidP="00324083">
      <w:pPr>
        <w:spacing w:line="260" w:lineRule="exact"/>
        <w:ind w:right="-43"/>
        <w:contextualSpacing/>
        <w:jc w:val="both"/>
        <w:rPr>
          <w:rFonts w:cs="Arial"/>
          <w:sz w:val="24"/>
          <w:szCs w:val="24"/>
          <w:rtl/>
        </w:rPr>
      </w:pPr>
    </w:p>
    <w:p w14:paraId="62C92695" w14:textId="77777777" w:rsidR="003D7FE5" w:rsidRPr="00DA1A09" w:rsidRDefault="003D7FE5" w:rsidP="00324083">
      <w:pPr>
        <w:spacing w:line="260" w:lineRule="exact"/>
        <w:ind w:right="-43"/>
        <w:contextualSpacing/>
        <w:jc w:val="both"/>
        <w:rPr>
          <w:rFonts w:cs="Arial"/>
          <w:sz w:val="24"/>
          <w:szCs w:val="24"/>
        </w:rPr>
      </w:pPr>
    </w:p>
    <w:p w14:paraId="59DA14D8" w14:textId="1DA3EA78" w:rsidR="003D7FE5" w:rsidRPr="00DA1A09" w:rsidRDefault="000F7817" w:rsidP="00DA1A09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DA1A09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>Version Control</w:t>
      </w:r>
    </w:p>
    <w:tbl>
      <w:tblPr>
        <w:tblStyle w:val="TableGrid"/>
        <w:tblW w:w="9089" w:type="dxa"/>
        <w:tblInd w:w="120" w:type="dxa"/>
        <w:tblLook w:val="04A0" w:firstRow="1" w:lastRow="0" w:firstColumn="1" w:lastColumn="0" w:noHBand="0" w:noVBand="1"/>
      </w:tblPr>
      <w:tblGrid>
        <w:gridCol w:w="1535"/>
        <w:gridCol w:w="1984"/>
        <w:gridCol w:w="2268"/>
        <w:gridCol w:w="3302"/>
      </w:tblGrid>
      <w:tr w:rsidR="003E4004" w:rsidRPr="00DA1A09" w14:paraId="40631E9D" w14:textId="77777777" w:rsidTr="00DA1A09">
        <w:trPr>
          <w:trHeight w:val="680"/>
        </w:trPr>
        <w:tc>
          <w:tcPr>
            <w:tcW w:w="1535" w:type="dxa"/>
            <w:shd w:val="clear" w:color="auto" w:fill="373E49"/>
            <w:vAlign w:val="center"/>
          </w:tcPr>
          <w:p w14:paraId="1E5E7FD5" w14:textId="3466BE68" w:rsidR="003E4004" w:rsidRPr="00DA1A09" w:rsidRDefault="003E4004" w:rsidP="00324083">
            <w:pPr>
              <w:ind w:right="-43"/>
              <w:contextualSpacing/>
              <w:rPr>
                <w:color w:val="FFFFFF" w:themeColor="background1"/>
                <w:sz w:val="24"/>
                <w:szCs w:val="24"/>
                <w:rtl/>
              </w:rPr>
            </w:pPr>
            <w:r w:rsidRPr="00DA1A09">
              <w:rPr>
                <w:color w:val="FFFFFF" w:themeColor="background1"/>
                <w:sz w:val="24"/>
                <w:szCs w:val="24"/>
              </w:rPr>
              <w:t>Version</w:t>
            </w:r>
          </w:p>
        </w:tc>
        <w:tc>
          <w:tcPr>
            <w:tcW w:w="1984" w:type="dxa"/>
            <w:shd w:val="clear" w:color="auto" w:fill="373E49"/>
            <w:vAlign w:val="center"/>
          </w:tcPr>
          <w:p w14:paraId="2A5ACE4B" w14:textId="64A37A30" w:rsidR="003E4004" w:rsidRPr="00DA1A09" w:rsidRDefault="003E4004" w:rsidP="00324083">
            <w:pPr>
              <w:ind w:right="-43"/>
              <w:contextualSpacing/>
              <w:rPr>
                <w:color w:val="FFFFFF" w:themeColor="background1"/>
                <w:sz w:val="24"/>
                <w:szCs w:val="24"/>
                <w:rtl/>
              </w:rPr>
            </w:pPr>
            <w:r w:rsidRPr="00DA1A09">
              <w:rPr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2268" w:type="dxa"/>
            <w:shd w:val="clear" w:color="auto" w:fill="373E49"/>
            <w:vAlign w:val="center"/>
          </w:tcPr>
          <w:p w14:paraId="78A8EAC2" w14:textId="6E937E8B" w:rsidR="003E4004" w:rsidRPr="00DA1A09" w:rsidRDefault="003E4004" w:rsidP="00324083">
            <w:pPr>
              <w:ind w:right="-43"/>
              <w:contextualSpacing/>
              <w:rPr>
                <w:color w:val="FFFFFF" w:themeColor="background1"/>
                <w:sz w:val="24"/>
                <w:szCs w:val="24"/>
                <w:rtl/>
              </w:rPr>
            </w:pPr>
            <w:r w:rsidRPr="00DA1A09">
              <w:rPr>
                <w:color w:val="FFFFFF" w:themeColor="background1"/>
                <w:sz w:val="24"/>
                <w:szCs w:val="24"/>
              </w:rPr>
              <w:t>Updated by</w:t>
            </w:r>
          </w:p>
        </w:tc>
        <w:tc>
          <w:tcPr>
            <w:tcW w:w="3302" w:type="dxa"/>
            <w:shd w:val="clear" w:color="auto" w:fill="373E49"/>
            <w:vAlign w:val="center"/>
          </w:tcPr>
          <w:p w14:paraId="03431AAD" w14:textId="2B6A850C" w:rsidR="003E4004" w:rsidRPr="00DA1A09" w:rsidRDefault="003E4004" w:rsidP="00324083">
            <w:pPr>
              <w:ind w:right="-43"/>
              <w:contextualSpacing/>
              <w:rPr>
                <w:color w:val="FFFFFF" w:themeColor="background1"/>
                <w:sz w:val="24"/>
                <w:szCs w:val="24"/>
                <w:rtl/>
              </w:rPr>
            </w:pPr>
            <w:r w:rsidRPr="00DA1A09">
              <w:rPr>
                <w:color w:val="FFFFFF" w:themeColor="background1"/>
                <w:sz w:val="24"/>
                <w:szCs w:val="24"/>
              </w:rPr>
              <w:t>Version Details</w:t>
            </w:r>
          </w:p>
        </w:tc>
      </w:tr>
      <w:tr w:rsidR="003E4004" w:rsidRPr="00DA1A09" w14:paraId="17FCCAA0" w14:textId="77777777" w:rsidTr="0034123F">
        <w:trPr>
          <w:trHeight w:val="680"/>
        </w:trPr>
        <w:tc>
          <w:tcPr>
            <w:tcW w:w="1535" w:type="dxa"/>
            <w:shd w:val="clear" w:color="auto" w:fill="auto"/>
            <w:vAlign w:val="center"/>
          </w:tcPr>
          <w:p w14:paraId="359A369E" w14:textId="307EDC3A" w:rsidR="003E4004" w:rsidRPr="00812DB1" w:rsidRDefault="003E4004" w:rsidP="00324083">
            <w:pPr>
              <w:ind w:right="-43"/>
              <w:contextualSpacing/>
              <w:rPr>
                <w:color w:val="373E49" w:themeColor="accent1"/>
                <w:sz w:val="21"/>
                <w:szCs w:val="21"/>
                <w:rtl/>
              </w:rPr>
            </w:pPr>
            <w:r w:rsidRPr="00812DB1">
              <w:rPr>
                <w:rStyle w:val="normaltextrun"/>
                <w:color w:val="373E49" w:themeColor="accent1"/>
                <w:shd w:val="clear" w:color="auto" w:fill="00FFFF"/>
              </w:rPr>
              <w:t>&lt;Insert version number&gt;</w:t>
            </w:r>
            <w:r w:rsidRPr="00812DB1">
              <w:rPr>
                <w:rStyle w:val="eop"/>
                <w:color w:val="373E49" w:themeColor="accent1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2E241C" w14:textId="79801E99" w:rsidR="003E4004" w:rsidRPr="00812DB1" w:rsidRDefault="003E4004" w:rsidP="00324083">
            <w:pPr>
              <w:ind w:right="-43"/>
              <w:contextualSpacing/>
              <w:rPr>
                <w:color w:val="373E49" w:themeColor="accent1"/>
                <w:sz w:val="21"/>
                <w:szCs w:val="21"/>
                <w:rtl/>
              </w:rPr>
            </w:pPr>
            <w:r w:rsidRPr="00812DB1">
              <w:rPr>
                <w:rStyle w:val="normaltextrun"/>
                <w:color w:val="373E49" w:themeColor="accent1"/>
                <w:shd w:val="clear" w:color="auto" w:fill="00FFFF"/>
              </w:rPr>
              <w:t>Click here to add date</w:t>
            </w:r>
            <w:r w:rsidRPr="00812DB1">
              <w:rPr>
                <w:rStyle w:val="eop"/>
                <w:color w:val="373E49" w:themeColor="accent1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2C48C6" w14:textId="365F2FC9" w:rsidR="003E4004" w:rsidRPr="00812DB1" w:rsidRDefault="003E4004" w:rsidP="00324083">
            <w:pPr>
              <w:ind w:right="-43"/>
              <w:contextualSpacing/>
              <w:rPr>
                <w:color w:val="373E49" w:themeColor="accent1"/>
                <w:sz w:val="21"/>
                <w:szCs w:val="21"/>
                <w:rtl/>
              </w:rPr>
            </w:pPr>
            <w:r w:rsidRPr="00812DB1">
              <w:rPr>
                <w:rStyle w:val="normaltextrun"/>
                <w:color w:val="373E49" w:themeColor="accent1"/>
                <w:shd w:val="clear" w:color="auto" w:fill="00FFFF"/>
              </w:rPr>
              <w:t>&lt;Insert individual’s full personnel name&gt;</w:t>
            </w:r>
            <w:r w:rsidRPr="00812DB1">
              <w:rPr>
                <w:rStyle w:val="eop"/>
                <w:color w:val="373E49" w:themeColor="accent1"/>
              </w:rPr>
              <w:t> 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46F09E7C" w14:textId="7CB8F839" w:rsidR="003E4004" w:rsidRPr="00812DB1" w:rsidRDefault="003E4004" w:rsidP="00324083">
            <w:pPr>
              <w:ind w:right="-43"/>
              <w:contextualSpacing/>
              <w:rPr>
                <w:color w:val="373E49" w:themeColor="accent1"/>
                <w:sz w:val="21"/>
                <w:szCs w:val="21"/>
                <w:rtl/>
              </w:rPr>
            </w:pPr>
            <w:r w:rsidRPr="00812DB1">
              <w:rPr>
                <w:rStyle w:val="normaltextrun"/>
                <w:color w:val="373E49" w:themeColor="accent1"/>
                <w:shd w:val="clear" w:color="auto" w:fill="00FFFF"/>
              </w:rPr>
              <w:t>&lt;Insert description of the version&gt;</w:t>
            </w:r>
            <w:r w:rsidRPr="00812DB1">
              <w:rPr>
                <w:rStyle w:val="eop"/>
                <w:color w:val="373E49" w:themeColor="accent1"/>
              </w:rPr>
              <w:t> </w:t>
            </w:r>
          </w:p>
        </w:tc>
      </w:tr>
      <w:tr w:rsidR="003D7FE5" w:rsidRPr="00DA1A09" w14:paraId="5553F0F9" w14:textId="77777777" w:rsidTr="00AC06EA">
        <w:trPr>
          <w:trHeight w:val="680"/>
        </w:trPr>
        <w:tc>
          <w:tcPr>
            <w:tcW w:w="1535" w:type="dxa"/>
            <w:shd w:val="clear" w:color="auto" w:fill="D3D7DE" w:themeFill="accent1" w:themeFillTint="33"/>
            <w:vAlign w:val="center"/>
          </w:tcPr>
          <w:p w14:paraId="57F60BDA" w14:textId="77777777" w:rsidR="003D7FE5" w:rsidRPr="00DA1A09" w:rsidRDefault="003D7FE5" w:rsidP="00324083">
            <w:pPr>
              <w:ind w:right="-43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D3D7DE" w:themeFill="accent1" w:themeFillTint="33"/>
            <w:vAlign w:val="center"/>
          </w:tcPr>
          <w:p w14:paraId="15319F16" w14:textId="77777777" w:rsidR="003D7FE5" w:rsidRPr="00DA1A09" w:rsidRDefault="003D7FE5" w:rsidP="00324083">
            <w:pPr>
              <w:ind w:right="-43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D3D7DE" w:themeFill="accent1" w:themeFillTint="33"/>
            <w:vAlign w:val="center"/>
          </w:tcPr>
          <w:p w14:paraId="2BB0D042" w14:textId="77777777" w:rsidR="003D7FE5" w:rsidRPr="00DA1A09" w:rsidRDefault="003D7FE5" w:rsidP="00324083">
            <w:pPr>
              <w:ind w:right="-43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3302" w:type="dxa"/>
            <w:shd w:val="clear" w:color="auto" w:fill="D3D7DE" w:themeFill="accent1" w:themeFillTint="33"/>
            <w:vAlign w:val="center"/>
          </w:tcPr>
          <w:p w14:paraId="39322F78" w14:textId="77777777" w:rsidR="003D7FE5" w:rsidRPr="00DA1A09" w:rsidRDefault="003D7FE5" w:rsidP="00324083">
            <w:pPr>
              <w:ind w:right="-43"/>
              <w:contextualSpacing/>
              <w:rPr>
                <w:sz w:val="24"/>
                <w:szCs w:val="24"/>
                <w:rtl/>
              </w:rPr>
            </w:pPr>
          </w:p>
        </w:tc>
      </w:tr>
    </w:tbl>
    <w:p w14:paraId="10506D42" w14:textId="77777777" w:rsidR="003D7FE5" w:rsidRPr="00DA1A09" w:rsidRDefault="003D7FE5" w:rsidP="00324083">
      <w:pPr>
        <w:spacing w:line="240" w:lineRule="auto"/>
        <w:contextualSpacing/>
        <w:jc w:val="both"/>
        <w:rPr>
          <w:rFonts w:cs="Arial"/>
          <w:sz w:val="24"/>
          <w:szCs w:val="24"/>
          <w:rtl/>
        </w:rPr>
      </w:pPr>
    </w:p>
    <w:p w14:paraId="787C268F" w14:textId="77777777" w:rsidR="003D7FE5" w:rsidRPr="00DA1A09" w:rsidRDefault="003D7FE5" w:rsidP="00324083">
      <w:pPr>
        <w:spacing w:line="240" w:lineRule="auto"/>
        <w:ind w:right="-43"/>
        <w:contextualSpacing/>
        <w:jc w:val="both"/>
        <w:rPr>
          <w:rFonts w:cs="Arial"/>
        </w:rPr>
      </w:pPr>
    </w:p>
    <w:p w14:paraId="4DE034E2" w14:textId="5F17AA7A" w:rsidR="003D7FE5" w:rsidRPr="00DA1A09" w:rsidRDefault="00BA7E3B" w:rsidP="00DA1A09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DA1A09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 xml:space="preserve">Review Table </w:t>
      </w:r>
    </w:p>
    <w:tbl>
      <w:tblPr>
        <w:tblStyle w:val="TableGrid"/>
        <w:tblW w:w="9096" w:type="dxa"/>
        <w:tblInd w:w="120" w:type="dxa"/>
        <w:tblLook w:val="04A0" w:firstRow="1" w:lastRow="0" w:firstColumn="1" w:lastColumn="0" w:noHBand="0" w:noVBand="1"/>
      </w:tblPr>
      <w:tblGrid>
        <w:gridCol w:w="1927"/>
        <w:gridCol w:w="3564"/>
        <w:gridCol w:w="3605"/>
      </w:tblGrid>
      <w:tr w:rsidR="00C271CC" w:rsidRPr="00DA1A09" w14:paraId="30A02127" w14:textId="77777777" w:rsidTr="00DA1A09">
        <w:trPr>
          <w:trHeight w:val="753"/>
        </w:trPr>
        <w:tc>
          <w:tcPr>
            <w:tcW w:w="1927" w:type="dxa"/>
            <w:shd w:val="clear" w:color="auto" w:fill="373E49"/>
            <w:vAlign w:val="center"/>
          </w:tcPr>
          <w:p w14:paraId="2D59A289" w14:textId="29F3E942" w:rsidR="00C271CC" w:rsidRPr="00DA1A09" w:rsidRDefault="00C271CC" w:rsidP="00324083">
            <w:pPr>
              <w:ind w:right="-43"/>
              <w:contextualSpacing/>
              <w:rPr>
                <w:color w:val="FFFFFF" w:themeColor="background1"/>
                <w:sz w:val="24"/>
                <w:szCs w:val="24"/>
                <w:rtl/>
              </w:rPr>
            </w:pPr>
            <w:r w:rsidRPr="00DA1A09">
              <w:rPr>
                <w:color w:val="FFFFFF" w:themeColor="background1"/>
                <w:sz w:val="24"/>
                <w:szCs w:val="24"/>
              </w:rPr>
              <w:t>Periodical Review Rate</w:t>
            </w:r>
          </w:p>
        </w:tc>
        <w:tc>
          <w:tcPr>
            <w:tcW w:w="3564" w:type="dxa"/>
            <w:shd w:val="clear" w:color="auto" w:fill="373E49"/>
            <w:vAlign w:val="center"/>
          </w:tcPr>
          <w:p w14:paraId="62BD32D7" w14:textId="0D4841C7" w:rsidR="00C271CC" w:rsidRPr="00DA1A09" w:rsidRDefault="00C271CC" w:rsidP="00324083">
            <w:pPr>
              <w:ind w:right="-43"/>
              <w:contextualSpacing/>
              <w:rPr>
                <w:color w:val="FFFFFF" w:themeColor="background1"/>
                <w:sz w:val="24"/>
                <w:szCs w:val="24"/>
                <w:rtl/>
              </w:rPr>
            </w:pPr>
            <w:r w:rsidRPr="00DA1A09">
              <w:rPr>
                <w:color w:val="FFFFFF" w:themeColor="background1"/>
                <w:sz w:val="24"/>
                <w:szCs w:val="24"/>
              </w:rPr>
              <w:t>Last Review Date</w:t>
            </w:r>
          </w:p>
        </w:tc>
        <w:tc>
          <w:tcPr>
            <w:tcW w:w="3605" w:type="dxa"/>
            <w:shd w:val="clear" w:color="auto" w:fill="373E49"/>
            <w:vAlign w:val="center"/>
          </w:tcPr>
          <w:p w14:paraId="0F54507A" w14:textId="281016A2" w:rsidR="00C271CC" w:rsidRPr="00DA1A09" w:rsidRDefault="00C271CC" w:rsidP="00324083">
            <w:pPr>
              <w:ind w:right="-43"/>
              <w:contextualSpacing/>
              <w:rPr>
                <w:color w:val="FFFFFF" w:themeColor="background1"/>
                <w:sz w:val="24"/>
                <w:szCs w:val="24"/>
                <w:rtl/>
              </w:rPr>
            </w:pPr>
            <w:r w:rsidRPr="00DA1A09">
              <w:rPr>
                <w:color w:val="FFFFFF" w:themeColor="background1"/>
                <w:sz w:val="24"/>
                <w:szCs w:val="24"/>
              </w:rPr>
              <w:t>Upcoming Review Date</w:t>
            </w:r>
          </w:p>
        </w:tc>
      </w:tr>
      <w:tr w:rsidR="007D102E" w:rsidRPr="00DA1A09" w14:paraId="184CC869" w14:textId="77777777" w:rsidTr="0034123F">
        <w:trPr>
          <w:trHeight w:val="753"/>
        </w:trPr>
        <w:tc>
          <w:tcPr>
            <w:tcW w:w="1927" w:type="dxa"/>
            <w:shd w:val="clear" w:color="auto" w:fill="auto"/>
            <w:vAlign w:val="center"/>
          </w:tcPr>
          <w:p w14:paraId="0A249DED" w14:textId="0C410631" w:rsidR="007D102E" w:rsidRPr="00812DB1" w:rsidRDefault="007D102E" w:rsidP="00324083">
            <w:pPr>
              <w:ind w:right="-43"/>
              <w:contextualSpacing/>
              <w:rPr>
                <w:color w:val="373E49" w:themeColor="accent1"/>
                <w:sz w:val="21"/>
                <w:szCs w:val="21"/>
                <w:highlight w:val="cyan"/>
                <w:rtl/>
              </w:rPr>
            </w:pPr>
            <w:r w:rsidRPr="00812DB1">
              <w:rPr>
                <w:rStyle w:val="normaltextrun"/>
                <w:color w:val="373E49" w:themeColor="accent1"/>
                <w:shd w:val="clear" w:color="auto" w:fill="00FFFF"/>
              </w:rPr>
              <w:t>&lt;Once a year&gt;</w:t>
            </w:r>
            <w:r w:rsidRPr="00812DB1">
              <w:rPr>
                <w:rStyle w:val="eop"/>
                <w:color w:val="373E49" w:themeColor="accent1"/>
              </w:rPr>
              <w:t> 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39CB4EE3" w14:textId="54D5AAC0" w:rsidR="007D102E" w:rsidRPr="00812DB1" w:rsidRDefault="007D102E" w:rsidP="00324083">
            <w:pPr>
              <w:ind w:right="-43"/>
              <w:contextualSpacing/>
              <w:rPr>
                <w:color w:val="373E49" w:themeColor="accent1"/>
                <w:sz w:val="21"/>
                <w:szCs w:val="21"/>
                <w:rtl/>
              </w:rPr>
            </w:pPr>
            <w:r w:rsidRPr="00812DB1">
              <w:rPr>
                <w:rStyle w:val="normaltextrun"/>
                <w:color w:val="373E49" w:themeColor="accent1"/>
                <w:shd w:val="clear" w:color="auto" w:fill="00FFFF"/>
              </w:rPr>
              <w:t>Click here to add date</w:t>
            </w:r>
            <w:r w:rsidRPr="00812DB1">
              <w:rPr>
                <w:rStyle w:val="eop"/>
                <w:color w:val="373E49" w:themeColor="accent1"/>
              </w:rPr>
              <w:t> </w:t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479E205F" w14:textId="464DB730" w:rsidR="007D102E" w:rsidRPr="00812DB1" w:rsidRDefault="007D102E" w:rsidP="00324083">
            <w:pPr>
              <w:ind w:right="-43"/>
              <w:contextualSpacing/>
              <w:rPr>
                <w:color w:val="373E49" w:themeColor="accent1"/>
                <w:sz w:val="21"/>
                <w:szCs w:val="21"/>
                <w:rtl/>
              </w:rPr>
            </w:pPr>
            <w:r w:rsidRPr="00812DB1">
              <w:rPr>
                <w:rStyle w:val="normaltextrun"/>
                <w:color w:val="373E49" w:themeColor="accent1"/>
                <w:shd w:val="clear" w:color="auto" w:fill="00FFFF"/>
              </w:rPr>
              <w:t>Click here to add date</w:t>
            </w:r>
            <w:r w:rsidRPr="00812DB1">
              <w:rPr>
                <w:rStyle w:val="eop"/>
                <w:color w:val="373E49" w:themeColor="accent1"/>
              </w:rPr>
              <w:t> </w:t>
            </w:r>
          </w:p>
        </w:tc>
      </w:tr>
      <w:tr w:rsidR="003D7FE5" w:rsidRPr="00DA1A09" w14:paraId="79FE2419" w14:textId="77777777" w:rsidTr="00AC06EA">
        <w:trPr>
          <w:trHeight w:val="753"/>
        </w:trPr>
        <w:tc>
          <w:tcPr>
            <w:tcW w:w="1927" w:type="dxa"/>
            <w:shd w:val="clear" w:color="auto" w:fill="D3D7DE" w:themeFill="accent1" w:themeFillTint="33"/>
            <w:vAlign w:val="center"/>
          </w:tcPr>
          <w:p w14:paraId="54B12D33" w14:textId="77777777" w:rsidR="003D7FE5" w:rsidRPr="00DA1A09" w:rsidRDefault="003D7FE5" w:rsidP="00324083">
            <w:pPr>
              <w:ind w:right="-43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3564" w:type="dxa"/>
            <w:shd w:val="clear" w:color="auto" w:fill="D3D7DE" w:themeFill="accent1" w:themeFillTint="33"/>
            <w:vAlign w:val="center"/>
          </w:tcPr>
          <w:p w14:paraId="2C1FDB30" w14:textId="77777777" w:rsidR="003D7FE5" w:rsidRPr="00DA1A09" w:rsidRDefault="003D7FE5" w:rsidP="00324083">
            <w:pPr>
              <w:ind w:right="-43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3605" w:type="dxa"/>
            <w:shd w:val="clear" w:color="auto" w:fill="D3D7DE" w:themeFill="accent1" w:themeFillTint="33"/>
            <w:vAlign w:val="center"/>
          </w:tcPr>
          <w:p w14:paraId="5D289C39" w14:textId="77777777" w:rsidR="003D7FE5" w:rsidRPr="00DA1A09" w:rsidRDefault="003D7FE5" w:rsidP="00324083">
            <w:pPr>
              <w:ind w:right="-43"/>
              <w:contextualSpacing/>
              <w:rPr>
                <w:sz w:val="24"/>
                <w:szCs w:val="24"/>
                <w:rtl/>
              </w:rPr>
            </w:pPr>
          </w:p>
        </w:tc>
      </w:tr>
    </w:tbl>
    <w:p w14:paraId="00487D27" w14:textId="04A45ABB" w:rsidR="00BD2D7C" w:rsidRPr="00DA1A09" w:rsidRDefault="00BD2D7C">
      <w:pPr>
        <w:rPr>
          <w:rFonts w:cs="Arial"/>
          <w:rtl/>
        </w:rPr>
      </w:pPr>
    </w:p>
    <w:p w14:paraId="0AA8AB9D" w14:textId="77777777" w:rsidR="00045AD8" w:rsidRPr="00DA1A09" w:rsidRDefault="00045AD8" w:rsidP="00324083">
      <w:pPr>
        <w:rPr>
          <w:rFonts w:eastAsiaTheme="majorEastAsia" w:cs="Arial"/>
          <w:color w:val="15969D" w:themeColor="accent6" w:themeShade="BF"/>
          <w:sz w:val="40"/>
          <w:szCs w:val="40"/>
          <w:lang w:eastAsia="ar"/>
        </w:rPr>
      </w:pPr>
    </w:p>
    <w:p w14:paraId="52591F56" w14:textId="77777777" w:rsidR="00045AD8" w:rsidRPr="00DA1A09" w:rsidRDefault="00045AD8" w:rsidP="00324083">
      <w:pPr>
        <w:rPr>
          <w:rFonts w:eastAsiaTheme="majorEastAsia" w:cs="Arial"/>
          <w:color w:val="15969D" w:themeColor="accent6" w:themeShade="BF"/>
          <w:sz w:val="40"/>
          <w:szCs w:val="40"/>
          <w:lang w:eastAsia="ar"/>
        </w:rPr>
      </w:pPr>
    </w:p>
    <w:p w14:paraId="5DA3F126" w14:textId="77777777" w:rsidR="00045AD8" w:rsidRPr="00DA1A09" w:rsidRDefault="00045AD8" w:rsidP="00324083">
      <w:pPr>
        <w:rPr>
          <w:rFonts w:eastAsiaTheme="majorEastAsia" w:cs="Arial"/>
          <w:color w:val="15969D" w:themeColor="accent6" w:themeShade="BF"/>
          <w:sz w:val="40"/>
          <w:szCs w:val="40"/>
          <w:lang w:eastAsia="ar"/>
        </w:rPr>
      </w:pPr>
    </w:p>
    <w:p w14:paraId="10E10FD4" w14:textId="77777777" w:rsidR="00045AD8" w:rsidRPr="00DA1A09" w:rsidRDefault="00045AD8" w:rsidP="00324083">
      <w:pPr>
        <w:rPr>
          <w:rFonts w:eastAsiaTheme="majorEastAsia" w:cs="Arial"/>
          <w:color w:val="15969D" w:themeColor="accent6" w:themeShade="BF"/>
          <w:sz w:val="40"/>
          <w:szCs w:val="40"/>
          <w:lang w:eastAsia="ar"/>
        </w:rPr>
      </w:pPr>
    </w:p>
    <w:p w14:paraId="508EADED" w14:textId="303975D3" w:rsidR="00ED6451" w:rsidRPr="00DA1A09" w:rsidRDefault="0001183E" w:rsidP="00DA1A09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DA1A09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lastRenderedPageBreak/>
        <w:t>Table of Contents</w:t>
      </w:r>
    </w:p>
    <w:sdt>
      <w:sdtPr>
        <w:rPr>
          <w:rStyle w:val="Hyperlink"/>
          <w:rFonts w:cs="Arial"/>
          <w:noProof/>
          <w:lang w:eastAsia="ar"/>
        </w:rPr>
        <w:id w:val="-493871076"/>
        <w:docPartObj>
          <w:docPartGallery w:val="Table of Contents"/>
          <w:docPartUnique/>
        </w:docPartObj>
      </w:sdtPr>
      <w:sdtEndPr>
        <w:rPr>
          <w:rStyle w:val="DefaultParagraphFont"/>
          <w:b/>
          <w:bCs/>
          <w:color w:val="auto"/>
          <w:u w:val="none"/>
          <w:lang w:eastAsia="ar-SA"/>
        </w:rPr>
      </w:sdtEndPr>
      <w:sdtContent>
        <w:p w14:paraId="048A1832" w14:textId="367A3631" w:rsidR="000B4B3B" w:rsidRPr="000B4B3B" w:rsidRDefault="00554176" w:rsidP="000B4B3B">
          <w:pPr>
            <w:pStyle w:val="TOC1"/>
            <w:tabs>
              <w:tab w:val="right" w:leader="dot" w:pos="9017"/>
            </w:tabs>
            <w:rPr>
              <w:rFonts w:cs="Arial"/>
              <w:noProof/>
              <w:color w:val="373E49"/>
              <w:sz w:val="28"/>
              <w:szCs w:val="28"/>
              <w:rtl/>
              <w:lang w:eastAsia="en-US"/>
            </w:rPr>
          </w:pPr>
          <w:r w:rsidRPr="00DA1A09">
            <w:rPr>
              <w:rStyle w:val="Hyperlink"/>
              <w:rFonts w:cs="Arial"/>
              <w:noProof/>
              <w:rtl/>
              <w:lang w:eastAsia="ar"/>
            </w:rPr>
            <w:fldChar w:fldCharType="begin"/>
          </w:r>
          <w:r w:rsidRPr="00DA1A09">
            <w:rPr>
              <w:rStyle w:val="Hyperlink"/>
              <w:rFonts w:cs="Arial"/>
              <w:noProof/>
              <w:rtl/>
              <w:lang w:eastAsia="ar"/>
            </w:rPr>
            <w:instrText xml:space="preserve"> </w:instrText>
          </w:r>
          <w:r w:rsidRPr="00DA1A09">
            <w:rPr>
              <w:rStyle w:val="Hyperlink"/>
              <w:rFonts w:cs="Arial"/>
              <w:noProof/>
              <w:lang w:eastAsia="ar"/>
            </w:rPr>
            <w:instrText>TOC \o "1-3" \h \z \u</w:instrText>
          </w:r>
          <w:r w:rsidRPr="00DA1A09">
            <w:rPr>
              <w:rStyle w:val="Hyperlink"/>
              <w:rFonts w:cs="Arial"/>
              <w:noProof/>
              <w:rtl/>
              <w:lang w:eastAsia="ar"/>
            </w:rPr>
            <w:instrText xml:space="preserve"> </w:instrText>
          </w:r>
          <w:r w:rsidRPr="00DA1A09">
            <w:rPr>
              <w:rStyle w:val="Hyperlink"/>
              <w:rFonts w:cs="Arial"/>
              <w:noProof/>
              <w:rtl/>
              <w:lang w:eastAsia="ar"/>
            </w:rPr>
            <w:fldChar w:fldCharType="separate"/>
          </w:r>
          <w:hyperlink w:anchor="_Toc120738359" w:history="1">
            <w:r w:rsidR="000B4B3B" w:rsidRPr="000B4B3B">
              <w:rPr>
                <w:rStyle w:val="Hyperlink"/>
                <w:rFonts w:cs="Arial"/>
                <w:noProof/>
                <w:color w:val="373E49"/>
                <w:sz w:val="24"/>
                <w:szCs w:val="24"/>
              </w:rPr>
              <w:t>Introduction</w: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tab/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begin"/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instrText>PAGEREF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_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instrText>Toc120738359 \h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separate"/>
            </w:r>
            <w:r w:rsidR="002B79AC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t>4</w: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end"/>
            </w:r>
          </w:hyperlink>
        </w:p>
        <w:p w14:paraId="40CEF8A0" w14:textId="594F93BA" w:rsidR="000B4B3B" w:rsidRPr="000B4B3B" w:rsidRDefault="00C866F9" w:rsidP="000B4B3B">
          <w:pPr>
            <w:pStyle w:val="TOC1"/>
            <w:tabs>
              <w:tab w:val="right" w:leader="dot" w:pos="9017"/>
            </w:tabs>
            <w:rPr>
              <w:rFonts w:cs="Arial"/>
              <w:noProof/>
              <w:color w:val="373E49"/>
              <w:sz w:val="28"/>
              <w:szCs w:val="28"/>
              <w:rtl/>
              <w:lang w:eastAsia="en-US"/>
            </w:rPr>
          </w:pPr>
          <w:hyperlink w:anchor="_Toc120738360" w:history="1">
            <w:r w:rsidR="000B4B3B" w:rsidRPr="000B4B3B">
              <w:rPr>
                <w:rStyle w:val="Hyperlink"/>
                <w:rFonts w:cs="Arial"/>
                <w:noProof/>
                <w:color w:val="373E49"/>
                <w:sz w:val="24"/>
                <w:szCs w:val="24"/>
              </w:rPr>
              <w:t>Mandate</w: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tab/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begin"/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instrText>PAGEREF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_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instrText>Toc120738360 \h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separate"/>
            </w:r>
            <w:r w:rsidR="002B79AC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t>4</w: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end"/>
            </w:r>
          </w:hyperlink>
        </w:p>
        <w:p w14:paraId="5F24FBE1" w14:textId="49A98EBE" w:rsidR="000B4B3B" w:rsidRPr="000B4B3B" w:rsidRDefault="00C866F9" w:rsidP="000B4B3B">
          <w:pPr>
            <w:pStyle w:val="TOC1"/>
            <w:tabs>
              <w:tab w:val="right" w:leader="dot" w:pos="9017"/>
            </w:tabs>
            <w:rPr>
              <w:rFonts w:cs="Arial"/>
              <w:noProof/>
              <w:color w:val="373E49"/>
              <w:sz w:val="28"/>
              <w:szCs w:val="28"/>
              <w:rtl/>
              <w:lang w:eastAsia="en-US"/>
            </w:rPr>
          </w:pPr>
          <w:hyperlink w:anchor="_Toc120738361" w:history="1">
            <w:r w:rsidR="000B4B3B" w:rsidRPr="000B4B3B">
              <w:rPr>
                <w:rStyle w:val="Hyperlink"/>
                <w:rFonts w:cs="Arial"/>
                <w:noProof/>
                <w:color w:val="373E49"/>
                <w:sz w:val="24"/>
                <w:szCs w:val="24"/>
              </w:rPr>
              <w:t>Purpose</w: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tab/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begin"/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instrText>PAGEREF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_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instrText>Toc120738361 \h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separate"/>
            </w:r>
            <w:r w:rsidR="002B79AC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t>4</w: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end"/>
            </w:r>
          </w:hyperlink>
        </w:p>
        <w:p w14:paraId="28DFDAF4" w14:textId="774CDA76" w:rsidR="000B4B3B" w:rsidRPr="000B4B3B" w:rsidRDefault="00C866F9" w:rsidP="000B4B3B">
          <w:pPr>
            <w:pStyle w:val="TOC1"/>
            <w:tabs>
              <w:tab w:val="right" w:leader="dot" w:pos="9017"/>
            </w:tabs>
            <w:rPr>
              <w:rFonts w:cs="Arial"/>
              <w:noProof/>
              <w:color w:val="373E49"/>
              <w:sz w:val="28"/>
              <w:szCs w:val="28"/>
              <w:rtl/>
              <w:lang w:eastAsia="en-US"/>
            </w:rPr>
          </w:pPr>
          <w:hyperlink w:anchor="_Toc120738362" w:history="1">
            <w:r w:rsidR="000B4B3B" w:rsidRPr="000B4B3B">
              <w:rPr>
                <w:rStyle w:val="Hyperlink"/>
                <w:rFonts w:cs="Arial"/>
                <w:noProof/>
                <w:color w:val="373E49"/>
                <w:sz w:val="24"/>
                <w:szCs w:val="24"/>
              </w:rPr>
              <w:t>Scope</w: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tab/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begin"/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instrText>PAGEREF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_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instrText>Toc120738362 \h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separate"/>
            </w:r>
            <w:r w:rsidR="002B79AC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t>4</w: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end"/>
            </w:r>
          </w:hyperlink>
        </w:p>
        <w:p w14:paraId="2EDF91EB" w14:textId="00B06C46" w:rsidR="000B4B3B" w:rsidRPr="000B4B3B" w:rsidRDefault="00C866F9" w:rsidP="000B4B3B">
          <w:pPr>
            <w:pStyle w:val="TOC1"/>
            <w:tabs>
              <w:tab w:val="right" w:leader="dot" w:pos="9017"/>
            </w:tabs>
            <w:rPr>
              <w:rFonts w:cs="Arial"/>
              <w:noProof/>
              <w:color w:val="373E49"/>
              <w:sz w:val="28"/>
              <w:szCs w:val="28"/>
              <w:rtl/>
              <w:lang w:eastAsia="en-US"/>
            </w:rPr>
          </w:pPr>
          <w:hyperlink w:anchor="_Toc120738363" w:history="1">
            <w:r w:rsidR="000B4B3B" w:rsidRPr="000B4B3B">
              <w:rPr>
                <w:rStyle w:val="Hyperlink"/>
                <w:rFonts w:cs="Arial"/>
                <w:noProof/>
                <w:color w:val="373E49"/>
                <w:sz w:val="24"/>
                <w:szCs w:val="24"/>
              </w:rPr>
              <w:t>Controls</w: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tab/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begin"/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instrText>PAGEREF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_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instrText>Toc120738363 \h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separate"/>
            </w:r>
            <w:r w:rsidR="002B79AC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t>5</w: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end"/>
            </w:r>
          </w:hyperlink>
        </w:p>
        <w:p w14:paraId="51ED9E97" w14:textId="639E64D1" w:rsidR="000B4B3B" w:rsidRPr="000B4B3B" w:rsidRDefault="00C866F9" w:rsidP="000B4B3B">
          <w:pPr>
            <w:pStyle w:val="TOC1"/>
            <w:tabs>
              <w:tab w:val="right" w:leader="dot" w:pos="9017"/>
            </w:tabs>
            <w:rPr>
              <w:rFonts w:cs="Arial"/>
              <w:noProof/>
              <w:color w:val="373E49"/>
              <w:sz w:val="28"/>
              <w:szCs w:val="28"/>
              <w:rtl/>
              <w:lang w:eastAsia="en-US"/>
            </w:rPr>
          </w:pPr>
          <w:hyperlink w:anchor="_Toc120738364" w:history="1">
            <w:r w:rsidR="000B4B3B" w:rsidRPr="000B4B3B">
              <w:rPr>
                <w:rStyle w:val="Hyperlink"/>
                <w:rFonts w:cs="Arial"/>
                <w:noProof/>
                <w:color w:val="373E49"/>
                <w:sz w:val="24"/>
                <w:szCs w:val="24"/>
              </w:rPr>
              <w:t>Composition</w: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tab/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begin"/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instrText>PAGEREF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_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instrText>Toc120738364 \h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separate"/>
            </w:r>
            <w:r w:rsidR="002B79AC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t>6</w: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end"/>
            </w:r>
          </w:hyperlink>
        </w:p>
        <w:p w14:paraId="23E9E5DE" w14:textId="6684CAB2" w:rsidR="000B4B3B" w:rsidRPr="000B4B3B" w:rsidRDefault="00C866F9" w:rsidP="000B4B3B">
          <w:pPr>
            <w:pStyle w:val="TOC1"/>
            <w:tabs>
              <w:tab w:val="right" w:leader="dot" w:pos="9017"/>
            </w:tabs>
            <w:rPr>
              <w:rFonts w:cs="Arial"/>
              <w:noProof/>
              <w:color w:val="373E49"/>
              <w:sz w:val="28"/>
              <w:szCs w:val="28"/>
              <w:rtl/>
              <w:lang w:eastAsia="en-US"/>
            </w:rPr>
          </w:pPr>
          <w:hyperlink w:anchor="_Toc120738365" w:history="1">
            <w:r w:rsidR="000B4B3B" w:rsidRPr="000B4B3B">
              <w:rPr>
                <w:rStyle w:val="Hyperlink"/>
                <w:rFonts w:cs="Arial"/>
                <w:noProof/>
                <w:color w:val="373E49"/>
                <w:sz w:val="24"/>
                <w:szCs w:val="24"/>
              </w:rPr>
              <w:t>General Rules</w: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tab/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begin"/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instrText>PAGEREF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_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instrText>Toc120738365 \h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separate"/>
            </w:r>
            <w:r w:rsidR="002B79AC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t>8</w: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end"/>
            </w:r>
          </w:hyperlink>
        </w:p>
        <w:p w14:paraId="5F243569" w14:textId="37BEC6BE" w:rsidR="000B4B3B" w:rsidRPr="000B4B3B" w:rsidRDefault="00C866F9" w:rsidP="000B4B3B">
          <w:pPr>
            <w:pStyle w:val="TOC1"/>
            <w:tabs>
              <w:tab w:val="right" w:leader="dot" w:pos="9017"/>
            </w:tabs>
            <w:rPr>
              <w:rFonts w:cs="Arial"/>
              <w:noProof/>
              <w:color w:val="373E49"/>
              <w:sz w:val="28"/>
              <w:szCs w:val="28"/>
              <w:rtl/>
              <w:lang w:eastAsia="en-US"/>
            </w:rPr>
          </w:pPr>
          <w:hyperlink w:anchor="_Toc120738366" w:history="1">
            <w:r w:rsidR="000B4B3B" w:rsidRPr="000B4B3B">
              <w:rPr>
                <w:rStyle w:val="Hyperlink"/>
                <w:rFonts w:cs="Arial"/>
                <w:noProof/>
                <w:color w:val="373E49"/>
                <w:sz w:val="24"/>
                <w:szCs w:val="24"/>
              </w:rPr>
              <w:t>Roles and Responsibilities</w: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tab/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begin"/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instrText>PAGEREF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_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instrText>Toc120738366 \h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separate"/>
            </w:r>
            <w:r w:rsidR="002B79AC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t>10</w: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end"/>
            </w:r>
          </w:hyperlink>
        </w:p>
        <w:p w14:paraId="0B21ED17" w14:textId="7B9ECC27" w:rsidR="000B4B3B" w:rsidRPr="000B4B3B" w:rsidRDefault="00C866F9" w:rsidP="000B4B3B">
          <w:pPr>
            <w:pStyle w:val="TOC1"/>
            <w:tabs>
              <w:tab w:val="right" w:leader="dot" w:pos="9017"/>
            </w:tabs>
            <w:rPr>
              <w:rFonts w:cs="Arial"/>
              <w:noProof/>
              <w:color w:val="373E49"/>
              <w:sz w:val="28"/>
              <w:szCs w:val="28"/>
              <w:rtl/>
              <w:lang w:eastAsia="en-US"/>
            </w:rPr>
          </w:pPr>
          <w:hyperlink w:anchor="_Toc120738367" w:history="1">
            <w:r w:rsidR="000B4B3B" w:rsidRPr="000B4B3B">
              <w:rPr>
                <w:rStyle w:val="Hyperlink"/>
                <w:rFonts w:cs="Arial"/>
                <w:noProof/>
                <w:color w:val="373E49"/>
                <w:sz w:val="24"/>
                <w:szCs w:val="24"/>
              </w:rPr>
              <w:t>Update and Review</w: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tab/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begin"/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instrText>PAGEREF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_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instrText>Toc120738367 \h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separate"/>
            </w:r>
            <w:r w:rsidR="002B79AC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t>10</w: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end"/>
            </w:r>
          </w:hyperlink>
        </w:p>
        <w:p w14:paraId="2F914D12" w14:textId="49D1B8E2" w:rsidR="000B4B3B" w:rsidRPr="000B4B3B" w:rsidRDefault="00C866F9" w:rsidP="000B4B3B">
          <w:pPr>
            <w:pStyle w:val="TOC1"/>
            <w:tabs>
              <w:tab w:val="right" w:leader="dot" w:pos="9017"/>
            </w:tabs>
            <w:rPr>
              <w:rFonts w:cs="Arial"/>
              <w:noProof/>
              <w:color w:val="373E49"/>
              <w:sz w:val="28"/>
              <w:szCs w:val="28"/>
              <w:rtl/>
              <w:lang w:eastAsia="en-US"/>
            </w:rPr>
          </w:pPr>
          <w:hyperlink w:anchor="_Toc120738368" w:history="1">
            <w:r w:rsidR="000B4B3B" w:rsidRPr="000B4B3B">
              <w:rPr>
                <w:rStyle w:val="Hyperlink"/>
                <w:rFonts w:cs="Arial"/>
                <w:noProof/>
                <w:color w:val="373E49"/>
                <w:sz w:val="24"/>
                <w:szCs w:val="24"/>
              </w:rPr>
              <w:t>Compliance</w: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tab/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begin"/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instrText>PAGEREF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_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instrText>Toc120738368 \h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instrText xml:space="preserve"> </w:instrTex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separate"/>
            </w:r>
            <w:r w:rsidR="002B79AC">
              <w:rPr>
                <w:rFonts w:cs="Arial"/>
                <w:noProof/>
                <w:webHidden/>
                <w:color w:val="373E49"/>
                <w:sz w:val="24"/>
                <w:szCs w:val="24"/>
              </w:rPr>
              <w:t>10</w:t>
            </w:r>
            <w:r w:rsidR="000B4B3B" w:rsidRPr="000B4B3B">
              <w:rPr>
                <w:rFonts w:cs="Arial"/>
                <w:noProof/>
                <w:webHidden/>
                <w:color w:val="373E49"/>
                <w:sz w:val="24"/>
                <w:szCs w:val="24"/>
                <w:rtl/>
              </w:rPr>
              <w:fldChar w:fldCharType="end"/>
            </w:r>
          </w:hyperlink>
        </w:p>
        <w:p w14:paraId="536FE60D" w14:textId="4C6FBA56" w:rsidR="00554176" w:rsidRPr="00DA1A09" w:rsidRDefault="00554176" w:rsidP="00324083">
          <w:pPr>
            <w:pStyle w:val="TOC1"/>
            <w:tabs>
              <w:tab w:val="right" w:leader="dot" w:pos="9017"/>
            </w:tabs>
            <w:rPr>
              <w:rFonts w:cs="Arial"/>
            </w:rPr>
          </w:pPr>
          <w:r w:rsidRPr="00DA1A09">
            <w:rPr>
              <w:rStyle w:val="Hyperlink"/>
              <w:rFonts w:cs="Arial"/>
              <w:noProof/>
              <w:rtl/>
              <w:lang w:eastAsia="ar"/>
            </w:rPr>
            <w:fldChar w:fldCharType="end"/>
          </w:r>
        </w:p>
      </w:sdtContent>
    </w:sdt>
    <w:p w14:paraId="5C28C0D0" w14:textId="77777777" w:rsidR="000339A0" w:rsidRPr="00DA1A09" w:rsidRDefault="000339A0" w:rsidP="00324083">
      <w:pPr>
        <w:rPr>
          <w:rFonts w:eastAsia="Times New Roman" w:cs="Arial"/>
          <w:lang w:eastAsia="ar"/>
        </w:rPr>
      </w:pPr>
    </w:p>
    <w:p w14:paraId="54190DC6" w14:textId="17955CA2" w:rsidR="00F56EDC" w:rsidRPr="00DA1A09" w:rsidRDefault="00F56EDC" w:rsidP="00324083">
      <w:pPr>
        <w:rPr>
          <w:rFonts w:eastAsia="Times New Roman" w:cs="Arial"/>
          <w:lang w:eastAsia="ar"/>
        </w:rPr>
      </w:pPr>
    </w:p>
    <w:p w14:paraId="580F838C" w14:textId="63EA0A51" w:rsidR="00F56EDC" w:rsidRPr="00DA1A09" w:rsidRDefault="00F56EDC" w:rsidP="00324083">
      <w:pPr>
        <w:rPr>
          <w:rFonts w:eastAsia="Times New Roman" w:cs="Arial"/>
          <w:lang w:eastAsia="ar"/>
        </w:rPr>
      </w:pPr>
    </w:p>
    <w:p w14:paraId="249ABF30" w14:textId="4BA8EE4E" w:rsidR="00F56EDC" w:rsidRPr="00DA1A09" w:rsidRDefault="00F56EDC" w:rsidP="00324083">
      <w:pPr>
        <w:rPr>
          <w:rFonts w:eastAsia="Times New Roman" w:cs="Arial"/>
          <w:lang w:eastAsia="ar"/>
        </w:rPr>
      </w:pPr>
    </w:p>
    <w:p w14:paraId="2ACB1468" w14:textId="7FDAFB39" w:rsidR="00F56EDC" w:rsidRPr="00DA1A09" w:rsidRDefault="00F56EDC" w:rsidP="00324083">
      <w:pPr>
        <w:rPr>
          <w:rFonts w:eastAsia="Times New Roman" w:cs="Arial"/>
          <w:lang w:eastAsia="ar"/>
        </w:rPr>
      </w:pPr>
    </w:p>
    <w:p w14:paraId="0EE4B411" w14:textId="65F3DF39" w:rsidR="00F56EDC" w:rsidRPr="00DA1A09" w:rsidRDefault="00F56EDC" w:rsidP="00324083">
      <w:pPr>
        <w:rPr>
          <w:rFonts w:eastAsia="Times New Roman" w:cs="Arial"/>
          <w:lang w:eastAsia="ar"/>
        </w:rPr>
      </w:pPr>
    </w:p>
    <w:p w14:paraId="57C78657" w14:textId="09E064AD" w:rsidR="00F56EDC" w:rsidRPr="00DA1A09" w:rsidRDefault="00F56EDC" w:rsidP="00324083">
      <w:pPr>
        <w:rPr>
          <w:rFonts w:eastAsia="Times New Roman" w:cs="Arial"/>
          <w:lang w:eastAsia="ar"/>
        </w:rPr>
      </w:pPr>
    </w:p>
    <w:p w14:paraId="0082F0A8" w14:textId="69A30900" w:rsidR="00F56EDC" w:rsidRPr="00DA1A09" w:rsidRDefault="00F56EDC" w:rsidP="00324083">
      <w:pPr>
        <w:rPr>
          <w:rFonts w:eastAsia="Times New Roman" w:cs="Arial"/>
          <w:lang w:eastAsia="ar"/>
        </w:rPr>
      </w:pPr>
    </w:p>
    <w:p w14:paraId="2E9D45A7" w14:textId="2AF616D5" w:rsidR="00F56EDC" w:rsidRPr="00DA1A09" w:rsidRDefault="00F56EDC" w:rsidP="00324083">
      <w:pPr>
        <w:rPr>
          <w:rFonts w:eastAsia="Times New Roman" w:cs="Arial"/>
          <w:lang w:eastAsia="ar"/>
        </w:rPr>
      </w:pPr>
    </w:p>
    <w:p w14:paraId="3DD6C65E" w14:textId="658FF448" w:rsidR="00F56EDC" w:rsidRPr="00DA1A09" w:rsidRDefault="00F56EDC" w:rsidP="00324083">
      <w:pPr>
        <w:rPr>
          <w:rFonts w:eastAsia="Times New Roman" w:cs="Arial"/>
          <w:lang w:eastAsia="ar"/>
        </w:rPr>
      </w:pPr>
    </w:p>
    <w:p w14:paraId="762D0B81" w14:textId="317042CA" w:rsidR="00F56EDC" w:rsidRPr="00DA1A09" w:rsidRDefault="00E628CE">
      <w:pPr>
        <w:rPr>
          <w:rFonts w:eastAsia="Times New Roman" w:cs="Arial"/>
        </w:rPr>
      </w:pPr>
      <w:r w:rsidRPr="00DA1A09">
        <w:rPr>
          <w:rFonts w:eastAsia="Times New Roman" w:cs="Arial"/>
          <w:rtl/>
        </w:rPr>
        <w:br w:type="page"/>
      </w:r>
    </w:p>
    <w:p w14:paraId="3835E1D8" w14:textId="3525A3CC" w:rsidR="00F3783F" w:rsidRPr="00DA1A09" w:rsidRDefault="00C866F9" w:rsidP="00DA1A09">
      <w:pPr>
        <w:pStyle w:val="Heading1"/>
        <w:rPr>
          <w:rFonts w:ascii="Arial" w:hAnsi="Arial" w:cs="Arial"/>
          <w:rtl/>
          <w:lang w:eastAsia="ar"/>
        </w:rPr>
      </w:pPr>
      <w:hyperlink w:tooltip="يهدف هذا القسم إلى عرض مقدمة عن الوثيقة المنظمة للجنة الإشرافية للأمن السيبراني " w:history="1">
        <w:bookmarkStart w:id="1" w:name="_Toc120738359"/>
        <w:r w:rsidR="00E44668" w:rsidRPr="00DA1A09">
          <w:rPr>
            <w:rStyle w:val="Hyperlink"/>
            <w:rFonts w:ascii="Arial" w:hAnsi="Arial" w:cs="Arial"/>
            <w:color w:val="2B3B82" w:themeColor="text1"/>
            <w:u w:val="none"/>
          </w:rPr>
          <w:t>Introduction</w:t>
        </w:r>
        <w:bookmarkEnd w:id="1"/>
      </w:hyperlink>
    </w:p>
    <w:p w14:paraId="55A9D7BA" w14:textId="458E0D5B" w:rsidR="00E44668" w:rsidRPr="00AC06EA" w:rsidRDefault="00E44668" w:rsidP="003455EB">
      <w:pPr>
        <w:ind w:firstLine="72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lang w:eastAsia="ar"/>
        </w:rPr>
        <w:t>C</w:t>
      </w:r>
      <w:r w:rsidR="00B06DCD">
        <w:rPr>
          <w:rFonts w:cs="Arial"/>
          <w:color w:val="373E49" w:themeColor="accent1"/>
          <w:sz w:val="26"/>
          <w:szCs w:val="26"/>
          <w:lang w:eastAsia="ar"/>
        </w:rPr>
        <w:t>ybersecurity Steering Committee</w:t>
      </w:r>
      <w:r w:rsidRPr="00AC06EA">
        <w:rPr>
          <w:rFonts w:cs="Arial"/>
          <w:color w:val="373E49" w:themeColor="accent1"/>
          <w:sz w:val="26"/>
          <w:szCs w:val="26"/>
          <w:lang w:eastAsia="ar"/>
        </w:rPr>
        <w:t xml:space="preserve"> (CSC) </w:t>
      </w:r>
      <w:r w:rsidR="00B06DCD">
        <w:rPr>
          <w:rFonts w:cs="Arial"/>
          <w:color w:val="373E49" w:themeColor="accent1"/>
          <w:sz w:val="26"/>
          <w:szCs w:val="26"/>
          <w:lang w:eastAsia="ar"/>
        </w:rPr>
        <w:t>is</w:t>
      </w:r>
      <w:r w:rsidR="003455EB" w:rsidRPr="003455EB">
        <w:t xml:space="preserve"> </w:t>
      </w:r>
      <w:r w:rsidR="003455EB">
        <w:rPr>
          <w:rFonts w:cs="Arial"/>
          <w:color w:val="373E49" w:themeColor="accent1"/>
          <w:sz w:val="26"/>
          <w:szCs w:val="26"/>
          <w:lang w:eastAsia="ar"/>
        </w:rPr>
        <w:t>a s</w:t>
      </w:r>
      <w:r w:rsidR="003455EB" w:rsidRPr="003455EB">
        <w:rPr>
          <w:rFonts w:cs="Arial"/>
          <w:color w:val="373E49" w:themeColor="accent1"/>
          <w:sz w:val="26"/>
          <w:szCs w:val="26"/>
          <w:lang w:eastAsia="ar"/>
        </w:rPr>
        <w:t>pecialized</w:t>
      </w:r>
      <w:r w:rsidR="003455EB">
        <w:rPr>
          <w:rFonts w:cs="Arial"/>
          <w:color w:val="373E49" w:themeColor="accent1"/>
          <w:sz w:val="26"/>
          <w:szCs w:val="26"/>
          <w:lang w:eastAsia="ar"/>
        </w:rPr>
        <w:t xml:space="preserve"> committee to</w:t>
      </w:r>
      <w:r w:rsidR="00B06DCD">
        <w:rPr>
          <w:rFonts w:cs="Arial"/>
          <w:color w:val="373E49" w:themeColor="accent1"/>
          <w:sz w:val="26"/>
          <w:szCs w:val="26"/>
          <w:lang w:eastAsia="ar"/>
        </w:rPr>
        <w:t xml:space="preserve"> </w:t>
      </w:r>
      <w:r w:rsidRPr="00AC06EA">
        <w:rPr>
          <w:rFonts w:cs="Arial"/>
          <w:color w:val="373E49" w:themeColor="accent1"/>
          <w:sz w:val="26"/>
          <w:szCs w:val="26"/>
          <w:lang w:eastAsia="ar"/>
        </w:rPr>
        <w:t xml:space="preserve">ensure the alignment of the 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eastAsia="ar"/>
        </w:rPr>
        <w:t>&lt;cybersecurity function&gt;</w:t>
      </w:r>
      <w:r w:rsidRPr="00AC06EA">
        <w:rPr>
          <w:rFonts w:cs="Arial"/>
          <w:color w:val="373E49" w:themeColor="accent1"/>
          <w:sz w:val="26"/>
          <w:szCs w:val="26"/>
          <w:lang w:eastAsia="ar"/>
        </w:rPr>
        <w:t xml:space="preserve">’s strategy with the strategic objectives of the 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eastAsia="ar"/>
        </w:rPr>
        <w:t>&lt;organization name&gt;</w:t>
      </w:r>
      <w:r w:rsidRPr="00AC06EA">
        <w:rPr>
          <w:rFonts w:cs="Arial"/>
          <w:color w:val="373E49" w:themeColor="accent1"/>
          <w:sz w:val="26"/>
          <w:szCs w:val="26"/>
          <w:lang w:eastAsia="ar"/>
        </w:rPr>
        <w:t xml:space="preserve">, in addition to its objectives stated in this </w:t>
      </w:r>
      <w:r w:rsidR="00072964" w:rsidRPr="00AC06EA">
        <w:rPr>
          <w:rFonts w:cs="Arial"/>
          <w:color w:val="373E49" w:themeColor="accent1"/>
          <w:sz w:val="26"/>
          <w:szCs w:val="26"/>
          <w:lang w:eastAsia="ar"/>
        </w:rPr>
        <w:t>document</w:t>
      </w:r>
      <w:r w:rsidRPr="00AC06EA">
        <w:rPr>
          <w:rFonts w:cs="Arial"/>
          <w:color w:val="373E49" w:themeColor="accent1"/>
          <w:sz w:val="26"/>
          <w:szCs w:val="26"/>
          <w:lang w:eastAsia="ar"/>
        </w:rPr>
        <w:t xml:space="preserve">. It is comprised of stakeholders and owners of 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eastAsia="ar"/>
        </w:rPr>
        <w:t>&lt;</w:t>
      </w:r>
      <w:r w:rsidR="001F6D46" w:rsidRPr="00AC06EA">
        <w:rPr>
          <w:rFonts w:cs="Arial"/>
          <w:color w:val="373E49" w:themeColor="accent1"/>
          <w:sz w:val="26"/>
          <w:szCs w:val="26"/>
          <w:highlight w:val="cyan"/>
          <w:lang w:eastAsia="ar"/>
        </w:rPr>
        <w:t>organization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eastAsia="ar"/>
        </w:rPr>
        <w:t xml:space="preserve"> name&gt;</w:t>
      </w:r>
      <w:r w:rsidRPr="00AC06EA">
        <w:rPr>
          <w:rFonts w:cs="Arial"/>
          <w:color w:val="373E49" w:themeColor="accent1"/>
          <w:sz w:val="26"/>
          <w:szCs w:val="26"/>
          <w:lang w:eastAsia="ar"/>
        </w:rPr>
        <w:t>’s business who are responsible for guidance, support and prioritization of cybersecurity strategy objectives.</w:t>
      </w:r>
    </w:p>
    <w:p w14:paraId="05C2FADB" w14:textId="6A9D4D48" w:rsidR="00C64E14" w:rsidRPr="00DA1A09" w:rsidRDefault="00C64E14" w:rsidP="00DA1A09">
      <w:pPr>
        <w:pStyle w:val="Heading1"/>
        <w:rPr>
          <w:rFonts w:ascii="Arial" w:hAnsi="Arial" w:cs="Arial"/>
          <w:rtl/>
        </w:rPr>
      </w:pPr>
      <w:r w:rsidRPr="00DA1A09">
        <w:rPr>
          <w:rStyle w:val="Hyperlink"/>
          <w:color w:val="2B3B82" w:themeColor="text1"/>
          <w:u w:val="none"/>
          <w:rtl/>
        </w:rPr>
        <w:fldChar w:fldCharType="begin"/>
      </w:r>
      <w:r w:rsidRPr="00DA1A09">
        <w:rPr>
          <w:rStyle w:val="Hyperlink"/>
          <w:rFonts w:ascii="Arial" w:hAnsi="Arial" w:cs="Arial"/>
          <w:color w:val="2B3B82" w:themeColor="text1"/>
          <w:u w:val="none"/>
        </w:rPr>
        <w:instrText>HYPERLINK</w:instrText>
      </w:r>
      <w:r w:rsidRPr="00DA1A09">
        <w:rPr>
          <w:rStyle w:val="Hyperlink"/>
          <w:rFonts w:ascii="Arial" w:hAnsi="Arial" w:cs="Arial"/>
          <w:color w:val="2B3B82" w:themeColor="text1"/>
          <w:u w:val="none"/>
          <w:rtl/>
        </w:rPr>
        <w:instrText xml:space="preserve">  \</w:instrText>
      </w:r>
      <w:r w:rsidRPr="00DA1A09">
        <w:rPr>
          <w:rStyle w:val="Hyperlink"/>
          <w:rFonts w:ascii="Arial" w:hAnsi="Arial" w:cs="Arial"/>
          <w:color w:val="2B3B82" w:themeColor="text1"/>
          <w:u w:val="none"/>
        </w:rPr>
        <w:instrText>l</w:instrText>
      </w:r>
      <w:r w:rsidRPr="00DA1A09">
        <w:rPr>
          <w:rStyle w:val="Hyperlink"/>
          <w:rFonts w:ascii="Arial" w:hAnsi="Arial" w:cs="Arial"/>
          <w:color w:val="2B3B82" w:themeColor="text1"/>
          <w:u w:val="none"/>
          <w:rtl/>
        </w:rPr>
        <w:instrText xml:space="preserve"> "_</w:instrText>
      </w:r>
      <w:r w:rsidRPr="00DA1A09">
        <w:rPr>
          <w:rStyle w:val="Hyperlink"/>
          <w:rFonts w:ascii="Arial" w:hAnsi="Arial" w:cs="Arial"/>
          <w:color w:val="2B3B82" w:themeColor="text1"/>
          <w:u w:val="none"/>
        </w:rPr>
        <w:instrText>Mandate</w:instrText>
      </w:r>
      <w:r w:rsidRPr="00DA1A09">
        <w:rPr>
          <w:rStyle w:val="Hyperlink"/>
          <w:rFonts w:ascii="Arial" w:hAnsi="Arial" w:cs="Arial"/>
          <w:color w:val="2B3B82" w:themeColor="text1"/>
          <w:u w:val="none"/>
          <w:rtl/>
        </w:rPr>
        <w:instrText>" \</w:instrText>
      </w:r>
      <w:r w:rsidRPr="00DA1A09">
        <w:rPr>
          <w:rStyle w:val="Hyperlink"/>
          <w:rFonts w:ascii="Arial" w:hAnsi="Arial" w:cs="Arial"/>
          <w:color w:val="2B3B82" w:themeColor="text1"/>
          <w:u w:val="none"/>
        </w:rPr>
        <w:instrText>o</w:instrText>
      </w:r>
      <w:r w:rsidRPr="00DA1A09">
        <w:rPr>
          <w:rStyle w:val="Hyperlink"/>
          <w:rFonts w:ascii="Arial" w:hAnsi="Arial" w:cs="Arial"/>
          <w:color w:val="2B3B82" w:themeColor="text1"/>
          <w:u w:val="none"/>
          <w:rtl/>
        </w:rPr>
        <w:instrText xml:space="preserve"> "يُوضّح هذا القسم التكليف الخاص باللجنة الإشرافية للأمن السيبراني، وهو مجرد مثال ويُمكن تعديله على النحو المناسب الذي تراه الجهة بشرط أن تلتزم بالضابط </w:instrText>
      </w:r>
      <w:r w:rsidRPr="00DA1A09">
        <w:rPr>
          <w:rStyle w:val="Hyperlink"/>
          <w:rFonts w:ascii="Arial" w:hAnsi="Arial" w:cs="Arial"/>
          <w:color w:val="2B3B82" w:themeColor="text1"/>
          <w:u w:val="none"/>
        </w:rPr>
        <w:instrText>ECC 1-2-3</w:instrText>
      </w:r>
      <w:r w:rsidRPr="00DA1A09">
        <w:rPr>
          <w:rStyle w:val="Hyperlink"/>
          <w:rFonts w:ascii="Arial" w:hAnsi="Arial" w:cs="Arial"/>
          <w:color w:val="2B3B82" w:themeColor="text1"/>
          <w:u w:val="none"/>
          <w:rtl/>
        </w:rPr>
        <w:instrText>"</w:instrText>
      </w:r>
      <w:r w:rsidRPr="00DA1A09">
        <w:rPr>
          <w:rStyle w:val="Hyperlink"/>
          <w:color w:val="2B3B82" w:themeColor="text1"/>
          <w:u w:val="none"/>
          <w:rtl/>
        </w:rPr>
        <w:fldChar w:fldCharType="separate"/>
      </w:r>
      <w:bookmarkStart w:id="2" w:name="_Toc120738360"/>
      <w:r w:rsidRPr="00DA1A09">
        <w:rPr>
          <w:rStyle w:val="Hyperlink"/>
          <w:rFonts w:ascii="Arial" w:hAnsi="Arial" w:cs="Arial"/>
          <w:color w:val="2B3B82" w:themeColor="text1"/>
          <w:u w:val="none"/>
        </w:rPr>
        <w:t>Mandate</w:t>
      </w:r>
      <w:bookmarkEnd w:id="2"/>
    </w:p>
    <w:p w14:paraId="6080F3D3" w14:textId="4A38C63C" w:rsidR="00F91EFB" w:rsidRPr="00AC06EA" w:rsidRDefault="00C64E14" w:rsidP="003455EB">
      <w:pPr>
        <w:ind w:firstLine="72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DA1A09">
        <w:rPr>
          <w:rFonts w:cs="Arial"/>
          <w:rtl/>
        </w:rPr>
        <w:fldChar w:fldCharType="end"/>
      </w:r>
      <w:r w:rsidR="00F91EFB" w:rsidRPr="00AC06EA">
        <w:rPr>
          <w:rFonts w:cs="Arial"/>
          <w:color w:val="373E49" w:themeColor="accent1"/>
          <w:sz w:val="26"/>
          <w:szCs w:val="26"/>
          <w:lang w:eastAsia="ar"/>
        </w:rPr>
        <w:t xml:space="preserve">The Cybersecurity Steering Committee (CSC) was established by the </w:t>
      </w:r>
      <w:r w:rsidR="00F91EFB" w:rsidRPr="00AC06EA">
        <w:rPr>
          <w:rFonts w:cs="Arial"/>
          <w:color w:val="373E49" w:themeColor="accent1"/>
          <w:sz w:val="26"/>
          <w:szCs w:val="26"/>
          <w:highlight w:val="cyan"/>
          <w:lang w:eastAsia="ar"/>
        </w:rPr>
        <w:t>&lt;</w:t>
      </w:r>
      <w:r w:rsidR="003455EB">
        <w:rPr>
          <w:rFonts w:cs="Arial"/>
          <w:color w:val="373E49" w:themeColor="accent1"/>
          <w:sz w:val="26"/>
          <w:szCs w:val="26"/>
          <w:highlight w:val="cyan"/>
          <w:lang w:eastAsia="ar"/>
        </w:rPr>
        <w:t>authorization official</w:t>
      </w:r>
      <w:r w:rsidR="00F91EFB" w:rsidRPr="00AC06EA">
        <w:rPr>
          <w:rFonts w:cs="Arial"/>
          <w:color w:val="373E49" w:themeColor="accent1"/>
          <w:sz w:val="26"/>
          <w:szCs w:val="26"/>
          <w:highlight w:val="cyan"/>
          <w:lang w:eastAsia="ar"/>
        </w:rPr>
        <w:t>&gt;</w:t>
      </w:r>
      <w:r w:rsidR="00F91EFB" w:rsidRPr="00AC06EA">
        <w:rPr>
          <w:rFonts w:cs="Arial"/>
          <w:color w:val="373E49" w:themeColor="accent1"/>
          <w:sz w:val="26"/>
          <w:szCs w:val="26"/>
          <w:lang w:eastAsia="ar"/>
        </w:rPr>
        <w:t xml:space="preserve"> and mandated in accordance with the relevant legal and regulatory requirements </w:t>
      </w:r>
      <w:r w:rsidR="00F519C1" w:rsidRPr="00AC06EA">
        <w:rPr>
          <w:rFonts w:cs="Arial"/>
          <w:color w:val="373E49" w:themeColor="accent1"/>
          <w:sz w:val="26"/>
          <w:szCs w:val="26"/>
          <w:lang w:eastAsia="ar"/>
        </w:rPr>
        <w:t>(</w:t>
      </w:r>
      <w:r w:rsidR="00F91EFB" w:rsidRPr="00AC06EA">
        <w:rPr>
          <w:rFonts w:cs="Arial"/>
          <w:color w:val="373E49" w:themeColor="accent1"/>
          <w:sz w:val="26"/>
          <w:szCs w:val="26"/>
          <w:lang w:eastAsia="ar"/>
        </w:rPr>
        <w:t xml:space="preserve">such as: </w:t>
      </w:r>
      <w:r w:rsidR="00F519C1" w:rsidRPr="00AC06EA">
        <w:rPr>
          <w:rFonts w:cs="Arial"/>
          <w:color w:val="373E49" w:themeColor="accent1"/>
          <w:sz w:val="26"/>
          <w:szCs w:val="26"/>
          <w:lang w:eastAsia="ar"/>
        </w:rPr>
        <w:t xml:space="preserve">Essential Cybersecurity Controls </w:t>
      </w:r>
      <w:r w:rsidR="00E42CAF">
        <w:rPr>
          <w:rFonts w:cs="Arial"/>
          <w:color w:val="373E49" w:themeColor="accent1"/>
          <w:sz w:val="26"/>
          <w:szCs w:val="26"/>
          <w:lang w:eastAsia="ar"/>
        </w:rPr>
        <w:t>“</w:t>
      </w:r>
      <w:r w:rsidR="00F91EFB" w:rsidRPr="00AC06EA">
        <w:rPr>
          <w:rFonts w:cs="Arial"/>
          <w:color w:val="373E49" w:themeColor="accent1"/>
          <w:sz w:val="26"/>
          <w:szCs w:val="26"/>
          <w:lang w:eastAsia="ar"/>
        </w:rPr>
        <w:t>ECC-1:2018</w:t>
      </w:r>
      <w:r w:rsidR="00E42CAF">
        <w:rPr>
          <w:rFonts w:cs="Arial"/>
          <w:color w:val="373E49" w:themeColor="accent1"/>
          <w:sz w:val="26"/>
          <w:szCs w:val="26"/>
          <w:lang w:eastAsia="ar"/>
        </w:rPr>
        <w:t>”</w:t>
      </w:r>
      <w:r w:rsidR="00F519C1" w:rsidRPr="00AC06EA">
        <w:rPr>
          <w:rFonts w:cs="Arial"/>
          <w:color w:val="373E49" w:themeColor="accent1"/>
          <w:sz w:val="26"/>
          <w:szCs w:val="26"/>
          <w:lang w:eastAsia="ar"/>
        </w:rPr>
        <w:t>)</w:t>
      </w:r>
      <w:r w:rsidR="00F91EFB" w:rsidRPr="00AC06EA">
        <w:rPr>
          <w:rFonts w:cs="Arial"/>
          <w:color w:val="373E49" w:themeColor="accent1"/>
          <w:sz w:val="26"/>
          <w:szCs w:val="26"/>
          <w:lang w:eastAsia="ar"/>
        </w:rPr>
        <w:t>. It is a regulatory requirement as stated in the control 1-2-3 of the Essential Cybersecurity Controls (ECC-1:2018) issued by the National Cybersecurity Authority (NCA).</w:t>
      </w:r>
    </w:p>
    <w:p w14:paraId="6AD72089" w14:textId="070A56CB" w:rsidR="00F91EFB" w:rsidRPr="00AC06EA" w:rsidRDefault="00F91EFB" w:rsidP="00324083">
      <w:pPr>
        <w:ind w:firstLine="72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lang w:eastAsia="ar"/>
        </w:rPr>
        <w:t xml:space="preserve">CSC provides the </w:t>
      </w:r>
      <w:r w:rsidR="00F519C1" w:rsidRPr="00AC06EA">
        <w:rPr>
          <w:rFonts w:cs="Arial"/>
          <w:color w:val="373E49" w:themeColor="accent1"/>
          <w:sz w:val="26"/>
          <w:szCs w:val="26"/>
          <w:lang w:eastAsia="ar"/>
        </w:rPr>
        <w:t>organization</w:t>
      </w:r>
      <w:r w:rsidRPr="00AC06EA">
        <w:rPr>
          <w:rFonts w:cs="Arial"/>
          <w:color w:val="373E49" w:themeColor="accent1"/>
          <w:sz w:val="26"/>
          <w:szCs w:val="26"/>
          <w:lang w:eastAsia="ar"/>
        </w:rPr>
        <w:t xml:space="preserve"> a framework for the governance of cybersecurity. Additional responsibilities may be delegated to the CSC by the 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eastAsia="ar"/>
        </w:rPr>
        <w:t>&lt;</w:t>
      </w:r>
      <w:r w:rsidR="003455EB">
        <w:rPr>
          <w:rFonts w:cs="Arial"/>
          <w:color w:val="373E49" w:themeColor="accent1"/>
          <w:sz w:val="26"/>
          <w:szCs w:val="26"/>
          <w:highlight w:val="cyan"/>
          <w:lang w:eastAsia="ar"/>
        </w:rPr>
        <w:t>authorization official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eastAsia="ar"/>
        </w:rPr>
        <w:t>&gt;</w:t>
      </w:r>
      <w:r w:rsidRPr="00AC06EA">
        <w:rPr>
          <w:rFonts w:cs="Arial"/>
          <w:color w:val="373E49" w:themeColor="accent1"/>
          <w:sz w:val="26"/>
          <w:szCs w:val="26"/>
          <w:lang w:eastAsia="ar"/>
        </w:rPr>
        <w:t>.</w:t>
      </w:r>
    </w:p>
    <w:p w14:paraId="57E2D5C4" w14:textId="725437F8" w:rsidR="00966A99" w:rsidRPr="00DA1A09" w:rsidRDefault="005434D4" w:rsidP="00DA1A09">
      <w:pPr>
        <w:pStyle w:val="Heading1"/>
        <w:rPr>
          <w:rStyle w:val="Hyperlink"/>
          <w:rFonts w:ascii="Arial" w:eastAsiaTheme="minorEastAsia" w:hAnsi="Arial" w:cs="Arial"/>
          <w:color w:val="15969D" w:themeColor="accent6" w:themeShade="BF"/>
          <w:sz w:val="21"/>
          <w:szCs w:val="21"/>
          <w:u w:val="none"/>
        </w:rPr>
      </w:pPr>
      <w:bookmarkStart w:id="3" w:name="_Span_of_Control"/>
      <w:bookmarkStart w:id="4" w:name="_Toc120738361"/>
      <w:bookmarkEnd w:id="3"/>
      <w:r w:rsidRPr="00DA1A09">
        <w:rPr>
          <w:rStyle w:val="Hyperlink"/>
          <w:rFonts w:ascii="Arial" w:hAnsi="Arial" w:cs="Arial"/>
          <w:color w:val="2B3B82" w:themeColor="text1"/>
          <w:u w:val="none"/>
        </w:rPr>
        <w:t>Purpose</w:t>
      </w:r>
      <w:bookmarkEnd w:id="4"/>
    </w:p>
    <w:p w14:paraId="288E050E" w14:textId="345EA214" w:rsidR="006B32AD" w:rsidRPr="00AC06EA" w:rsidRDefault="006B32AD" w:rsidP="00324083">
      <w:pPr>
        <w:spacing w:before="120" w:after="120" w:line="276" w:lineRule="auto"/>
        <w:ind w:firstLine="72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lang w:eastAsia="ar"/>
        </w:rPr>
        <w:t xml:space="preserve">This document aims to define </w:t>
      </w:r>
      <w:r w:rsidR="00F36C0C" w:rsidRPr="00AC06EA">
        <w:rPr>
          <w:rFonts w:cs="Arial"/>
          <w:color w:val="373E49" w:themeColor="accent1"/>
          <w:sz w:val="26"/>
          <w:szCs w:val="26"/>
          <w:lang w:eastAsia="ar"/>
        </w:rPr>
        <w:t>the C</w:t>
      </w:r>
      <w:r w:rsidRPr="00AC06EA">
        <w:rPr>
          <w:rFonts w:cs="Arial"/>
          <w:color w:val="373E49" w:themeColor="accent1"/>
          <w:sz w:val="26"/>
          <w:szCs w:val="26"/>
          <w:lang w:eastAsia="ar"/>
        </w:rPr>
        <w:t xml:space="preserve">ybersecurity </w:t>
      </w:r>
      <w:r w:rsidR="00F36C0C" w:rsidRPr="00AC06EA">
        <w:rPr>
          <w:rFonts w:cs="Arial"/>
          <w:color w:val="373E49" w:themeColor="accent1"/>
          <w:sz w:val="26"/>
          <w:szCs w:val="26"/>
          <w:lang w:eastAsia="ar"/>
        </w:rPr>
        <w:t>Steering Committee at</w:t>
      </w:r>
      <w:r w:rsidRPr="00AC06EA">
        <w:rPr>
          <w:rFonts w:cs="Arial"/>
          <w:color w:val="373E49" w:themeColor="accent1"/>
          <w:sz w:val="26"/>
          <w:szCs w:val="26"/>
          <w:lang w:eastAsia="ar"/>
        </w:rPr>
        <w:t xml:space="preserve"> </w:t>
      </w:r>
      <w:r w:rsidRPr="00AC06EA">
        <w:rPr>
          <w:rFonts w:eastAsia="Arial" w:cs="Arial"/>
          <w:color w:val="373E49" w:themeColor="accent1"/>
          <w:sz w:val="26"/>
          <w:szCs w:val="26"/>
          <w:highlight w:val="cyan"/>
        </w:rPr>
        <w:t>&lt;organization name&gt;</w:t>
      </w:r>
      <w:r w:rsidRPr="00AC06EA">
        <w:rPr>
          <w:rFonts w:eastAsia="Arial" w:cs="Arial"/>
          <w:color w:val="373E49" w:themeColor="accent1"/>
          <w:sz w:val="26"/>
          <w:szCs w:val="26"/>
        </w:rPr>
        <w:t xml:space="preserve"> </w:t>
      </w:r>
      <w:r w:rsidRPr="00AC06EA">
        <w:rPr>
          <w:rFonts w:cs="Arial"/>
          <w:color w:val="373E49" w:themeColor="accent1"/>
          <w:sz w:val="26"/>
          <w:szCs w:val="26"/>
          <w:lang w:eastAsia="ar"/>
        </w:rPr>
        <w:t xml:space="preserve">to </w:t>
      </w:r>
      <w:r w:rsidR="00F36C0C" w:rsidRPr="00AC06EA">
        <w:rPr>
          <w:rFonts w:cs="Arial"/>
          <w:color w:val="373E49" w:themeColor="accent1"/>
          <w:sz w:val="26"/>
          <w:szCs w:val="26"/>
          <w:lang w:eastAsia="ar"/>
        </w:rPr>
        <w:t xml:space="preserve">ensure compliance to the implementation, support, and follow-up of </w:t>
      </w:r>
      <w:r w:rsidR="00F36C0C" w:rsidRPr="00AC06EA">
        <w:rPr>
          <w:rFonts w:eastAsia="Arial" w:cs="Arial"/>
          <w:color w:val="373E49" w:themeColor="accent1"/>
          <w:sz w:val="26"/>
          <w:szCs w:val="26"/>
          <w:highlight w:val="cyan"/>
        </w:rPr>
        <w:t>&lt;organization name&gt;</w:t>
      </w:r>
      <w:r w:rsidR="00F36C0C" w:rsidRPr="00AC06EA">
        <w:rPr>
          <w:rFonts w:eastAsia="Arial" w:cs="Arial"/>
          <w:color w:val="373E49" w:themeColor="accent1"/>
          <w:sz w:val="26"/>
          <w:szCs w:val="26"/>
        </w:rPr>
        <w:t xml:space="preserve">’s </w:t>
      </w:r>
      <w:r w:rsidR="00F36C0C" w:rsidRPr="00AC06EA">
        <w:rPr>
          <w:rFonts w:cs="Arial"/>
          <w:color w:val="373E49" w:themeColor="accent1"/>
          <w:sz w:val="26"/>
          <w:szCs w:val="26"/>
          <w:lang w:bidi="en-US"/>
        </w:rPr>
        <w:t>cybersecurity programs, legislations and strategy</w:t>
      </w:r>
      <w:r w:rsidR="00091DAC" w:rsidRPr="00AC06EA">
        <w:rPr>
          <w:rFonts w:cs="Arial"/>
          <w:color w:val="373E49" w:themeColor="accent1"/>
          <w:sz w:val="26"/>
          <w:szCs w:val="26"/>
          <w:lang w:bidi="en-US"/>
        </w:rPr>
        <w:t xml:space="preserve">. </w:t>
      </w:r>
      <w:r w:rsidRPr="00AC06EA">
        <w:rPr>
          <w:rFonts w:cs="Arial"/>
          <w:color w:val="373E49" w:themeColor="accent1"/>
          <w:sz w:val="26"/>
          <w:szCs w:val="26"/>
          <w:lang w:eastAsia="ar"/>
        </w:rPr>
        <w:t xml:space="preserve">These requirements are aligned with the National Cybersecurity Authority's (NCA) cybersecurity requirements including but not limited to </w:t>
      </w:r>
      <w:r w:rsidRPr="00AC06EA">
        <w:rPr>
          <w:rFonts w:cs="Arial"/>
          <w:color w:val="373E49" w:themeColor="accent1"/>
          <w:sz w:val="26"/>
          <w:szCs w:val="26"/>
        </w:rPr>
        <w:t>Essential Cybersecurity Controls</w:t>
      </w:r>
      <w:r w:rsidRPr="00AC06EA">
        <w:rPr>
          <w:rFonts w:cs="Arial"/>
          <w:color w:val="373E49" w:themeColor="accent1"/>
          <w:sz w:val="26"/>
          <w:szCs w:val="26"/>
          <w:lang w:eastAsia="ar"/>
        </w:rPr>
        <w:t xml:space="preserve"> (ECC - 1:2018)</w:t>
      </w:r>
      <w:r w:rsidR="00091DAC" w:rsidRPr="00AC06EA">
        <w:rPr>
          <w:rFonts w:cs="Arial"/>
          <w:color w:val="373E49" w:themeColor="accent1"/>
          <w:sz w:val="26"/>
          <w:szCs w:val="26"/>
          <w:lang w:eastAsia="ar"/>
        </w:rPr>
        <w:t xml:space="preserve"> </w:t>
      </w:r>
      <w:r w:rsidRPr="00AC06EA">
        <w:rPr>
          <w:rFonts w:cs="Arial"/>
          <w:color w:val="373E49" w:themeColor="accent1"/>
          <w:sz w:val="26"/>
          <w:szCs w:val="26"/>
          <w:lang w:eastAsia="ar"/>
        </w:rPr>
        <w:t>and other relevant legal and regulatory requirements.</w:t>
      </w:r>
    </w:p>
    <w:p w14:paraId="4CE85208" w14:textId="7ED8E20F" w:rsidR="005E3C60" w:rsidRPr="00DA1A09" w:rsidRDefault="00433F9A" w:rsidP="00DA1A09">
      <w:pPr>
        <w:pStyle w:val="Heading1"/>
        <w:rPr>
          <w:rStyle w:val="Hyperlink"/>
          <w:rFonts w:ascii="Arial" w:eastAsiaTheme="minorEastAsia" w:hAnsi="Arial" w:cs="Arial"/>
          <w:color w:val="373E49"/>
          <w:sz w:val="21"/>
          <w:szCs w:val="21"/>
          <w:u w:val="none"/>
          <w:rtl/>
          <w:lang w:eastAsia="ar"/>
        </w:rPr>
      </w:pPr>
      <w:bookmarkStart w:id="5" w:name="_Toc120738362"/>
      <w:r w:rsidRPr="00DA1A09">
        <w:rPr>
          <w:rStyle w:val="Hyperlink"/>
          <w:rFonts w:ascii="Arial" w:hAnsi="Arial" w:cs="Arial"/>
          <w:color w:val="2B3B82" w:themeColor="text1"/>
          <w:u w:val="none"/>
        </w:rPr>
        <w:t>Scope</w:t>
      </w:r>
      <w:bookmarkEnd w:id="5"/>
      <w:r w:rsidR="005E3C60" w:rsidRPr="00DA1A09">
        <w:rPr>
          <w:rStyle w:val="Hyperlink"/>
          <w:rFonts w:ascii="Arial" w:hAnsi="Arial" w:cs="Arial"/>
          <w:color w:val="373E49"/>
          <w:u w:val="none"/>
          <w:rtl/>
          <w:lang w:eastAsia="ar"/>
        </w:rPr>
        <w:fldChar w:fldCharType="begin"/>
      </w:r>
      <w:r w:rsidR="005E3C60" w:rsidRPr="00DA1A09">
        <w:rPr>
          <w:rStyle w:val="Hyperlink"/>
          <w:rFonts w:ascii="Arial" w:hAnsi="Arial" w:cs="Arial"/>
          <w:color w:val="373E49"/>
          <w:u w:val="none"/>
          <w:rtl/>
          <w:lang w:eastAsia="ar"/>
        </w:rPr>
        <w:instrText xml:space="preserve"> </w:instrText>
      </w:r>
      <w:r w:rsidR="005E3C60" w:rsidRPr="00DA1A09">
        <w:rPr>
          <w:rStyle w:val="Hyperlink"/>
          <w:rFonts w:ascii="Arial" w:hAnsi="Arial" w:cs="Arial"/>
          <w:color w:val="373E49"/>
          <w:u w:val="none"/>
          <w:lang w:eastAsia="ar"/>
        </w:rPr>
        <w:instrText>HYPERLINK</w:instrText>
      </w:r>
      <w:r w:rsidR="005E3C60" w:rsidRPr="00DA1A09">
        <w:rPr>
          <w:rStyle w:val="Hyperlink"/>
          <w:rFonts w:ascii="Arial" w:hAnsi="Arial" w:cs="Arial"/>
          <w:color w:val="373E49"/>
          <w:u w:val="none"/>
          <w:rtl/>
          <w:lang w:eastAsia="ar"/>
        </w:rPr>
        <w:instrText xml:space="preserve">  \</w:instrText>
      </w:r>
      <w:r w:rsidR="005E3C60" w:rsidRPr="00DA1A09">
        <w:rPr>
          <w:rStyle w:val="Hyperlink"/>
          <w:rFonts w:ascii="Arial" w:hAnsi="Arial" w:cs="Arial"/>
          <w:color w:val="373E49"/>
          <w:u w:val="none"/>
          <w:lang w:eastAsia="ar"/>
        </w:rPr>
        <w:instrText>l</w:instrText>
      </w:r>
      <w:r w:rsidR="005E3C60" w:rsidRPr="00DA1A09">
        <w:rPr>
          <w:rStyle w:val="Hyperlink"/>
          <w:rFonts w:ascii="Arial" w:hAnsi="Arial" w:cs="Arial"/>
          <w:color w:val="373E49"/>
          <w:u w:val="none"/>
          <w:rtl/>
          <w:lang w:eastAsia="ar"/>
        </w:rPr>
        <w:instrText xml:space="preserve"> "_نطاق_العمل_وقابلية" \</w:instrText>
      </w:r>
      <w:r w:rsidR="005E3C60" w:rsidRPr="00DA1A09">
        <w:rPr>
          <w:rStyle w:val="Hyperlink"/>
          <w:rFonts w:ascii="Arial" w:hAnsi="Arial" w:cs="Arial"/>
          <w:color w:val="373E49"/>
          <w:u w:val="none"/>
          <w:lang w:eastAsia="ar"/>
        </w:rPr>
        <w:instrText>o</w:instrText>
      </w:r>
      <w:r w:rsidR="005E3C60" w:rsidRPr="00DA1A09">
        <w:rPr>
          <w:rStyle w:val="Hyperlink"/>
          <w:rFonts w:ascii="Arial" w:hAnsi="Arial" w:cs="Arial"/>
          <w:color w:val="373E49"/>
          <w:u w:val="none"/>
          <w:rtl/>
          <w:lang w:eastAsia="ar"/>
        </w:rPr>
        <w:instrText xml:space="preserve"> "يهدف هذا القسم في نموذج السياسة إلى تحديد الأطراف والأشخاص الذين تنطبق عليهم، وتحديد مدة فعالية وسريان هذه السياسة والتي قد تمتد إلى ما بعد نهاية العلاقة مع الجهة" </w:instrText>
      </w:r>
      <w:r w:rsidR="005E3C60" w:rsidRPr="00DA1A09">
        <w:rPr>
          <w:rStyle w:val="Hyperlink"/>
          <w:rFonts w:ascii="Arial" w:hAnsi="Arial" w:cs="Arial"/>
          <w:color w:val="373E49"/>
          <w:u w:val="none"/>
          <w:rtl/>
          <w:lang w:eastAsia="ar"/>
        </w:rPr>
        <w:fldChar w:fldCharType="separate"/>
      </w:r>
    </w:p>
    <w:bookmarkStart w:id="6" w:name="_بنود_السياسة"/>
    <w:bookmarkEnd w:id="6"/>
    <w:p w14:paraId="54EBAD1D" w14:textId="05BAFC71" w:rsidR="00CF4A57" w:rsidRPr="00AC06EA" w:rsidRDefault="005E3C60" w:rsidP="00324083">
      <w:pPr>
        <w:spacing w:before="120" w:after="120" w:line="276" w:lineRule="auto"/>
        <w:ind w:firstLine="720"/>
        <w:jc w:val="both"/>
        <w:rPr>
          <w:rStyle w:val="Hyperlink"/>
          <w:rFonts w:eastAsiaTheme="majorEastAsia" w:cs="Arial"/>
          <w:color w:val="373E49" w:themeColor="accent1"/>
          <w:sz w:val="40"/>
          <w:szCs w:val="40"/>
          <w:u w:val="none"/>
          <w:lang w:eastAsia="ar"/>
        </w:rPr>
      </w:pPr>
      <w:r w:rsidRPr="00DA1A09">
        <w:rPr>
          <w:rStyle w:val="Hyperlink"/>
          <w:rFonts w:eastAsiaTheme="majorEastAsia" w:cs="Arial"/>
          <w:color w:val="373E49"/>
          <w:sz w:val="40"/>
          <w:szCs w:val="40"/>
          <w:u w:val="none"/>
          <w:rtl/>
          <w:lang w:eastAsia="ar"/>
        </w:rPr>
        <w:fldChar w:fldCharType="end"/>
      </w:r>
      <w:r w:rsidR="00CF4A57" w:rsidRPr="00AC06EA">
        <w:rPr>
          <w:rFonts w:eastAsia="Arial" w:cs="Arial"/>
          <w:color w:val="373E49" w:themeColor="accent1"/>
          <w:sz w:val="26"/>
          <w:szCs w:val="26"/>
        </w:rPr>
        <w:t xml:space="preserve">This document covers all </w:t>
      </w:r>
      <w:r w:rsidR="001D49B6" w:rsidRPr="00AC06EA">
        <w:rPr>
          <w:rFonts w:eastAsia="Arial" w:cs="Arial"/>
          <w:color w:val="373E49" w:themeColor="accent1"/>
          <w:sz w:val="26"/>
          <w:szCs w:val="26"/>
        </w:rPr>
        <w:t>information and technology assets</w:t>
      </w:r>
      <w:r w:rsidR="00CF4A57" w:rsidRPr="00AC06EA">
        <w:rPr>
          <w:rFonts w:eastAsia="Arial" w:cs="Arial"/>
          <w:color w:val="373E49" w:themeColor="accent1"/>
          <w:sz w:val="26"/>
          <w:szCs w:val="26"/>
        </w:rPr>
        <w:t xml:space="preserve"> in the </w:t>
      </w:r>
      <w:r w:rsidR="00CF4A57" w:rsidRPr="00AC06EA">
        <w:rPr>
          <w:rFonts w:eastAsia="Arial" w:cs="Arial"/>
          <w:color w:val="373E49" w:themeColor="accent1"/>
          <w:sz w:val="26"/>
          <w:szCs w:val="26"/>
          <w:highlight w:val="cyan"/>
        </w:rPr>
        <w:t>&lt;organization name&gt;</w:t>
      </w:r>
      <w:r w:rsidR="00CF4A57" w:rsidRPr="00AC06EA">
        <w:rPr>
          <w:rFonts w:eastAsia="Arial" w:cs="Arial"/>
          <w:color w:val="373E49" w:themeColor="accent1"/>
          <w:sz w:val="26"/>
          <w:szCs w:val="26"/>
        </w:rPr>
        <w:t xml:space="preserve"> and applies to all personnel (employees and contractors) in </w:t>
      </w:r>
      <w:r w:rsidR="00CF4A57" w:rsidRPr="00AC06EA">
        <w:rPr>
          <w:rFonts w:eastAsia="Arial" w:cs="Arial"/>
          <w:color w:val="373E49" w:themeColor="accent1"/>
          <w:sz w:val="26"/>
          <w:szCs w:val="26"/>
          <w:highlight w:val="cyan"/>
        </w:rPr>
        <w:t>&lt;organization name&gt;</w:t>
      </w:r>
      <w:r w:rsidR="00CF4A57" w:rsidRPr="00AC06EA">
        <w:rPr>
          <w:rFonts w:eastAsia="Arial" w:cs="Arial"/>
          <w:color w:val="373E49" w:themeColor="accent1"/>
          <w:sz w:val="26"/>
          <w:szCs w:val="26"/>
        </w:rPr>
        <w:t>.</w:t>
      </w:r>
    </w:p>
    <w:p w14:paraId="02871903" w14:textId="4C55FFE5" w:rsidR="00966A99" w:rsidRPr="00DA1A09" w:rsidRDefault="009B0343" w:rsidP="00DA1A09">
      <w:pPr>
        <w:pStyle w:val="Heading1"/>
        <w:rPr>
          <w:rFonts w:ascii="Arial" w:hAnsi="Arial" w:cs="Arial"/>
          <w:rtl/>
        </w:rPr>
      </w:pPr>
      <w:bookmarkStart w:id="7" w:name="_Objectives"/>
      <w:bookmarkStart w:id="8" w:name="_Toc120738363"/>
      <w:bookmarkStart w:id="9" w:name="الأدوار"/>
      <w:bookmarkEnd w:id="7"/>
      <w:r w:rsidRPr="00DA1A09">
        <w:rPr>
          <w:rStyle w:val="Hyperlink"/>
          <w:rFonts w:ascii="Arial" w:hAnsi="Arial" w:cs="Arial"/>
          <w:color w:val="2B3B82" w:themeColor="text1"/>
          <w:u w:val="none"/>
        </w:rPr>
        <w:lastRenderedPageBreak/>
        <w:t>Controls</w:t>
      </w:r>
      <w:bookmarkEnd w:id="8"/>
    </w:p>
    <w:bookmarkEnd w:id="9"/>
    <w:p w14:paraId="4BE9E140" w14:textId="486D710A" w:rsidR="005B78C0" w:rsidRPr="00AC06EA" w:rsidRDefault="005B78C0" w:rsidP="003455EB">
      <w:pPr>
        <w:spacing w:before="120" w:after="120" w:line="276" w:lineRule="auto"/>
        <w:ind w:firstLine="72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 xml:space="preserve">CSC acts as a forum where cybersecurity directions, decisions, and performance are discussed. CSC will also follow-up on the cybersecurity programs execution, ensure internal commitment to the cybersecurity strategy, policies, and legislations, and provide adequate support, </w:t>
      </w:r>
      <w:r w:rsidR="003455EB">
        <w:rPr>
          <w:rFonts w:cs="Arial"/>
          <w:color w:val="373E49" w:themeColor="accent1"/>
          <w:sz w:val="26"/>
          <w:szCs w:val="26"/>
          <w:lang w:bidi="en-US"/>
        </w:rPr>
        <w:t>where</w:t>
      </w:r>
      <w:r w:rsidRPr="00AC06EA">
        <w:rPr>
          <w:rFonts w:cs="Arial"/>
          <w:color w:val="373E49" w:themeColor="accent1"/>
          <w:sz w:val="26"/>
          <w:szCs w:val="26"/>
          <w:lang w:bidi="en-US"/>
        </w:rPr>
        <w:t xml:space="preserve"> necessary. CSC responsibilities are defined as follows</w:t>
      </w:r>
      <w:r w:rsidR="006227BB" w:rsidRPr="00AC06EA">
        <w:rPr>
          <w:rFonts w:cs="Arial"/>
          <w:color w:val="373E49" w:themeColor="accent1"/>
          <w:sz w:val="26"/>
          <w:szCs w:val="26"/>
          <w:lang w:bidi="en-US"/>
        </w:rPr>
        <w:t>, as an example but not limited to</w:t>
      </w:r>
      <w:r w:rsidRPr="00AC06EA">
        <w:rPr>
          <w:rFonts w:cs="Arial"/>
          <w:color w:val="373E49" w:themeColor="accent1"/>
          <w:sz w:val="26"/>
          <w:szCs w:val="26"/>
          <w:lang w:bidi="en-US"/>
        </w:rPr>
        <w:t xml:space="preserve">: </w:t>
      </w:r>
    </w:p>
    <w:p w14:paraId="66733E59" w14:textId="77777777" w:rsidR="005B78C0" w:rsidRPr="00AC06EA" w:rsidRDefault="005B78C0" w:rsidP="00324083">
      <w:pPr>
        <w:pStyle w:val="ListParagraph"/>
        <w:numPr>
          <w:ilvl w:val="0"/>
          <w:numId w:val="34"/>
        </w:numPr>
        <w:spacing w:before="120" w:after="120" w:line="276" w:lineRule="auto"/>
        <w:ind w:left="720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>Follow up the operating principles and requirements as per the Cybersecurity Steering Committee Charter.</w:t>
      </w:r>
    </w:p>
    <w:p w14:paraId="6E2BBDF6" w14:textId="77777777" w:rsidR="005B78C0" w:rsidRPr="00AC06EA" w:rsidRDefault="005B78C0" w:rsidP="00324083">
      <w:pPr>
        <w:pStyle w:val="ListParagraph"/>
        <w:numPr>
          <w:ilvl w:val="0"/>
          <w:numId w:val="34"/>
        </w:numPr>
        <w:spacing w:before="120" w:after="120" w:line="276" w:lineRule="auto"/>
        <w:ind w:left="720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 xml:space="preserve">Establish accountability, responsibility, and authority by setting the roles and responsibilities for the protection of the 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&lt;organization name&gt;</w:t>
      </w:r>
      <w:r w:rsidRPr="00AC06EA">
        <w:rPr>
          <w:rFonts w:cs="Arial"/>
          <w:color w:val="373E49" w:themeColor="accent1"/>
          <w:sz w:val="26"/>
          <w:szCs w:val="26"/>
          <w:lang w:bidi="en-US"/>
        </w:rPr>
        <w:t>’s information and technology assets.</w:t>
      </w:r>
    </w:p>
    <w:p w14:paraId="1F237A35" w14:textId="77777777" w:rsidR="005B78C0" w:rsidRPr="00AC06EA" w:rsidRDefault="005B78C0" w:rsidP="00324083">
      <w:pPr>
        <w:pStyle w:val="ListParagraph"/>
        <w:numPr>
          <w:ilvl w:val="0"/>
          <w:numId w:val="34"/>
        </w:numPr>
        <w:spacing w:before="120" w:after="120" w:line="276" w:lineRule="auto"/>
        <w:ind w:left="720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 xml:space="preserve">Set an approved methodology for cybersecurity risks management and assessment and the risk appetite for 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&lt;organization name&gt;</w:t>
      </w:r>
      <w:r w:rsidRPr="00AC06EA">
        <w:rPr>
          <w:rFonts w:cs="Arial"/>
          <w:color w:val="373E49" w:themeColor="accent1"/>
          <w:sz w:val="26"/>
          <w:szCs w:val="26"/>
          <w:lang w:bidi="en-US"/>
        </w:rPr>
        <w:t>.</w:t>
      </w:r>
    </w:p>
    <w:p w14:paraId="2F141633" w14:textId="0B4D7118" w:rsidR="005B78C0" w:rsidRPr="00AC06EA" w:rsidRDefault="005B78C0" w:rsidP="00324083">
      <w:pPr>
        <w:pStyle w:val="ListParagraph"/>
        <w:numPr>
          <w:ilvl w:val="0"/>
          <w:numId w:val="34"/>
        </w:numPr>
        <w:spacing w:before="120" w:after="120" w:line="276" w:lineRule="auto"/>
        <w:ind w:left="720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>Approve, support and monitor cybersecurity risk procedures.</w:t>
      </w:r>
    </w:p>
    <w:p w14:paraId="34F86EB3" w14:textId="13BDC4C0" w:rsidR="006227BB" w:rsidRPr="00AC06EA" w:rsidRDefault="006227BB" w:rsidP="00324083">
      <w:pPr>
        <w:pStyle w:val="ListParagraph"/>
        <w:numPr>
          <w:ilvl w:val="0"/>
          <w:numId w:val="34"/>
        </w:numPr>
        <w:spacing w:before="120" w:after="120" w:line="276" w:lineRule="auto"/>
        <w:ind w:left="720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>Approve, support and monitor cybersecurity governance.</w:t>
      </w:r>
    </w:p>
    <w:p w14:paraId="3DEBA09C" w14:textId="77777777" w:rsidR="00F6789B" w:rsidRPr="00AC06EA" w:rsidRDefault="00F6789B" w:rsidP="00324083">
      <w:pPr>
        <w:pStyle w:val="ListParagraph"/>
        <w:numPr>
          <w:ilvl w:val="0"/>
          <w:numId w:val="34"/>
        </w:numPr>
        <w:spacing w:before="120" w:after="120" w:line="276" w:lineRule="auto"/>
        <w:ind w:left="720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 xml:space="preserve">Review cybersecurity strategy before approval to ensure its alignment 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&lt;organization name&gt;</w:t>
      </w:r>
      <w:r w:rsidRPr="00AC06EA">
        <w:rPr>
          <w:rFonts w:cs="Arial"/>
          <w:color w:val="373E49" w:themeColor="accent1"/>
          <w:sz w:val="26"/>
          <w:szCs w:val="26"/>
          <w:lang w:bidi="en-US"/>
        </w:rPr>
        <w:t>’s strategic objectives.</w:t>
      </w:r>
    </w:p>
    <w:p w14:paraId="137D6501" w14:textId="77777777" w:rsidR="00F6789B" w:rsidRPr="00AC06EA" w:rsidRDefault="00F6789B" w:rsidP="00324083">
      <w:pPr>
        <w:pStyle w:val="ListParagraph"/>
        <w:numPr>
          <w:ilvl w:val="0"/>
          <w:numId w:val="34"/>
        </w:numPr>
        <w:spacing w:before="120" w:after="120" w:line="276" w:lineRule="auto"/>
        <w:ind w:left="720"/>
        <w:contextualSpacing w:val="0"/>
        <w:jc w:val="both"/>
        <w:rPr>
          <w:rFonts w:cs="Arial"/>
          <w:color w:val="373E49" w:themeColor="accent1"/>
          <w:sz w:val="26"/>
          <w:szCs w:val="26"/>
          <w:rtl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>Approve, support and monitor cybersecurity strategy execution.</w:t>
      </w:r>
    </w:p>
    <w:p w14:paraId="4C989328" w14:textId="77777777" w:rsidR="00F6789B" w:rsidRPr="00AC06EA" w:rsidRDefault="00F6789B" w:rsidP="00324083">
      <w:pPr>
        <w:pStyle w:val="ListParagraph"/>
        <w:numPr>
          <w:ilvl w:val="0"/>
          <w:numId w:val="34"/>
        </w:numPr>
        <w:spacing w:before="120" w:after="120" w:line="276" w:lineRule="auto"/>
        <w:ind w:left="720"/>
        <w:contextualSpacing w:val="0"/>
        <w:jc w:val="both"/>
        <w:rPr>
          <w:rFonts w:cs="Arial"/>
          <w:color w:val="373E49" w:themeColor="accent1"/>
          <w:sz w:val="26"/>
          <w:szCs w:val="26"/>
          <w:rtl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>Approve, support and monitor cybersecurity policies implementation.</w:t>
      </w:r>
    </w:p>
    <w:p w14:paraId="260449A5" w14:textId="62CACA44" w:rsidR="00F6789B" w:rsidRPr="00AC06EA" w:rsidRDefault="00F6789B" w:rsidP="00324083">
      <w:pPr>
        <w:pStyle w:val="ListParagraph"/>
        <w:numPr>
          <w:ilvl w:val="0"/>
          <w:numId w:val="34"/>
        </w:numPr>
        <w:spacing w:before="120" w:after="120" w:line="276" w:lineRule="auto"/>
        <w:ind w:left="720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>Approve, support and monitor cybersecurity programs and initiatives (such as: cybersecurity and data protection awareness programs, etc.).</w:t>
      </w:r>
    </w:p>
    <w:p w14:paraId="73F6EE49" w14:textId="77777777" w:rsidR="00F6789B" w:rsidRPr="00AC06EA" w:rsidRDefault="00F6789B">
      <w:pPr>
        <w:pStyle w:val="ListParagraph"/>
        <w:numPr>
          <w:ilvl w:val="0"/>
          <w:numId w:val="34"/>
        </w:numPr>
        <w:spacing w:before="120" w:after="120" w:line="276" w:lineRule="auto"/>
        <w:ind w:left="747" w:hanging="540"/>
        <w:contextualSpacing w:val="0"/>
        <w:jc w:val="both"/>
        <w:rPr>
          <w:rFonts w:cs="Arial"/>
          <w:color w:val="373E49" w:themeColor="accent1"/>
          <w:sz w:val="26"/>
          <w:szCs w:val="26"/>
          <w:rtl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 xml:space="preserve">Approve the key performance indicators (KPIs), monitor their impact on 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&lt;cybersecurity function&gt;</w:t>
      </w:r>
      <w:r w:rsidRPr="00AC06EA">
        <w:rPr>
          <w:rFonts w:cs="Arial"/>
          <w:color w:val="373E49" w:themeColor="accent1"/>
          <w:sz w:val="26"/>
          <w:szCs w:val="26"/>
          <w:lang w:bidi="en-US"/>
        </w:rPr>
        <w:t>’s business and improve the level of performance.</w:t>
      </w:r>
    </w:p>
    <w:p w14:paraId="63204B5F" w14:textId="77777777" w:rsidR="00F6789B" w:rsidRPr="00AC06EA" w:rsidRDefault="00F6789B">
      <w:pPr>
        <w:pStyle w:val="ListParagraph"/>
        <w:numPr>
          <w:ilvl w:val="0"/>
          <w:numId w:val="34"/>
        </w:numPr>
        <w:spacing w:before="120" w:after="120" w:line="276" w:lineRule="auto"/>
        <w:ind w:left="567"/>
        <w:contextualSpacing w:val="0"/>
        <w:jc w:val="both"/>
        <w:rPr>
          <w:rFonts w:cs="Arial"/>
          <w:color w:val="373E49" w:themeColor="accent1"/>
          <w:sz w:val="26"/>
          <w:szCs w:val="26"/>
          <w:rtl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>Monitor patch management reports periodically.</w:t>
      </w:r>
    </w:p>
    <w:p w14:paraId="18BE832C" w14:textId="779DE00E" w:rsidR="00F6789B" w:rsidRPr="00AC06EA" w:rsidRDefault="00F6789B" w:rsidP="00324083">
      <w:pPr>
        <w:pStyle w:val="ListParagraph"/>
        <w:numPr>
          <w:ilvl w:val="0"/>
          <w:numId w:val="34"/>
        </w:numPr>
        <w:spacing w:before="120" w:after="120" w:line="276" w:lineRule="auto"/>
        <w:ind w:left="567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>Monitor and support cybersecurity incidents management.</w:t>
      </w:r>
    </w:p>
    <w:p w14:paraId="3263AC25" w14:textId="77777777" w:rsidR="00F6789B" w:rsidRPr="00AC06EA" w:rsidRDefault="00F6789B">
      <w:pPr>
        <w:pStyle w:val="ListParagraph"/>
        <w:numPr>
          <w:ilvl w:val="0"/>
          <w:numId w:val="34"/>
        </w:numPr>
        <w:spacing w:before="120" w:after="120" w:line="276" w:lineRule="auto"/>
        <w:ind w:left="567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 xml:space="preserve">Review the periodic reports of 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&lt;cybersecurity function&gt;</w:t>
      </w:r>
      <w:r w:rsidRPr="00AC06EA">
        <w:rPr>
          <w:rFonts w:cs="Arial"/>
          <w:color w:val="373E49" w:themeColor="accent1"/>
          <w:sz w:val="26"/>
          <w:szCs w:val="26"/>
          <w:lang w:bidi="en-US"/>
        </w:rPr>
        <w:t xml:space="preserve"> that includes cybersecurity projects, the overall cybersecurity status, residual risks of risk appetite, and cybersecurity risks that may directly or indirectly affect 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&lt;organization name&gt;</w:t>
      </w:r>
      <w:r w:rsidRPr="00AC06EA">
        <w:rPr>
          <w:rFonts w:cs="Arial"/>
          <w:color w:val="373E49" w:themeColor="accent1"/>
          <w:sz w:val="26"/>
          <w:szCs w:val="26"/>
          <w:lang w:bidi="en-US"/>
        </w:rPr>
        <w:t>’s business and provide the necessary support.</w:t>
      </w:r>
    </w:p>
    <w:p w14:paraId="34CFC5DC" w14:textId="77777777" w:rsidR="00F6789B" w:rsidRPr="00AC06EA" w:rsidRDefault="00F6789B">
      <w:pPr>
        <w:pStyle w:val="ListParagraph"/>
        <w:numPr>
          <w:ilvl w:val="0"/>
          <w:numId w:val="34"/>
        </w:numPr>
        <w:spacing w:before="120" w:after="120" w:line="276" w:lineRule="auto"/>
        <w:ind w:left="567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>Review cybersecurity-risks reports and follow up and support treatment or mitigation.</w:t>
      </w:r>
    </w:p>
    <w:p w14:paraId="21E6482A" w14:textId="77777777" w:rsidR="00F6789B" w:rsidRPr="00AC06EA" w:rsidRDefault="00F6789B">
      <w:pPr>
        <w:pStyle w:val="ListParagraph"/>
        <w:numPr>
          <w:ilvl w:val="0"/>
          <w:numId w:val="34"/>
        </w:numPr>
        <w:spacing w:before="120" w:after="120" w:line="276" w:lineRule="auto"/>
        <w:ind w:left="567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lastRenderedPageBreak/>
        <w:t>Review security reports of cybersecurity incidents and make recommendations.</w:t>
      </w:r>
    </w:p>
    <w:p w14:paraId="211BB45A" w14:textId="77777777" w:rsidR="00F84A88" w:rsidRPr="00AC06EA" w:rsidRDefault="00F84A88">
      <w:pPr>
        <w:pStyle w:val="ListParagraph"/>
        <w:numPr>
          <w:ilvl w:val="0"/>
          <w:numId w:val="34"/>
        </w:numPr>
        <w:spacing w:before="120" w:after="120" w:line="276" w:lineRule="auto"/>
        <w:ind w:left="567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>Review exception requests of cybersecurity incidents and make recommendations.</w:t>
      </w:r>
    </w:p>
    <w:p w14:paraId="3EE2A747" w14:textId="77777777" w:rsidR="00F84A88" w:rsidRPr="00AC06EA" w:rsidRDefault="00F84A88">
      <w:pPr>
        <w:pStyle w:val="ListParagraph"/>
        <w:numPr>
          <w:ilvl w:val="0"/>
          <w:numId w:val="34"/>
        </w:numPr>
        <w:spacing w:before="120" w:after="120" w:line="276" w:lineRule="auto"/>
        <w:ind w:left="567"/>
        <w:contextualSpacing w:val="0"/>
        <w:jc w:val="both"/>
        <w:rPr>
          <w:rFonts w:cs="Arial"/>
          <w:color w:val="373E49" w:themeColor="accent1"/>
          <w:sz w:val="26"/>
          <w:szCs w:val="26"/>
          <w:rtl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>Review security patches reports and assess and fix vulnerabilities of all information and technology assets</w:t>
      </w:r>
      <w:r w:rsidRPr="00AC06EA">
        <w:rPr>
          <w:rFonts w:cs="Arial"/>
          <w:color w:val="373E49" w:themeColor="accent1"/>
          <w:lang w:bidi="en-US"/>
        </w:rPr>
        <w:t>.</w:t>
      </w:r>
    </w:p>
    <w:p w14:paraId="18382CAE" w14:textId="77777777" w:rsidR="00F84A88" w:rsidRPr="00AC06EA" w:rsidRDefault="00F84A88">
      <w:pPr>
        <w:pStyle w:val="ListParagraph"/>
        <w:numPr>
          <w:ilvl w:val="0"/>
          <w:numId w:val="34"/>
        </w:numPr>
        <w:spacing w:before="120" w:after="120" w:line="276" w:lineRule="auto"/>
        <w:ind w:left="747" w:hanging="540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>Review the results of internal and external cybersecurity audit, and ensure setting a plan to fix, follow up and support the findings.</w:t>
      </w:r>
    </w:p>
    <w:p w14:paraId="3E16D98A" w14:textId="3E042E78" w:rsidR="00F84A88" w:rsidRPr="00AC06EA" w:rsidRDefault="00F84A88">
      <w:pPr>
        <w:pStyle w:val="ListParagraph"/>
        <w:numPr>
          <w:ilvl w:val="0"/>
          <w:numId w:val="34"/>
        </w:numPr>
        <w:spacing w:before="120" w:after="120" w:line="276" w:lineRule="auto"/>
        <w:ind w:left="747" w:hanging="540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 xml:space="preserve">Present periodic reports of cybersecurity status and the required support to the </w:t>
      </w:r>
      <w:r w:rsidR="003455EB" w:rsidRPr="003455EB">
        <w:rPr>
          <w:rFonts w:cs="Arial"/>
          <w:color w:val="373E49" w:themeColor="accent1"/>
          <w:sz w:val="26"/>
          <w:szCs w:val="26"/>
          <w:highlight w:val="cyan"/>
          <w:lang w:bidi="en-US"/>
        </w:rPr>
        <w:t>&lt;</w:t>
      </w:r>
      <w:r w:rsidR="003455EB">
        <w:rPr>
          <w:rFonts w:cs="Arial"/>
          <w:color w:val="373E49" w:themeColor="accent1"/>
          <w:sz w:val="26"/>
          <w:szCs w:val="26"/>
          <w:highlight w:val="cyan"/>
          <w:lang w:bidi="en-US"/>
        </w:rPr>
        <w:t>authorization official</w:t>
      </w:r>
      <w:r w:rsidR="003455EB" w:rsidRPr="003455EB">
        <w:rPr>
          <w:rFonts w:cs="Arial"/>
          <w:color w:val="373E49" w:themeColor="accent1"/>
          <w:sz w:val="26"/>
          <w:szCs w:val="26"/>
          <w:highlight w:val="cyan"/>
          <w:lang w:bidi="en-US"/>
        </w:rPr>
        <w:t>&gt;</w:t>
      </w:r>
      <w:r w:rsidRPr="00AC06EA">
        <w:rPr>
          <w:rFonts w:cs="Arial"/>
          <w:color w:val="373E49" w:themeColor="accent1"/>
          <w:sz w:val="26"/>
          <w:szCs w:val="26"/>
          <w:lang w:bidi="en-US"/>
        </w:rPr>
        <w:t>.</w:t>
      </w:r>
    </w:p>
    <w:p w14:paraId="7EA961AF" w14:textId="460F4DAB" w:rsidR="00F6789B" w:rsidRPr="00AC06EA" w:rsidRDefault="00F84A88" w:rsidP="00687901">
      <w:pPr>
        <w:pStyle w:val="ListParagraph"/>
        <w:numPr>
          <w:ilvl w:val="0"/>
          <w:numId w:val="34"/>
        </w:numPr>
        <w:spacing w:before="120" w:after="120" w:line="276" w:lineRule="auto"/>
        <w:ind w:left="747" w:hanging="540"/>
        <w:jc w:val="both"/>
        <w:rPr>
          <w:rFonts w:cs="Arial"/>
          <w:color w:val="373E49" w:themeColor="accent1"/>
          <w:sz w:val="26"/>
          <w:szCs w:val="26"/>
          <w:rtl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 xml:space="preserve">Review compliance with internal requirements of </w:t>
      </w:r>
      <w:r w:rsidR="00687901" w:rsidRPr="00687901">
        <w:rPr>
          <w:rFonts w:cs="Arial"/>
          <w:color w:val="373E49" w:themeColor="accent1"/>
          <w:sz w:val="26"/>
          <w:szCs w:val="26"/>
          <w:highlight w:val="cyan"/>
          <w:lang w:bidi="en-US"/>
        </w:rPr>
        <w:t>&lt;</w:t>
      </w:r>
      <w:r w:rsidR="005A216E" w:rsidRPr="00687901">
        <w:rPr>
          <w:rFonts w:cs="Arial"/>
          <w:color w:val="373E49" w:themeColor="accent1"/>
          <w:sz w:val="26"/>
          <w:szCs w:val="26"/>
          <w:highlight w:val="cyan"/>
          <w:lang w:bidi="en-US"/>
        </w:rPr>
        <w:t>organization</w:t>
      </w:r>
      <w:r w:rsidR="00687901" w:rsidRPr="00687901">
        <w:rPr>
          <w:rFonts w:cs="Arial"/>
          <w:color w:val="373E49" w:themeColor="accent1"/>
          <w:sz w:val="26"/>
          <w:szCs w:val="26"/>
          <w:highlight w:val="cyan"/>
          <w:lang w:bidi="en-US"/>
        </w:rPr>
        <w:t xml:space="preserve"> name&gt;</w:t>
      </w:r>
      <w:r w:rsidRPr="00AC06EA">
        <w:rPr>
          <w:rFonts w:cs="Arial"/>
          <w:color w:val="373E49" w:themeColor="accent1"/>
          <w:sz w:val="26"/>
          <w:szCs w:val="26"/>
          <w:lang w:bidi="en-US"/>
        </w:rPr>
        <w:t xml:space="preserve"> and the legal requirements of the National Cybersecurity Authority.</w:t>
      </w:r>
    </w:p>
    <w:bookmarkStart w:id="10" w:name="_Toc6400457"/>
    <w:bookmarkStart w:id="11" w:name="_Toc6828141"/>
    <w:bookmarkStart w:id="12" w:name="_Toc6828205"/>
    <w:bookmarkStart w:id="13" w:name="_Toc6905493"/>
    <w:bookmarkStart w:id="14" w:name="_Toc6905530"/>
    <w:bookmarkStart w:id="15" w:name="_Toc6905561"/>
    <w:bookmarkStart w:id="16" w:name="_Toc6905632"/>
    <w:bookmarkStart w:id="17" w:name="_Toc6905647"/>
    <w:bookmarkStart w:id="18" w:name="_Toc6905662"/>
    <w:bookmarkStart w:id="19" w:name="_Toc6905764"/>
    <w:bookmarkStart w:id="20" w:name="_Toc6905838"/>
    <w:bookmarkStart w:id="21" w:name="_Toc6905864"/>
    <w:bookmarkStart w:id="22" w:name="_Toc6905873"/>
    <w:bookmarkStart w:id="23" w:name="_Toc6905883"/>
    <w:bookmarkStart w:id="24" w:name="_Toc6906156"/>
    <w:bookmarkStart w:id="25" w:name="_Toc6911602"/>
    <w:bookmarkStart w:id="26" w:name="_Toc7011302"/>
    <w:bookmarkStart w:id="27" w:name="_Toc7098468"/>
    <w:bookmarkStart w:id="28" w:name="_Toc7105582"/>
    <w:bookmarkStart w:id="29" w:name="_Toc6400458"/>
    <w:bookmarkStart w:id="30" w:name="_Toc6828142"/>
    <w:bookmarkStart w:id="31" w:name="_Toc6828206"/>
    <w:bookmarkStart w:id="32" w:name="_Toc6905494"/>
    <w:bookmarkStart w:id="33" w:name="_Toc6905531"/>
    <w:bookmarkStart w:id="34" w:name="_Toc6905562"/>
    <w:bookmarkStart w:id="35" w:name="_Toc6905633"/>
    <w:bookmarkStart w:id="36" w:name="_Toc6905648"/>
    <w:bookmarkStart w:id="37" w:name="_Toc6905663"/>
    <w:bookmarkStart w:id="38" w:name="_Toc6905765"/>
    <w:bookmarkStart w:id="39" w:name="_Toc6905839"/>
    <w:bookmarkStart w:id="40" w:name="_Toc6905865"/>
    <w:bookmarkStart w:id="41" w:name="_Toc6905874"/>
    <w:bookmarkStart w:id="42" w:name="_Toc6905884"/>
    <w:bookmarkStart w:id="43" w:name="_Toc6906157"/>
    <w:bookmarkStart w:id="44" w:name="_Toc6911603"/>
    <w:bookmarkStart w:id="45" w:name="_Toc7011303"/>
    <w:bookmarkStart w:id="46" w:name="_Toc7098469"/>
    <w:bookmarkStart w:id="47" w:name="_Toc7105583"/>
    <w:bookmarkStart w:id="48" w:name="_Toc13146150"/>
    <w:bookmarkStart w:id="49" w:name="_Toc17277697"/>
    <w:bookmarkStart w:id="50" w:name="_Toc17277805"/>
    <w:bookmarkStart w:id="51" w:name="_Toc17282152"/>
    <w:bookmarkStart w:id="52" w:name="_Toc114502165"/>
    <w:bookmarkStart w:id="53" w:name="_Toc119615563"/>
    <w:bookmarkStart w:id="54" w:name="_Toc6400459"/>
    <w:bookmarkStart w:id="55" w:name="_Toc6828143"/>
    <w:bookmarkStart w:id="56" w:name="_Toc6828207"/>
    <w:bookmarkStart w:id="57" w:name="_Toc6905495"/>
    <w:bookmarkStart w:id="58" w:name="_Toc6905532"/>
    <w:bookmarkStart w:id="59" w:name="_Toc6905563"/>
    <w:bookmarkStart w:id="60" w:name="_Toc6905634"/>
    <w:bookmarkStart w:id="61" w:name="_Toc6905649"/>
    <w:bookmarkStart w:id="62" w:name="_Toc6905664"/>
    <w:bookmarkStart w:id="63" w:name="_Toc6905766"/>
    <w:bookmarkStart w:id="64" w:name="_Toc6905840"/>
    <w:bookmarkStart w:id="65" w:name="_Toc6905866"/>
    <w:bookmarkStart w:id="66" w:name="_Toc6905875"/>
    <w:bookmarkStart w:id="67" w:name="_Toc6905885"/>
    <w:bookmarkStart w:id="68" w:name="_Toc6906158"/>
    <w:bookmarkStart w:id="69" w:name="_Toc6911604"/>
    <w:bookmarkStart w:id="70" w:name="_Toc7011304"/>
    <w:bookmarkStart w:id="71" w:name="_Toc7098470"/>
    <w:bookmarkStart w:id="72" w:name="_Toc7105584"/>
    <w:bookmarkStart w:id="73" w:name="_Toc13146151"/>
    <w:bookmarkStart w:id="74" w:name="_Toc17277698"/>
    <w:bookmarkStart w:id="75" w:name="_Toc17277806"/>
    <w:bookmarkStart w:id="76" w:name="_Toc17282153"/>
    <w:bookmarkStart w:id="77" w:name="_Toc114502166"/>
    <w:bookmarkStart w:id="78" w:name="_Toc119615564"/>
    <w:bookmarkStart w:id="79" w:name="_Business_Alignment"/>
    <w:bookmarkStart w:id="80" w:name="_Business_Impact_Analysis"/>
    <w:bookmarkStart w:id="81" w:name="_Cybersecurity_objectives_1"/>
    <w:bookmarkStart w:id="82" w:name="_Cybersecurity_strategic_objectives"/>
    <w:bookmarkStart w:id="83" w:name="_Composition"/>
    <w:bookmarkStart w:id="84" w:name="_Toc6905496"/>
    <w:bookmarkStart w:id="85" w:name="_Toc6905564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p w14:paraId="51FB28F2" w14:textId="6EF5011D" w:rsidR="00975FF9" w:rsidRPr="00DA1A09" w:rsidRDefault="009F5B8E" w:rsidP="00DA1A09">
      <w:pPr>
        <w:pStyle w:val="Heading1"/>
        <w:rPr>
          <w:rStyle w:val="Hyperlink"/>
          <w:rFonts w:ascii="Arial" w:eastAsiaTheme="minorEastAsia" w:hAnsi="Arial" w:cs="Arial"/>
          <w:color w:val="15969D" w:themeColor="accent6" w:themeShade="BF"/>
          <w:sz w:val="21"/>
          <w:szCs w:val="21"/>
          <w:u w:val="none"/>
        </w:rPr>
      </w:pPr>
      <w:r w:rsidRPr="00DA1A09">
        <w:rPr>
          <w:rStyle w:val="Hyperlink"/>
          <w:rFonts w:ascii="Arial" w:hAnsi="Arial" w:cs="Arial"/>
          <w:color w:val="2B3B82" w:themeColor="text1"/>
          <w:u w:val="none"/>
          <w:rtl/>
        </w:rPr>
        <w:fldChar w:fldCharType="begin"/>
      </w:r>
      <w:r w:rsidR="007E08CB" w:rsidRPr="00DA1A09">
        <w:rPr>
          <w:rStyle w:val="Hyperlink"/>
          <w:rFonts w:ascii="Arial" w:hAnsi="Arial" w:cs="Arial"/>
          <w:color w:val="2B3B82" w:themeColor="text1"/>
          <w:u w:val="none"/>
        </w:rPr>
        <w:instrText>HYPERLINK  \l "_Composition" \o "</w:instrText>
      </w:r>
      <w:r w:rsidR="007E08CB" w:rsidRPr="00DA1A09">
        <w:rPr>
          <w:rStyle w:val="Hyperlink"/>
          <w:rFonts w:ascii="Arial" w:hAnsi="Arial" w:cs="Arial"/>
          <w:color w:val="2B3B82" w:themeColor="text1"/>
          <w:u w:val="none"/>
          <w:rtl/>
        </w:rPr>
        <w:instrText>يُوضّح هذا القسم تشكيل اللجنة الخاصة باللجنة الإشرافية للأمن السيبراني، وهو مجرد مثال ويُمكن تعديله على النحو المناسب الذي تراه الجهة بشرط أن تلتزم بالضابط</w:instrText>
      </w:r>
      <w:r w:rsidR="007E08CB" w:rsidRPr="00DA1A09">
        <w:rPr>
          <w:rStyle w:val="Hyperlink"/>
          <w:rFonts w:ascii="Arial" w:hAnsi="Arial" w:cs="Arial"/>
          <w:color w:val="2B3B82" w:themeColor="text1"/>
          <w:u w:val="none"/>
        </w:rPr>
        <w:instrText xml:space="preserve"> ECC 1-2-3"</w:instrText>
      </w:r>
      <w:r w:rsidRPr="00DA1A09">
        <w:rPr>
          <w:rStyle w:val="Hyperlink"/>
          <w:rFonts w:ascii="Arial" w:hAnsi="Arial" w:cs="Arial"/>
          <w:color w:val="2B3B82" w:themeColor="text1"/>
          <w:u w:val="none"/>
          <w:rtl/>
        </w:rPr>
        <w:fldChar w:fldCharType="separate"/>
      </w:r>
      <w:bookmarkStart w:id="86" w:name="_Toc120738364"/>
      <w:r w:rsidR="005909D9" w:rsidRPr="00DA1A09">
        <w:rPr>
          <w:rStyle w:val="Hyperlink"/>
          <w:rFonts w:ascii="Arial" w:hAnsi="Arial" w:cs="Arial"/>
          <w:color w:val="2B3B82" w:themeColor="text1"/>
          <w:u w:val="none"/>
        </w:rPr>
        <w:t>Composition</w:t>
      </w:r>
      <w:bookmarkEnd w:id="84"/>
      <w:bookmarkEnd w:id="85"/>
      <w:bookmarkEnd w:id="86"/>
    </w:p>
    <w:p w14:paraId="3F7FA0D1" w14:textId="45840CB8" w:rsidR="004B3DC3" w:rsidRPr="00AC06EA" w:rsidRDefault="009F5B8E" w:rsidP="00324083">
      <w:pPr>
        <w:pStyle w:val="ListParagraph"/>
        <w:numPr>
          <w:ilvl w:val="0"/>
          <w:numId w:val="36"/>
        </w:numPr>
        <w:spacing w:before="120" w:after="120" w:line="276" w:lineRule="auto"/>
        <w:ind w:left="720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DA1A09">
        <w:rPr>
          <w:rStyle w:val="Hyperlink"/>
          <w:rFonts w:cs="Arial"/>
          <w:color w:val="15969D" w:themeColor="accent6" w:themeShade="BF"/>
          <w:u w:val="none"/>
          <w:rtl/>
        </w:rPr>
        <w:fldChar w:fldCharType="end"/>
      </w:r>
      <w:r w:rsidR="004B3DC3" w:rsidRPr="000B4B3B">
        <w:rPr>
          <w:rFonts w:cs="Arial"/>
          <w:color w:val="373E49"/>
          <w:sz w:val="26"/>
          <w:szCs w:val="26"/>
          <w:lang w:bidi="en-US"/>
        </w:rPr>
        <w:t xml:space="preserve"> </w:t>
      </w:r>
      <w:r w:rsidR="004B3DC3" w:rsidRPr="00AC06EA">
        <w:rPr>
          <w:rFonts w:cs="Arial"/>
          <w:color w:val="373E49" w:themeColor="accent1"/>
          <w:sz w:val="26"/>
          <w:szCs w:val="26"/>
          <w:lang w:bidi="en-US"/>
        </w:rPr>
        <w:t xml:space="preserve">CSC is chaired by the </w:t>
      </w:r>
      <w:r w:rsidR="004B3DC3"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&lt;organization head or deputy&gt;</w:t>
      </w:r>
      <w:r w:rsidR="004B3DC3" w:rsidRPr="00AC06EA">
        <w:rPr>
          <w:rFonts w:cs="Arial"/>
          <w:color w:val="373E49" w:themeColor="accent1"/>
          <w:sz w:val="26"/>
          <w:szCs w:val="26"/>
          <w:lang w:bidi="en-US"/>
        </w:rPr>
        <w:t>, provided there is no conflict of interest.</w:t>
      </w:r>
    </w:p>
    <w:p w14:paraId="1E494EC4" w14:textId="0A9558CB" w:rsidR="004B3DC3" w:rsidRPr="00AC06EA" w:rsidRDefault="004B3DC3" w:rsidP="00324083">
      <w:pPr>
        <w:pStyle w:val="ListParagraph"/>
        <w:numPr>
          <w:ilvl w:val="0"/>
          <w:numId w:val="36"/>
        </w:numPr>
        <w:spacing w:before="120" w:after="120" w:line="276" w:lineRule="auto"/>
        <w:ind w:left="720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>CSC include</w:t>
      </w:r>
      <w:r w:rsidR="004C068C" w:rsidRPr="00AC06EA">
        <w:rPr>
          <w:rFonts w:cs="Arial"/>
          <w:color w:val="373E49" w:themeColor="accent1"/>
          <w:sz w:val="26"/>
          <w:szCs w:val="26"/>
          <w:lang w:bidi="en-US"/>
        </w:rPr>
        <w:t>s</w:t>
      </w:r>
      <w:r w:rsidRPr="00AC06EA">
        <w:rPr>
          <w:rFonts w:cs="Arial"/>
          <w:color w:val="373E49" w:themeColor="accent1"/>
          <w:sz w:val="26"/>
          <w:szCs w:val="26"/>
          <w:lang w:bidi="en-US"/>
        </w:rPr>
        <w:t xml:space="preserve"> permanent members, as well as guest members (that attend on an as-needed basis). CSC </w:t>
      </w:r>
      <w:r w:rsidR="004C068C" w:rsidRPr="00AC06EA">
        <w:rPr>
          <w:rFonts w:cs="Arial"/>
          <w:color w:val="373E49" w:themeColor="accent1"/>
          <w:sz w:val="26"/>
          <w:szCs w:val="26"/>
          <w:lang w:bidi="en-US"/>
        </w:rPr>
        <w:t>must</w:t>
      </w:r>
      <w:r w:rsidRPr="00AC06EA">
        <w:rPr>
          <w:rFonts w:cs="Arial"/>
          <w:color w:val="373E49" w:themeColor="accent1"/>
          <w:sz w:val="26"/>
          <w:szCs w:val="26"/>
          <w:lang w:bidi="en-US"/>
        </w:rPr>
        <w:t xml:space="preserve"> include members</w:t>
      </w:r>
      <w:r w:rsidR="00FA21B2" w:rsidRPr="00AC06EA">
        <w:rPr>
          <w:rFonts w:cs="Arial"/>
          <w:color w:val="373E49" w:themeColor="accent1"/>
          <w:sz w:val="26"/>
          <w:szCs w:val="26"/>
          <w:lang w:bidi="en-US"/>
        </w:rPr>
        <w:t xml:space="preserve"> affected or members</w:t>
      </w:r>
      <w:r w:rsidRPr="00AC06EA">
        <w:rPr>
          <w:rFonts w:cs="Arial"/>
          <w:color w:val="373E49" w:themeColor="accent1"/>
          <w:sz w:val="26"/>
          <w:szCs w:val="26"/>
          <w:lang w:bidi="en-US"/>
        </w:rPr>
        <w:t xml:space="preserve"> whose business is affected by 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&lt;</w:t>
      </w:r>
      <w:r w:rsidR="004C068C"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organization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 xml:space="preserve"> name&gt;</w:t>
      </w:r>
      <w:r w:rsidRPr="00AC06EA">
        <w:rPr>
          <w:rFonts w:cs="Arial"/>
          <w:color w:val="373E49" w:themeColor="accent1"/>
          <w:sz w:val="26"/>
          <w:szCs w:val="26"/>
          <w:lang w:bidi="en-US"/>
        </w:rPr>
        <w:t>’s cybersecurity. Such members include without limitation:</w:t>
      </w:r>
    </w:p>
    <w:p w14:paraId="7D5F6AB3" w14:textId="6A961D5B" w:rsidR="004B3DC3" w:rsidRPr="00AC06EA" w:rsidRDefault="004B3DC3">
      <w:pPr>
        <w:pStyle w:val="ListParagraph"/>
        <w:numPr>
          <w:ilvl w:val="1"/>
          <w:numId w:val="42"/>
        </w:numPr>
        <w:spacing w:before="120" w:after="120" w:line="276" w:lineRule="auto"/>
        <w:ind w:left="1377" w:hanging="540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&lt;</w:t>
      </w:r>
      <w:r w:rsidR="00FA21B2"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 xml:space="preserve">organization 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head or deputy&gt;</w:t>
      </w:r>
      <w:r w:rsidR="00A241B5" w:rsidRPr="00AC06EA">
        <w:rPr>
          <w:rFonts w:cs="Arial"/>
          <w:color w:val="373E49" w:themeColor="accent1"/>
          <w:sz w:val="26"/>
          <w:szCs w:val="26"/>
          <w:lang w:bidi="en-US"/>
        </w:rPr>
        <w:t xml:space="preserve"> </w:t>
      </w:r>
    </w:p>
    <w:p w14:paraId="508D4964" w14:textId="4D559FB9" w:rsidR="004B3DC3" w:rsidRPr="00AC06EA" w:rsidRDefault="004B3DC3">
      <w:pPr>
        <w:pStyle w:val="ListParagraph"/>
        <w:numPr>
          <w:ilvl w:val="1"/>
          <w:numId w:val="42"/>
        </w:numPr>
        <w:spacing w:before="120" w:after="120" w:line="276" w:lineRule="auto"/>
        <w:ind w:left="1377" w:hanging="540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&lt;</w:t>
      </w:r>
      <w:r w:rsidR="00FE2627"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h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 xml:space="preserve">ead of cybersecurity </w:t>
      </w:r>
      <w:r w:rsidR="00A241B5"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function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&gt;</w:t>
      </w:r>
    </w:p>
    <w:p w14:paraId="57455E9D" w14:textId="13877755" w:rsidR="004B3DC3" w:rsidRPr="00AC06EA" w:rsidRDefault="004B3DC3">
      <w:pPr>
        <w:pStyle w:val="ListParagraph"/>
        <w:numPr>
          <w:ilvl w:val="1"/>
          <w:numId w:val="42"/>
        </w:numPr>
        <w:spacing w:before="120" w:after="120" w:line="276" w:lineRule="auto"/>
        <w:ind w:left="1377" w:hanging="540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&lt;</w:t>
      </w:r>
      <w:r w:rsidR="00FE2627"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h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 xml:space="preserve">ead information technology </w:t>
      </w:r>
      <w:r w:rsidR="00722E75"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function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&gt;</w:t>
      </w:r>
    </w:p>
    <w:p w14:paraId="1B4B8C59" w14:textId="005203BB" w:rsidR="004B3DC3" w:rsidRPr="00AC06EA" w:rsidRDefault="004B3DC3">
      <w:pPr>
        <w:pStyle w:val="ListParagraph"/>
        <w:numPr>
          <w:ilvl w:val="1"/>
          <w:numId w:val="42"/>
        </w:numPr>
        <w:spacing w:before="120" w:after="120" w:line="276" w:lineRule="auto"/>
        <w:ind w:left="1377" w:hanging="540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&lt;</w:t>
      </w:r>
      <w:r w:rsidR="00FE2627"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h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 xml:space="preserve">ead of risk </w:t>
      </w:r>
      <w:r w:rsidR="00905A7C"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function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&gt;</w:t>
      </w:r>
    </w:p>
    <w:p w14:paraId="3C53E79B" w14:textId="547F447F" w:rsidR="004B3DC3" w:rsidRPr="00AC06EA" w:rsidRDefault="004B3DC3">
      <w:pPr>
        <w:pStyle w:val="ListParagraph"/>
        <w:numPr>
          <w:ilvl w:val="1"/>
          <w:numId w:val="42"/>
        </w:numPr>
        <w:spacing w:before="120" w:after="120" w:line="276" w:lineRule="auto"/>
        <w:ind w:left="1377" w:hanging="540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&lt;</w:t>
      </w:r>
      <w:r w:rsidR="00FE2627"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h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 xml:space="preserve">ead of compliance </w:t>
      </w:r>
      <w:r w:rsidR="008400DF"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function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&gt;</w:t>
      </w:r>
    </w:p>
    <w:p w14:paraId="79E904C4" w14:textId="62C7CE7A" w:rsidR="004B3DC3" w:rsidRPr="00AC06EA" w:rsidRDefault="004B3DC3">
      <w:pPr>
        <w:pStyle w:val="ListParagraph"/>
        <w:numPr>
          <w:ilvl w:val="1"/>
          <w:numId w:val="42"/>
        </w:numPr>
        <w:spacing w:before="120" w:after="120" w:line="276" w:lineRule="auto"/>
        <w:ind w:left="1377" w:hanging="540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&lt;</w:t>
      </w:r>
      <w:r w:rsidR="00FE2627"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h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 xml:space="preserve">ead of business </w:t>
      </w:r>
      <w:r w:rsidR="008400DF"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function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&gt;</w:t>
      </w:r>
    </w:p>
    <w:p w14:paraId="7B68BCC6" w14:textId="60DE82EB" w:rsidR="004B3DC3" w:rsidRPr="00AC06EA" w:rsidRDefault="004B3DC3">
      <w:pPr>
        <w:pStyle w:val="ListParagraph"/>
        <w:numPr>
          <w:ilvl w:val="1"/>
          <w:numId w:val="42"/>
        </w:numPr>
        <w:spacing w:before="120" w:after="120" w:line="276" w:lineRule="auto"/>
        <w:ind w:left="1377" w:hanging="540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&lt;</w:t>
      </w:r>
      <w:r w:rsidR="00FE2627"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h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 xml:space="preserve">ead of human resources </w:t>
      </w:r>
      <w:r w:rsidR="00B1035C"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function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&gt;</w:t>
      </w:r>
    </w:p>
    <w:p w14:paraId="7C1EF595" w14:textId="1BA9C008" w:rsidR="004B3DC3" w:rsidRDefault="004B3DC3">
      <w:pPr>
        <w:pStyle w:val="ListParagraph"/>
        <w:numPr>
          <w:ilvl w:val="1"/>
          <w:numId w:val="42"/>
        </w:numPr>
        <w:spacing w:before="120" w:after="120" w:line="276" w:lineRule="auto"/>
        <w:ind w:left="1377" w:hanging="540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&lt;</w:t>
      </w:r>
      <w:r w:rsidR="00FE2627"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h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 xml:space="preserve">ead of safety and security </w:t>
      </w:r>
      <w:r w:rsidR="00B1035C"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function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&gt;</w:t>
      </w:r>
    </w:p>
    <w:p w14:paraId="5A38C5A0" w14:textId="72A8C08E" w:rsidR="000339A0" w:rsidRDefault="000339A0" w:rsidP="000339A0">
      <w:pPr>
        <w:spacing w:before="120" w:after="120" w:line="276" w:lineRule="auto"/>
        <w:jc w:val="both"/>
        <w:rPr>
          <w:rFonts w:cs="Arial"/>
          <w:color w:val="373E49" w:themeColor="accent1"/>
          <w:sz w:val="26"/>
          <w:szCs w:val="26"/>
          <w:rtl/>
          <w:lang w:eastAsia="ar"/>
        </w:rPr>
      </w:pPr>
    </w:p>
    <w:p w14:paraId="4EEFFD09" w14:textId="67CB24A6" w:rsidR="000339A0" w:rsidRDefault="000339A0" w:rsidP="000339A0">
      <w:pPr>
        <w:spacing w:before="120" w:after="120" w:line="276" w:lineRule="auto"/>
        <w:jc w:val="both"/>
        <w:rPr>
          <w:rFonts w:cs="Arial"/>
          <w:color w:val="373E49" w:themeColor="accent1"/>
          <w:sz w:val="26"/>
          <w:szCs w:val="26"/>
          <w:rtl/>
          <w:lang w:eastAsia="ar"/>
        </w:rPr>
      </w:pPr>
    </w:p>
    <w:p w14:paraId="7749E119" w14:textId="684D7264" w:rsidR="000339A0" w:rsidRDefault="000339A0" w:rsidP="000339A0">
      <w:pPr>
        <w:spacing w:before="120" w:after="120" w:line="276" w:lineRule="auto"/>
        <w:jc w:val="both"/>
        <w:rPr>
          <w:rFonts w:cs="Arial"/>
          <w:color w:val="373E49" w:themeColor="accent1"/>
          <w:sz w:val="26"/>
          <w:szCs w:val="26"/>
          <w:rtl/>
          <w:lang w:eastAsia="ar"/>
        </w:rPr>
      </w:pPr>
    </w:p>
    <w:p w14:paraId="7E2A5F55" w14:textId="77777777" w:rsidR="000339A0" w:rsidRPr="000339A0" w:rsidRDefault="000339A0" w:rsidP="000339A0">
      <w:pPr>
        <w:spacing w:before="120" w:after="120" w:line="276" w:lineRule="auto"/>
        <w:jc w:val="both"/>
        <w:rPr>
          <w:rFonts w:cs="Arial"/>
          <w:color w:val="373E49" w:themeColor="accent1"/>
          <w:sz w:val="26"/>
          <w:szCs w:val="26"/>
          <w:lang w:eastAsia="ar"/>
        </w:rPr>
      </w:pPr>
    </w:p>
    <w:p w14:paraId="5C0149E4" w14:textId="57F3FF38" w:rsidR="00975FF9" w:rsidRPr="000339A0" w:rsidRDefault="00B2130D" w:rsidP="000339A0">
      <w:pPr>
        <w:pStyle w:val="ListParagraph"/>
        <w:numPr>
          <w:ilvl w:val="0"/>
          <w:numId w:val="36"/>
        </w:numPr>
        <w:spacing w:before="120" w:after="120" w:line="276" w:lineRule="auto"/>
        <w:ind w:left="720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lastRenderedPageBreak/>
        <w:t>CSC includes the following members:</w:t>
      </w:r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2785"/>
        <w:gridCol w:w="3226"/>
        <w:gridCol w:w="3006"/>
      </w:tblGrid>
      <w:tr w:rsidR="00E3792E" w:rsidRPr="00DA1A09" w14:paraId="7F6B2DF1" w14:textId="77777777" w:rsidTr="00DA1A09">
        <w:trPr>
          <w:tblHeader/>
        </w:trPr>
        <w:tc>
          <w:tcPr>
            <w:tcW w:w="2785" w:type="dxa"/>
            <w:shd w:val="clear" w:color="auto" w:fill="373E49"/>
          </w:tcPr>
          <w:p w14:paraId="387C8895" w14:textId="6C09B181" w:rsidR="00E3792E" w:rsidRPr="00DA1A09" w:rsidRDefault="00E3792E" w:rsidP="00324083">
            <w:pPr>
              <w:spacing w:before="120" w:after="120" w:line="276" w:lineRule="auto"/>
              <w:rPr>
                <w:color w:val="FFFFFF" w:themeColor="background1"/>
                <w:sz w:val="26"/>
                <w:szCs w:val="26"/>
                <w:rtl/>
                <w:lang w:eastAsia="ar"/>
              </w:rPr>
            </w:pPr>
            <w:r w:rsidRPr="00DA1A09">
              <w:rPr>
                <w:color w:val="FFFFFF" w:themeColor="background1"/>
                <w:sz w:val="26"/>
                <w:szCs w:val="26"/>
                <w:lang w:bidi="en-US"/>
              </w:rPr>
              <w:t>Full name</w:t>
            </w:r>
          </w:p>
        </w:tc>
        <w:tc>
          <w:tcPr>
            <w:tcW w:w="3226" w:type="dxa"/>
            <w:shd w:val="clear" w:color="auto" w:fill="373E49"/>
          </w:tcPr>
          <w:p w14:paraId="1C9088B5" w14:textId="30367741" w:rsidR="00E3792E" w:rsidRPr="00DA1A09" w:rsidRDefault="00E3792E" w:rsidP="00324083">
            <w:pPr>
              <w:spacing w:before="120" w:after="120" w:line="276" w:lineRule="auto"/>
              <w:rPr>
                <w:color w:val="FFFFFF" w:themeColor="background1"/>
                <w:sz w:val="26"/>
                <w:szCs w:val="26"/>
              </w:rPr>
            </w:pPr>
            <w:r w:rsidRPr="00DA1A09">
              <w:rPr>
                <w:color w:val="FFFFFF" w:themeColor="background1"/>
                <w:sz w:val="26"/>
                <w:szCs w:val="26"/>
                <w:lang w:bidi="en-US"/>
              </w:rPr>
              <w:t>Job Description</w:t>
            </w:r>
          </w:p>
        </w:tc>
        <w:tc>
          <w:tcPr>
            <w:tcW w:w="3006" w:type="dxa"/>
            <w:shd w:val="clear" w:color="auto" w:fill="373E49"/>
          </w:tcPr>
          <w:p w14:paraId="6FD953A7" w14:textId="3489D381" w:rsidR="00E3792E" w:rsidRPr="00DA1A09" w:rsidRDefault="00E3792E" w:rsidP="00324083">
            <w:pPr>
              <w:spacing w:before="120" w:after="120" w:line="276" w:lineRule="auto"/>
              <w:rPr>
                <w:color w:val="FFFFFF" w:themeColor="background1"/>
                <w:sz w:val="26"/>
                <w:szCs w:val="26"/>
                <w:rtl/>
                <w:lang w:eastAsia="ar"/>
              </w:rPr>
            </w:pPr>
            <w:r w:rsidRPr="00DA1A09">
              <w:rPr>
                <w:color w:val="FFFFFF" w:themeColor="background1"/>
                <w:sz w:val="26"/>
                <w:szCs w:val="26"/>
                <w:lang w:bidi="en-US"/>
              </w:rPr>
              <w:t>Position</w:t>
            </w:r>
          </w:p>
        </w:tc>
      </w:tr>
      <w:tr w:rsidR="00675A4F" w:rsidRPr="00DA1A09" w14:paraId="4E90BC04" w14:textId="77777777" w:rsidTr="00DA1A09">
        <w:tc>
          <w:tcPr>
            <w:tcW w:w="2785" w:type="dxa"/>
          </w:tcPr>
          <w:p w14:paraId="4DCE758E" w14:textId="2683BC01" w:rsidR="00675A4F" w:rsidRPr="00AC06EA" w:rsidRDefault="00675A4F" w:rsidP="00324083">
            <w:pPr>
              <w:spacing w:before="120" w:after="120" w:line="276" w:lineRule="auto"/>
              <w:rPr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</w:pPr>
            <w:r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&lt;insert name&gt;</w:t>
            </w:r>
          </w:p>
        </w:tc>
        <w:tc>
          <w:tcPr>
            <w:tcW w:w="3226" w:type="dxa"/>
          </w:tcPr>
          <w:p w14:paraId="04809DEF" w14:textId="26D0386C" w:rsidR="00675A4F" w:rsidRPr="00AC06EA" w:rsidRDefault="00675A4F" w:rsidP="00324083">
            <w:pPr>
              <w:spacing w:before="120" w:after="120" w:line="276" w:lineRule="auto"/>
              <w:rPr>
                <w:color w:val="373E49" w:themeColor="accent1"/>
                <w:sz w:val="26"/>
                <w:szCs w:val="26"/>
                <w:highlight w:val="cyan"/>
                <w:lang w:eastAsia="ar"/>
              </w:rPr>
            </w:pPr>
            <w:r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&lt;organization head or deputy&gt;</w:t>
            </w:r>
          </w:p>
        </w:tc>
        <w:tc>
          <w:tcPr>
            <w:tcW w:w="3006" w:type="dxa"/>
          </w:tcPr>
          <w:p w14:paraId="55378907" w14:textId="1A0BB1D9" w:rsidR="00675A4F" w:rsidRPr="00AC06EA" w:rsidRDefault="00675A4F" w:rsidP="00324083">
            <w:pPr>
              <w:spacing w:before="120" w:after="120" w:line="276" w:lineRule="auto"/>
              <w:rPr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AC06EA">
              <w:rPr>
                <w:color w:val="373E49" w:themeColor="accent1"/>
                <w:sz w:val="26"/>
                <w:szCs w:val="26"/>
                <w:lang w:bidi="en-US"/>
              </w:rPr>
              <w:t>CSC Chairman</w:t>
            </w:r>
          </w:p>
        </w:tc>
      </w:tr>
      <w:tr w:rsidR="00675A4F" w:rsidRPr="00DA1A09" w14:paraId="18CAC3B3" w14:textId="77777777" w:rsidTr="00DA1A09">
        <w:tc>
          <w:tcPr>
            <w:tcW w:w="2785" w:type="dxa"/>
          </w:tcPr>
          <w:p w14:paraId="0BC56D0E" w14:textId="566025F9" w:rsidR="00675A4F" w:rsidRPr="00AC06EA" w:rsidRDefault="00675A4F" w:rsidP="00324083">
            <w:pPr>
              <w:spacing w:before="120" w:after="120" w:line="276" w:lineRule="auto"/>
              <w:rPr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&lt;insert name&gt;</w:t>
            </w:r>
          </w:p>
        </w:tc>
        <w:tc>
          <w:tcPr>
            <w:tcW w:w="3226" w:type="dxa"/>
          </w:tcPr>
          <w:p w14:paraId="2FF55B73" w14:textId="419D9680" w:rsidR="00675A4F" w:rsidRPr="00AC06EA" w:rsidRDefault="00675A4F" w:rsidP="00324083">
            <w:pPr>
              <w:spacing w:before="120" w:after="120" w:line="276" w:lineRule="auto"/>
              <w:rPr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</w:pPr>
            <w:r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&lt;</w:t>
            </w:r>
            <w:r w:rsidR="009A30B4"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h</w:t>
            </w:r>
            <w:r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 xml:space="preserve">ead of cybersecurity </w:t>
            </w:r>
            <w:r w:rsidR="00014957"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function</w:t>
            </w:r>
            <w:r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&gt;</w:t>
            </w:r>
          </w:p>
        </w:tc>
        <w:tc>
          <w:tcPr>
            <w:tcW w:w="3006" w:type="dxa"/>
          </w:tcPr>
          <w:p w14:paraId="72C20871" w14:textId="1A67D06E" w:rsidR="00675A4F" w:rsidRPr="00AC06EA" w:rsidRDefault="00675A4F" w:rsidP="00324083">
            <w:pPr>
              <w:spacing w:before="120" w:after="120" w:line="276" w:lineRule="auto"/>
              <w:rPr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</w:pPr>
            <w:r w:rsidRPr="00AC06EA">
              <w:rPr>
                <w:color w:val="373E49" w:themeColor="accent1"/>
                <w:sz w:val="26"/>
                <w:szCs w:val="26"/>
                <w:lang w:bidi="en-US"/>
              </w:rPr>
              <w:t>Permanent member and secretary of CSC</w:t>
            </w:r>
          </w:p>
        </w:tc>
      </w:tr>
      <w:tr w:rsidR="00675A4F" w:rsidRPr="00DA1A09" w14:paraId="061F6BA0" w14:textId="77777777" w:rsidTr="00DA1A09">
        <w:tc>
          <w:tcPr>
            <w:tcW w:w="2785" w:type="dxa"/>
          </w:tcPr>
          <w:p w14:paraId="2189C391" w14:textId="5B258D73" w:rsidR="00675A4F" w:rsidRPr="00AC06EA" w:rsidRDefault="00675A4F" w:rsidP="00324083">
            <w:pPr>
              <w:spacing w:before="120" w:after="120" w:line="276" w:lineRule="auto"/>
              <w:rPr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</w:pPr>
            <w:r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&lt;insert name&gt;</w:t>
            </w:r>
          </w:p>
        </w:tc>
        <w:tc>
          <w:tcPr>
            <w:tcW w:w="3226" w:type="dxa"/>
          </w:tcPr>
          <w:p w14:paraId="3D204A8C" w14:textId="4AB06C5D" w:rsidR="00675A4F" w:rsidRPr="00AC06EA" w:rsidRDefault="00675A4F" w:rsidP="00324083">
            <w:pPr>
              <w:spacing w:before="120" w:after="120" w:line="276" w:lineRule="auto"/>
              <w:rPr>
                <w:color w:val="373E49" w:themeColor="accent1"/>
                <w:sz w:val="26"/>
                <w:szCs w:val="26"/>
              </w:rPr>
            </w:pPr>
            <w:r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&lt;</w:t>
            </w:r>
            <w:r w:rsidR="009A30B4"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head of i</w:t>
            </w:r>
            <w:r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 xml:space="preserve">nformation technology </w:t>
            </w:r>
            <w:r w:rsidR="00014957"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function</w:t>
            </w:r>
            <w:r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&gt;</w:t>
            </w:r>
          </w:p>
        </w:tc>
        <w:tc>
          <w:tcPr>
            <w:tcW w:w="3006" w:type="dxa"/>
          </w:tcPr>
          <w:p w14:paraId="1AD8B188" w14:textId="2CD75AEB" w:rsidR="00675A4F" w:rsidRPr="00AC06EA" w:rsidRDefault="00675A4F" w:rsidP="00324083">
            <w:pPr>
              <w:spacing w:before="120" w:after="120" w:line="276" w:lineRule="auto"/>
              <w:rPr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AC06EA">
              <w:rPr>
                <w:color w:val="373E49" w:themeColor="accent1"/>
                <w:sz w:val="26"/>
                <w:szCs w:val="26"/>
                <w:lang w:bidi="en-US"/>
              </w:rPr>
              <w:t>Permanent member</w:t>
            </w:r>
          </w:p>
        </w:tc>
      </w:tr>
      <w:tr w:rsidR="00675A4F" w:rsidRPr="00DA1A09" w14:paraId="7B45640B" w14:textId="77777777" w:rsidTr="00DA1A09">
        <w:tc>
          <w:tcPr>
            <w:tcW w:w="2785" w:type="dxa"/>
          </w:tcPr>
          <w:p w14:paraId="7E709BF5" w14:textId="5CC7B366" w:rsidR="00675A4F" w:rsidRPr="00AC06EA" w:rsidRDefault="00675A4F" w:rsidP="00324083">
            <w:pPr>
              <w:spacing w:before="120" w:after="120" w:line="276" w:lineRule="auto"/>
              <w:rPr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</w:pPr>
            <w:r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&lt;insert name&gt;</w:t>
            </w:r>
          </w:p>
        </w:tc>
        <w:tc>
          <w:tcPr>
            <w:tcW w:w="3226" w:type="dxa"/>
            <w:shd w:val="clear" w:color="auto" w:fill="auto"/>
          </w:tcPr>
          <w:p w14:paraId="411C071B" w14:textId="6C322105" w:rsidR="00675A4F" w:rsidRPr="00AC06EA" w:rsidRDefault="00675A4F" w:rsidP="00324083">
            <w:pPr>
              <w:spacing w:before="120" w:after="120" w:line="276" w:lineRule="auto"/>
              <w:rPr>
                <w:color w:val="373E49" w:themeColor="accent1"/>
                <w:sz w:val="26"/>
                <w:szCs w:val="26"/>
                <w:highlight w:val="cyan"/>
                <w:lang w:eastAsia="ar"/>
              </w:rPr>
            </w:pPr>
            <w:r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&lt;</w:t>
            </w:r>
            <w:r w:rsidR="009A30B4"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h</w:t>
            </w:r>
            <w:r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 xml:space="preserve">ead of corporate governance </w:t>
            </w:r>
            <w:r w:rsidR="00014957"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function</w:t>
            </w:r>
            <w:r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&gt;</w:t>
            </w:r>
          </w:p>
        </w:tc>
        <w:tc>
          <w:tcPr>
            <w:tcW w:w="3006" w:type="dxa"/>
          </w:tcPr>
          <w:p w14:paraId="6B496F72" w14:textId="42505F81" w:rsidR="00675A4F" w:rsidRPr="00AC06EA" w:rsidRDefault="00675A4F" w:rsidP="00324083">
            <w:pPr>
              <w:spacing w:before="120" w:after="120" w:line="276" w:lineRule="auto"/>
              <w:rPr>
                <w:color w:val="373E49" w:themeColor="accent1"/>
                <w:sz w:val="26"/>
                <w:szCs w:val="26"/>
                <w:highlight w:val="cyan"/>
                <w:rtl/>
              </w:rPr>
            </w:pPr>
            <w:r w:rsidRPr="00AC06EA">
              <w:rPr>
                <w:color w:val="373E49" w:themeColor="accent1"/>
                <w:sz w:val="26"/>
                <w:szCs w:val="26"/>
                <w:lang w:bidi="en-US"/>
              </w:rPr>
              <w:t>Permanent member</w:t>
            </w:r>
          </w:p>
        </w:tc>
      </w:tr>
      <w:tr w:rsidR="00675A4F" w:rsidRPr="00DA1A09" w14:paraId="6212219D" w14:textId="77777777" w:rsidTr="00DA1A09">
        <w:tc>
          <w:tcPr>
            <w:tcW w:w="2785" w:type="dxa"/>
          </w:tcPr>
          <w:p w14:paraId="3175E606" w14:textId="5D01D8FA" w:rsidR="00675A4F" w:rsidRPr="00AC06EA" w:rsidRDefault="00675A4F" w:rsidP="00324083">
            <w:pPr>
              <w:spacing w:before="120" w:after="120" w:line="276" w:lineRule="auto"/>
              <w:rPr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&lt;insert name&gt;</w:t>
            </w:r>
          </w:p>
        </w:tc>
        <w:tc>
          <w:tcPr>
            <w:tcW w:w="3226" w:type="dxa"/>
            <w:shd w:val="clear" w:color="auto" w:fill="auto"/>
          </w:tcPr>
          <w:p w14:paraId="13063838" w14:textId="2AEDDA92" w:rsidR="00675A4F" w:rsidRPr="00AC06EA" w:rsidRDefault="00675A4F" w:rsidP="00324083">
            <w:pPr>
              <w:spacing w:before="120" w:after="120" w:line="276" w:lineRule="auto"/>
              <w:rPr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</w:pPr>
            <w:r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 xml:space="preserve">&lt;head of compliance </w:t>
            </w:r>
            <w:r w:rsidR="00014957"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function&gt;</w:t>
            </w:r>
          </w:p>
        </w:tc>
        <w:tc>
          <w:tcPr>
            <w:tcW w:w="3006" w:type="dxa"/>
          </w:tcPr>
          <w:p w14:paraId="70A76D1F" w14:textId="21A3C466" w:rsidR="00675A4F" w:rsidRPr="00AC06EA" w:rsidRDefault="00675A4F" w:rsidP="00324083">
            <w:pPr>
              <w:spacing w:before="120" w:after="120" w:line="276" w:lineRule="auto"/>
              <w:rPr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</w:pPr>
            <w:r w:rsidRPr="00AC06EA">
              <w:rPr>
                <w:color w:val="373E49" w:themeColor="accent1"/>
                <w:sz w:val="26"/>
                <w:szCs w:val="26"/>
                <w:lang w:bidi="en-US"/>
              </w:rPr>
              <w:t>Permanent member</w:t>
            </w:r>
          </w:p>
        </w:tc>
      </w:tr>
      <w:tr w:rsidR="00675A4F" w:rsidRPr="00DA1A09" w14:paraId="407B70E0" w14:textId="77777777" w:rsidTr="00DA1A09">
        <w:tc>
          <w:tcPr>
            <w:tcW w:w="2785" w:type="dxa"/>
          </w:tcPr>
          <w:p w14:paraId="1EDF8DB1" w14:textId="7A425EAB" w:rsidR="00675A4F" w:rsidRPr="00AC06EA" w:rsidRDefault="00675A4F" w:rsidP="00324083">
            <w:pPr>
              <w:spacing w:before="120" w:after="120" w:line="276" w:lineRule="auto"/>
              <w:rPr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&lt;insert name&gt;</w:t>
            </w:r>
          </w:p>
        </w:tc>
        <w:tc>
          <w:tcPr>
            <w:tcW w:w="3226" w:type="dxa"/>
            <w:shd w:val="clear" w:color="auto" w:fill="auto"/>
          </w:tcPr>
          <w:p w14:paraId="014B7661" w14:textId="5F36C918" w:rsidR="00675A4F" w:rsidRPr="00AC06EA" w:rsidRDefault="00675A4F" w:rsidP="00324083">
            <w:pPr>
              <w:spacing w:before="120" w:after="120" w:line="276" w:lineRule="auto"/>
              <w:rPr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</w:pPr>
            <w:r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 xml:space="preserve">&lt;head of risk </w:t>
            </w:r>
            <w:r w:rsidR="00014957"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function</w:t>
            </w:r>
            <w:r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&gt;</w:t>
            </w:r>
          </w:p>
        </w:tc>
        <w:tc>
          <w:tcPr>
            <w:tcW w:w="3006" w:type="dxa"/>
          </w:tcPr>
          <w:p w14:paraId="470907C2" w14:textId="12E82F63" w:rsidR="00675A4F" w:rsidRPr="00AC06EA" w:rsidRDefault="00675A4F" w:rsidP="00324083">
            <w:pPr>
              <w:spacing w:before="120" w:after="120" w:line="276" w:lineRule="auto"/>
              <w:rPr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</w:pPr>
            <w:r w:rsidRPr="00AC06EA">
              <w:rPr>
                <w:color w:val="373E49" w:themeColor="accent1"/>
                <w:sz w:val="26"/>
                <w:szCs w:val="26"/>
                <w:lang w:bidi="en-US"/>
              </w:rPr>
              <w:t>Permanent member</w:t>
            </w:r>
          </w:p>
        </w:tc>
      </w:tr>
      <w:tr w:rsidR="00196475" w:rsidRPr="00DA1A09" w14:paraId="14128A14" w14:textId="77777777" w:rsidTr="00DA1A09">
        <w:tc>
          <w:tcPr>
            <w:tcW w:w="2785" w:type="dxa"/>
          </w:tcPr>
          <w:p w14:paraId="5B55E41D" w14:textId="706E9C10" w:rsidR="00196475" w:rsidRPr="00AC06EA" w:rsidRDefault="00196475" w:rsidP="00324083">
            <w:pPr>
              <w:spacing w:before="120" w:after="120" w:line="276" w:lineRule="auto"/>
              <w:rPr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&lt;insert name&gt;</w:t>
            </w:r>
          </w:p>
        </w:tc>
        <w:tc>
          <w:tcPr>
            <w:tcW w:w="3226" w:type="dxa"/>
            <w:shd w:val="clear" w:color="auto" w:fill="auto"/>
          </w:tcPr>
          <w:p w14:paraId="091D24A6" w14:textId="5E660D5E" w:rsidR="00196475" w:rsidRPr="00AC06EA" w:rsidRDefault="00196475" w:rsidP="00324083">
            <w:pPr>
              <w:spacing w:before="120" w:after="120" w:line="276" w:lineRule="auto"/>
              <w:rPr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</w:pPr>
            <w:r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&lt;head of business function&gt;</w:t>
            </w:r>
          </w:p>
        </w:tc>
        <w:tc>
          <w:tcPr>
            <w:tcW w:w="3006" w:type="dxa"/>
          </w:tcPr>
          <w:p w14:paraId="3E13AE4D" w14:textId="77AA35E0" w:rsidR="00196475" w:rsidRPr="00AC06EA" w:rsidRDefault="00196475" w:rsidP="00324083">
            <w:pPr>
              <w:spacing w:before="120" w:after="120" w:line="276" w:lineRule="auto"/>
              <w:rPr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</w:pPr>
            <w:r w:rsidRPr="00AC06EA">
              <w:rPr>
                <w:color w:val="373E49" w:themeColor="accent1"/>
                <w:sz w:val="26"/>
                <w:szCs w:val="26"/>
                <w:lang w:bidi="en-US"/>
              </w:rPr>
              <w:t>Guest member</w:t>
            </w:r>
          </w:p>
        </w:tc>
      </w:tr>
      <w:tr w:rsidR="00196475" w:rsidRPr="00DA1A09" w14:paraId="3BA0F25C" w14:textId="77777777" w:rsidTr="00DA1A09">
        <w:tc>
          <w:tcPr>
            <w:tcW w:w="2785" w:type="dxa"/>
          </w:tcPr>
          <w:p w14:paraId="120C760A" w14:textId="57E1C3F7" w:rsidR="00196475" w:rsidRPr="00AC06EA" w:rsidRDefault="00196475" w:rsidP="00324083">
            <w:pPr>
              <w:spacing w:before="120" w:after="120" w:line="276" w:lineRule="auto"/>
              <w:rPr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&lt;insert name&gt;</w:t>
            </w:r>
          </w:p>
        </w:tc>
        <w:tc>
          <w:tcPr>
            <w:tcW w:w="3226" w:type="dxa"/>
            <w:shd w:val="clear" w:color="auto" w:fill="auto"/>
          </w:tcPr>
          <w:p w14:paraId="031909EB" w14:textId="0B27C2A9" w:rsidR="00196475" w:rsidRPr="00AC06EA" w:rsidRDefault="00196475" w:rsidP="00324083">
            <w:pPr>
              <w:spacing w:before="120" w:after="120" w:line="276" w:lineRule="auto"/>
              <w:rPr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</w:pPr>
            <w:r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&lt;head of human resources function&gt;</w:t>
            </w:r>
          </w:p>
        </w:tc>
        <w:tc>
          <w:tcPr>
            <w:tcW w:w="3006" w:type="dxa"/>
          </w:tcPr>
          <w:p w14:paraId="729E3D42" w14:textId="520E7A94" w:rsidR="00196475" w:rsidRPr="00AC06EA" w:rsidRDefault="00196475" w:rsidP="00324083">
            <w:pPr>
              <w:spacing w:before="120" w:after="120" w:line="276" w:lineRule="auto"/>
              <w:rPr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AC06EA">
              <w:rPr>
                <w:color w:val="373E49" w:themeColor="accent1"/>
                <w:sz w:val="26"/>
                <w:szCs w:val="26"/>
                <w:lang w:bidi="en-US"/>
              </w:rPr>
              <w:t>Guest member</w:t>
            </w:r>
          </w:p>
        </w:tc>
      </w:tr>
      <w:tr w:rsidR="00196475" w:rsidRPr="00DA1A09" w14:paraId="23CB3123" w14:textId="77777777" w:rsidTr="00DA1A09">
        <w:tc>
          <w:tcPr>
            <w:tcW w:w="2785" w:type="dxa"/>
          </w:tcPr>
          <w:p w14:paraId="627DF87D" w14:textId="1081678B" w:rsidR="00196475" w:rsidRPr="00AC06EA" w:rsidRDefault="00196475" w:rsidP="00324083">
            <w:pPr>
              <w:spacing w:before="120" w:after="120" w:line="276" w:lineRule="auto"/>
              <w:rPr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&lt;insert name&gt;</w:t>
            </w:r>
          </w:p>
        </w:tc>
        <w:tc>
          <w:tcPr>
            <w:tcW w:w="3226" w:type="dxa"/>
            <w:shd w:val="clear" w:color="auto" w:fill="auto"/>
          </w:tcPr>
          <w:p w14:paraId="15B2C53B" w14:textId="3AE85958" w:rsidR="00196475" w:rsidRPr="00AC06EA" w:rsidRDefault="00196475" w:rsidP="00324083">
            <w:pPr>
              <w:spacing w:before="120" w:after="120" w:line="276" w:lineRule="auto"/>
              <w:rPr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</w:pPr>
            <w:r w:rsidRPr="00AC06EA">
              <w:rPr>
                <w:color w:val="373E49" w:themeColor="accent1"/>
                <w:sz w:val="26"/>
                <w:szCs w:val="26"/>
                <w:highlight w:val="cyan"/>
                <w:lang w:bidi="en-US"/>
              </w:rPr>
              <w:t>&lt;head of safety and security function&gt;</w:t>
            </w:r>
          </w:p>
        </w:tc>
        <w:tc>
          <w:tcPr>
            <w:tcW w:w="3006" w:type="dxa"/>
          </w:tcPr>
          <w:p w14:paraId="0645188B" w14:textId="1263BD2D" w:rsidR="00196475" w:rsidRPr="00AC06EA" w:rsidRDefault="00196475" w:rsidP="00324083">
            <w:pPr>
              <w:spacing w:before="120" w:after="120" w:line="276" w:lineRule="auto"/>
              <w:rPr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AC06EA">
              <w:rPr>
                <w:color w:val="373E49" w:themeColor="accent1"/>
                <w:sz w:val="26"/>
                <w:szCs w:val="26"/>
                <w:lang w:bidi="en-US"/>
              </w:rPr>
              <w:t>Guest member</w:t>
            </w:r>
          </w:p>
        </w:tc>
      </w:tr>
    </w:tbl>
    <w:p w14:paraId="7F05E4EC" w14:textId="77777777" w:rsidR="00975FF9" w:rsidRPr="00DA1A09" w:rsidRDefault="00975FF9" w:rsidP="00324083">
      <w:pPr>
        <w:spacing w:before="120" w:after="120" w:line="276" w:lineRule="auto"/>
        <w:rPr>
          <w:rFonts w:cs="Arial"/>
        </w:rPr>
      </w:pPr>
      <w:bookmarkStart w:id="87" w:name="_Cybersecurity_vision"/>
      <w:bookmarkStart w:id="88" w:name="_Operating_Principles"/>
      <w:bookmarkEnd w:id="87"/>
      <w:bookmarkEnd w:id="88"/>
    </w:p>
    <w:p w14:paraId="2DD06708" w14:textId="033F931A" w:rsidR="00050711" w:rsidRPr="00DA1A09" w:rsidRDefault="00975FF9" w:rsidP="00324083">
      <w:pPr>
        <w:spacing w:before="120" w:after="120" w:line="276" w:lineRule="auto"/>
        <w:rPr>
          <w:rStyle w:val="Hyperlink"/>
          <w:rFonts w:cs="Arial"/>
          <w:color w:val="auto"/>
          <w:u w:val="none"/>
          <w:rtl/>
        </w:rPr>
      </w:pPr>
      <w:r w:rsidRPr="00DA1A09">
        <w:rPr>
          <w:rFonts w:cs="Arial"/>
          <w:noProof/>
          <w:rtl/>
          <w:lang w:eastAsia="en-US"/>
        </w:rPr>
        <w:lastRenderedPageBreak/>
        <w:drawing>
          <wp:inline distT="0" distB="0" distL="0" distR="0" wp14:anchorId="6C8956DF" wp14:editId="16E0B8BE">
            <wp:extent cx="5486400" cy="5257800"/>
            <wp:effectExtent l="0" t="0" r="0" b="190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ABE1359" w14:textId="7D577134" w:rsidR="00975FF9" w:rsidRPr="00DA1A09" w:rsidRDefault="009F5B8E" w:rsidP="00DA1A09">
      <w:pPr>
        <w:pStyle w:val="Heading1"/>
        <w:rPr>
          <w:rStyle w:val="Hyperlink"/>
          <w:rFonts w:ascii="Arial" w:eastAsiaTheme="minorEastAsia" w:hAnsi="Arial" w:cs="Arial"/>
          <w:sz w:val="21"/>
          <w:szCs w:val="21"/>
        </w:rPr>
      </w:pPr>
      <w:r w:rsidRPr="00DA1A09">
        <w:rPr>
          <w:rStyle w:val="Hyperlink"/>
          <w:color w:val="2B3B82" w:themeColor="text1"/>
          <w:u w:val="none"/>
          <w:rtl/>
        </w:rPr>
        <w:fldChar w:fldCharType="begin"/>
      </w:r>
      <w:r w:rsidR="00283D2F" w:rsidRPr="00DA1A09">
        <w:rPr>
          <w:rStyle w:val="Hyperlink"/>
          <w:rFonts w:ascii="Arial" w:hAnsi="Arial" w:cs="Arial"/>
          <w:color w:val="2B3B82" w:themeColor="text1"/>
          <w:u w:val="none"/>
        </w:rPr>
        <w:instrText>HYPERLINK  \l "_Operating_Principles" \o "</w:instrText>
      </w:r>
      <w:r w:rsidR="00283D2F" w:rsidRPr="00DA1A09">
        <w:rPr>
          <w:rStyle w:val="Hyperlink"/>
          <w:rFonts w:ascii="Arial" w:hAnsi="Arial" w:cs="Arial"/>
          <w:color w:val="2B3B82" w:themeColor="text1"/>
          <w:u w:val="none"/>
          <w:rtl/>
        </w:rPr>
        <w:instrText>يُوضّح هذا القسم الضوابط الخاصة بأعضاء اللجنة الإشرافية للأمن السيبراني والتي يجب الالتزام بها، وهي مجرد مثال ويُمكن تعديلها على النحو المناسب الذي تراه الجهة</w:instrText>
      </w:r>
      <w:r w:rsidR="00283D2F" w:rsidRPr="00DA1A09">
        <w:rPr>
          <w:rStyle w:val="Hyperlink"/>
          <w:rFonts w:ascii="Arial" w:hAnsi="Arial" w:cs="Arial"/>
          <w:color w:val="2B3B82" w:themeColor="text1"/>
          <w:u w:val="none"/>
        </w:rPr>
        <w:instrText>"</w:instrText>
      </w:r>
      <w:r w:rsidRPr="00DA1A09">
        <w:rPr>
          <w:rStyle w:val="Hyperlink"/>
          <w:color w:val="2B3B82" w:themeColor="text1"/>
          <w:u w:val="none"/>
          <w:rtl/>
        </w:rPr>
        <w:fldChar w:fldCharType="separate"/>
      </w:r>
      <w:bookmarkStart w:id="89" w:name="_Toc120738365"/>
      <w:r w:rsidR="00783CFD" w:rsidRPr="00DA1A09">
        <w:rPr>
          <w:rStyle w:val="Hyperlink"/>
          <w:rFonts w:ascii="Arial" w:hAnsi="Arial" w:cs="Arial"/>
          <w:color w:val="2B3B82" w:themeColor="text1"/>
          <w:u w:val="none"/>
        </w:rPr>
        <w:t>General Rules</w:t>
      </w:r>
      <w:bookmarkEnd w:id="89"/>
    </w:p>
    <w:p w14:paraId="5527F8A8" w14:textId="108D19CD" w:rsidR="00891DE6" w:rsidRPr="00AC06EA" w:rsidRDefault="009F5B8E">
      <w:pPr>
        <w:pStyle w:val="ListParagraph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DA1A09">
        <w:rPr>
          <w:rFonts w:eastAsiaTheme="majorEastAsia" w:cs="Arial"/>
          <w:color w:val="15969D" w:themeColor="accent6" w:themeShade="BF"/>
          <w:sz w:val="40"/>
          <w:szCs w:val="40"/>
          <w:rtl/>
        </w:rPr>
        <w:fldChar w:fldCharType="end"/>
      </w:r>
      <w:r w:rsidR="00891DE6" w:rsidRPr="00DA1A09">
        <w:rPr>
          <w:rFonts w:cs="Arial"/>
          <w:sz w:val="26"/>
          <w:szCs w:val="26"/>
          <w:lang w:bidi="en-US"/>
        </w:rPr>
        <w:t xml:space="preserve"> </w:t>
      </w:r>
      <w:r w:rsidR="00891DE6" w:rsidRPr="00AC06EA">
        <w:rPr>
          <w:rFonts w:cs="Arial"/>
          <w:color w:val="373E49" w:themeColor="accent1"/>
          <w:sz w:val="26"/>
          <w:szCs w:val="26"/>
          <w:lang w:bidi="en-US"/>
        </w:rPr>
        <w:t xml:space="preserve">CSC meetings is held at least </w:t>
      </w:r>
      <w:sdt>
        <w:sdtPr>
          <w:rPr>
            <w:rFonts w:cs="Arial"/>
            <w:color w:val="373E49" w:themeColor="accent1"/>
            <w:sz w:val="26"/>
            <w:szCs w:val="26"/>
            <w:highlight w:val="cyan"/>
          </w:rPr>
          <w:id w:val="448904272"/>
          <w:placeholder>
            <w:docPart w:val="21BF45F6C6BC4D80BB5520B3DF6766F0"/>
          </w:placeholder>
          <w:dropDownList>
            <w:listItem w:displayText="1" w:value="1"/>
            <w:listItem w:displayText="2" w:value="2"/>
            <w:listItem w:displayText="4" w:value="4"/>
            <w:listItem w:displayText="6" w:value="6"/>
            <w:listItem w:displayText="12" w:value="12"/>
          </w:dropDownList>
        </w:sdtPr>
        <w:sdtEndPr/>
        <w:sdtContent>
          <w:r w:rsidR="00891DE6" w:rsidRPr="00AC06EA">
            <w:rPr>
              <w:rFonts w:cs="Arial"/>
              <w:color w:val="373E49" w:themeColor="accent1"/>
              <w:sz w:val="26"/>
              <w:szCs w:val="26"/>
              <w:highlight w:val="cyan"/>
              <w:lang w:bidi="en-US"/>
            </w:rPr>
            <w:t>4</w:t>
          </w:r>
        </w:sdtContent>
      </w:sdt>
      <w:r w:rsidR="00891DE6" w:rsidRPr="00AC06EA">
        <w:rPr>
          <w:rFonts w:cs="Arial"/>
          <w:color w:val="373E49" w:themeColor="accent1"/>
          <w:sz w:val="26"/>
          <w:szCs w:val="26"/>
          <w:lang w:bidi="en-US"/>
        </w:rPr>
        <w:t xml:space="preserve"> times a year (</w:t>
      </w:r>
      <w:r w:rsidR="00891DE6"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quarterly</w:t>
      </w:r>
      <w:r w:rsidR="00891DE6" w:rsidRPr="00AC06EA">
        <w:rPr>
          <w:rFonts w:cs="Arial"/>
          <w:color w:val="373E49" w:themeColor="accent1"/>
          <w:sz w:val="26"/>
          <w:szCs w:val="26"/>
          <w:lang w:bidi="en-US"/>
        </w:rPr>
        <w:t xml:space="preserve">). Additional emergency meetings may be scheduled as necessary. </w:t>
      </w:r>
    </w:p>
    <w:p w14:paraId="797B1D85" w14:textId="77777777" w:rsidR="00891DE6" w:rsidRPr="00AC06EA" w:rsidRDefault="00891DE6">
      <w:pPr>
        <w:pStyle w:val="ListParagraph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>CSC meeting cannot be held without the attendance of CSC chairman (or vice-chairman) or without the attendance of at least half of the permanent members.</w:t>
      </w:r>
    </w:p>
    <w:p w14:paraId="26E0BE65" w14:textId="6B159F9D" w:rsidR="0030051F" w:rsidRPr="00AC06EA" w:rsidRDefault="00891DE6" w:rsidP="00324083">
      <w:pPr>
        <w:pStyle w:val="ListParagraph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>If the meeting requires the attendance of an expert or consultant, CSC secretary may invite such person after the approval of CSC chairman.</w:t>
      </w:r>
    </w:p>
    <w:p w14:paraId="19F135F7" w14:textId="77777777" w:rsidR="00332042" w:rsidRPr="00AC06EA" w:rsidRDefault="00332042">
      <w:pPr>
        <w:pStyle w:val="ListParagraph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cs="Arial"/>
          <w:color w:val="373E49" w:themeColor="accent1"/>
          <w:sz w:val="26"/>
          <w:szCs w:val="26"/>
          <w:rtl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>CSC secretary may request unscheduled emergency meetings after the approval of CSC chairman.</w:t>
      </w:r>
    </w:p>
    <w:p w14:paraId="55AFF313" w14:textId="3F7F5897" w:rsidR="00332042" w:rsidRPr="00AC06EA" w:rsidRDefault="00332042">
      <w:pPr>
        <w:pStyle w:val="ListParagraph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cs="Arial"/>
          <w:color w:val="373E49" w:themeColor="accent1"/>
          <w:sz w:val="26"/>
          <w:szCs w:val="26"/>
          <w:lang w:eastAsia="ar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>CSC secretary records the minutes of meeting, provided that such minutes are official and approved.</w:t>
      </w:r>
    </w:p>
    <w:p w14:paraId="2C82A85C" w14:textId="7C0C8C54" w:rsidR="005707AC" w:rsidRPr="00AC06EA" w:rsidRDefault="005707AC">
      <w:pPr>
        <w:pStyle w:val="ListParagraph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cs="Arial"/>
          <w:color w:val="373E49" w:themeColor="accent1"/>
          <w:sz w:val="26"/>
          <w:szCs w:val="26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lastRenderedPageBreak/>
        <w:t>Information among CSC members is shared using a traffic light protocol (TLP) in order to enable secure information governance. All information shared in CSC must be classified and clearly marked in accordance with th</w:t>
      </w:r>
      <w:r w:rsidR="007F31C6" w:rsidRPr="00AC06EA">
        <w:rPr>
          <w:rFonts w:cs="Arial"/>
          <w:color w:val="373E49" w:themeColor="accent1"/>
          <w:sz w:val="26"/>
          <w:szCs w:val="26"/>
          <w:lang w:bidi="en-US"/>
        </w:rPr>
        <w:t>e following color-coded levels:</w:t>
      </w:r>
    </w:p>
    <w:p w14:paraId="2B81AB0A" w14:textId="77777777" w:rsidR="005707AC" w:rsidRPr="00DA1A09" w:rsidRDefault="005707AC">
      <w:pPr>
        <w:pStyle w:val="ListParagraph"/>
        <w:numPr>
          <w:ilvl w:val="1"/>
          <w:numId w:val="38"/>
        </w:numPr>
        <w:spacing w:before="120" w:after="120" w:line="276" w:lineRule="auto"/>
        <w:ind w:left="1557"/>
        <w:contextualSpacing w:val="0"/>
        <w:jc w:val="both"/>
        <w:rPr>
          <w:rFonts w:cs="Arial"/>
          <w:color w:val="373E49"/>
          <w:sz w:val="26"/>
          <w:szCs w:val="26"/>
          <w:rtl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 xml:space="preserve">Information classified as </w:t>
      </w:r>
      <w:r w:rsidRPr="00DA1A09">
        <w:rPr>
          <w:rFonts w:cs="Arial"/>
          <w:b/>
          <w:color w:val="FF0000"/>
          <w:sz w:val="26"/>
          <w:szCs w:val="26"/>
          <w:lang w:bidi="en-US"/>
        </w:rPr>
        <w:t xml:space="preserve">RED </w:t>
      </w:r>
      <w:r w:rsidRPr="00AC06EA">
        <w:rPr>
          <w:rFonts w:cs="Arial"/>
          <w:color w:val="373E49" w:themeColor="accent1"/>
          <w:sz w:val="26"/>
          <w:szCs w:val="26"/>
          <w:lang w:bidi="en-US"/>
        </w:rPr>
        <w:t>can only be discussed by the members of CSC.</w:t>
      </w:r>
    </w:p>
    <w:p w14:paraId="288B5B67" w14:textId="77777777" w:rsidR="005707AC" w:rsidRPr="00DA1A09" w:rsidRDefault="005707AC">
      <w:pPr>
        <w:pStyle w:val="ListParagraph"/>
        <w:numPr>
          <w:ilvl w:val="1"/>
          <w:numId w:val="38"/>
        </w:numPr>
        <w:spacing w:before="120" w:after="120" w:line="276" w:lineRule="auto"/>
        <w:ind w:left="1557"/>
        <w:contextualSpacing w:val="0"/>
        <w:jc w:val="both"/>
        <w:rPr>
          <w:rFonts w:cs="Arial"/>
          <w:color w:val="373E49"/>
          <w:sz w:val="26"/>
          <w:szCs w:val="26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 xml:space="preserve">Information classified as </w:t>
      </w:r>
      <w:r w:rsidRPr="00687901">
        <w:rPr>
          <w:rFonts w:cs="Arial"/>
          <w:b/>
          <w:color w:val="F68926"/>
          <w:sz w:val="26"/>
          <w:szCs w:val="26"/>
          <w:lang w:bidi="en-US"/>
        </w:rPr>
        <w:t>AMBER</w:t>
      </w:r>
      <w:r w:rsidRPr="00DA1A09">
        <w:rPr>
          <w:rFonts w:cs="Arial"/>
          <w:sz w:val="26"/>
          <w:szCs w:val="26"/>
          <w:lang w:bidi="en-US"/>
        </w:rPr>
        <w:t xml:space="preserve"> </w:t>
      </w:r>
      <w:r w:rsidRPr="00AC06EA">
        <w:rPr>
          <w:rFonts w:cs="Arial"/>
          <w:color w:val="373E49" w:themeColor="accent1"/>
          <w:sz w:val="26"/>
          <w:szCs w:val="26"/>
          <w:lang w:bidi="en-US"/>
        </w:rPr>
        <w:t>can be shared by CSC members with their direct reports on a need-to-know basis to address the specific topic or risk.</w:t>
      </w:r>
    </w:p>
    <w:p w14:paraId="60A70D76" w14:textId="058B7702" w:rsidR="00D93550" w:rsidRPr="006270C9" w:rsidRDefault="005707AC" w:rsidP="006270C9">
      <w:pPr>
        <w:pStyle w:val="ListParagraph"/>
        <w:numPr>
          <w:ilvl w:val="1"/>
          <w:numId w:val="38"/>
        </w:numPr>
        <w:spacing w:before="120" w:after="120" w:line="276" w:lineRule="auto"/>
        <w:ind w:left="1557"/>
        <w:contextualSpacing w:val="0"/>
        <w:jc w:val="both"/>
        <w:rPr>
          <w:rFonts w:cs="Arial"/>
          <w:color w:val="373E49"/>
          <w:sz w:val="26"/>
          <w:szCs w:val="26"/>
        </w:rPr>
      </w:pPr>
      <w:r w:rsidRPr="00AC06EA">
        <w:rPr>
          <w:rFonts w:cs="Arial"/>
          <w:color w:val="373E49" w:themeColor="accent1"/>
          <w:sz w:val="26"/>
          <w:szCs w:val="26"/>
          <w:lang w:bidi="en-US"/>
        </w:rPr>
        <w:t xml:space="preserve">Information classified as </w:t>
      </w:r>
      <w:r w:rsidRPr="00DA1A09">
        <w:rPr>
          <w:rFonts w:cs="Arial"/>
          <w:b/>
          <w:color w:val="00B050"/>
          <w:sz w:val="26"/>
          <w:szCs w:val="26"/>
          <w:lang w:bidi="en-US"/>
        </w:rPr>
        <w:t>GREEN</w:t>
      </w:r>
      <w:r w:rsidRPr="00DA1A09">
        <w:rPr>
          <w:rFonts w:cs="Arial"/>
          <w:sz w:val="26"/>
          <w:szCs w:val="26"/>
          <w:lang w:bidi="en-US"/>
        </w:rPr>
        <w:t xml:space="preserve"> </w:t>
      </w:r>
      <w:r w:rsidRPr="00AC06EA">
        <w:rPr>
          <w:rFonts w:cs="Arial"/>
          <w:color w:val="373E49" w:themeColor="accent1"/>
          <w:sz w:val="26"/>
          <w:szCs w:val="26"/>
          <w:lang w:bidi="en-US"/>
        </w:rPr>
        <w:t xml:space="preserve">is internal information that can be shared with all employees of the 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&lt;</w:t>
      </w:r>
      <w:r w:rsidR="00AD495C"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>organization</w:t>
      </w:r>
      <w:r w:rsidRPr="00AC06EA">
        <w:rPr>
          <w:rFonts w:cs="Arial"/>
          <w:color w:val="373E49" w:themeColor="accent1"/>
          <w:sz w:val="26"/>
          <w:szCs w:val="26"/>
          <w:highlight w:val="cyan"/>
          <w:lang w:bidi="en-US"/>
        </w:rPr>
        <w:t xml:space="preserve"> name&gt;</w:t>
      </w:r>
      <w:r w:rsidRPr="00AC06EA">
        <w:rPr>
          <w:rFonts w:cs="Arial"/>
          <w:color w:val="373E49" w:themeColor="accent1"/>
          <w:sz w:val="26"/>
          <w:szCs w:val="26"/>
          <w:lang w:bidi="en-US"/>
        </w:rPr>
        <w:t>.</w:t>
      </w:r>
      <w:bookmarkStart w:id="90" w:name="_Cybersecurity_principles"/>
      <w:bookmarkStart w:id="91" w:name="_Traffic_Light_Protocol"/>
      <w:bookmarkEnd w:id="90"/>
      <w:bookmarkEnd w:id="91"/>
    </w:p>
    <w:p w14:paraId="4090F1AA" w14:textId="37C93057" w:rsidR="00FF175A" w:rsidRDefault="00FF175A" w:rsidP="00DA1A09">
      <w:pPr>
        <w:pStyle w:val="Heading1"/>
      </w:pPr>
    </w:p>
    <w:p w14:paraId="3CA8E84E" w14:textId="77777777" w:rsidR="00FF175A" w:rsidRDefault="00FF175A" w:rsidP="00DA1A09">
      <w:pPr>
        <w:pStyle w:val="Heading1"/>
      </w:pPr>
    </w:p>
    <w:p w14:paraId="45D28F58" w14:textId="77777777" w:rsidR="00FF175A" w:rsidRDefault="00FF175A" w:rsidP="00DA1A09">
      <w:pPr>
        <w:pStyle w:val="Heading1"/>
      </w:pPr>
    </w:p>
    <w:p w14:paraId="03196DA3" w14:textId="77777777" w:rsidR="00FF175A" w:rsidRDefault="00FF175A" w:rsidP="00DA1A09">
      <w:pPr>
        <w:pStyle w:val="Heading1"/>
      </w:pPr>
    </w:p>
    <w:p w14:paraId="0AAECA10" w14:textId="77777777" w:rsidR="00FF175A" w:rsidRDefault="00FF175A" w:rsidP="00DA1A09">
      <w:pPr>
        <w:pStyle w:val="Heading1"/>
      </w:pPr>
    </w:p>
    <w:p w14:paraId="066A8C52" w14:textId="77777777" w:rsidR="00FF175A" w:rsidRDefault="00FF175A" w:rsidP="00DA1A09">
      <w:pPr>
        <w:pStyle w:val="Heading1"/>
      </w:pPr>
    </w:p>
    <w:p w14:paraId="71C2EF80" w14:textId="77777777" w:rsidR="00FF175A" w:rsidRDefault="00FF175A" w:rsidP="00DA1A09">
      <w:pPr>
        <w:pStyle w:val="Heading1"/>
      </w:pPr>
    </w:p>
    <w:p w14:paraId="44A6C2B9" w14:textId="77777777" w:rsidR="00FF175A" w:rsidRDefault="00FF175A" w:rsidP="00DA1A09">
      <w:pPr>
        <w:pStyle w:val="Heading1"/>
      </w:pPr>
    </w:p>
    <w:p w14:paraId="63ABE6D1" w14:textId="353B7F39" w:rsidR="00FF175A" w:rsidRDefault="00FF175A" w:rsidP="00DA1A09">
      <w:pPr>
        <w:pStyle w:val="Heading1"/>
      </w:pPr>
    </w:p>
    <w:p w14:paraId="468C8812" w14:textId="62C920E2" w:rsidR="002B79AC" w:rsidRDefault="002B79AC" w:rsidP="002B79AC"/>
    <w:p w14:paraId="58FF6C9F" w14:textId="77777777" w:rsidR="002B79AC" w:rsidRPr="002B79AC" w:rsidRDefault="002B79AC" w:rsidP="002B79AC"/>
    <w:p w14:paraId="066C0CAC" w14:textId="5BA4FDDD" w:rsidR="00D937B2" w:rsidRPr="00DA1A09" w:rsidRDefault="00C866F9" w:rsidP="00DA1A09">
      <w:pPr>
        <w:pStyle w:val="Heading1"/>
        <w:rPr>
          <w:rStyle w:val="Hyperlink"/>
          <w:color w:val="2B3B82" w:themeColor="text1"/>
          <w:u w:val="none"/>
        </w:rPr>
      </w:pPr>
      <w:hyperlink w:anchor="_الأدوار_والمسؤوليات" w:tooltip="يهدف هذا القسم إلى تحديد الأدوار والمسؤوليات ذات العلاقة بهذه السياسة" w:history="1">
        <w:bookmarkStart w:id="92" w:name="_Toc120738366"/>
        <w:r w:rsidR="00640923" w:rsidRPr="00DA1A09">
          <w:rPr>
            <w:rStyle w:val="Hyperlink"/>
            <w:rFonts w:ascii="Arial" w:hAnsi="Arial" w:cs="Arial"/>
            <w:color w:val="2B3B82" w:themeColor="text1"/>
            <w:u w:val="none"/>
          </w:rPr>
          <w:t>Roles</w:t>
        </w:r>
      </w:hyperlink>
      <w:r w:rsidR="00640923" w:rsidRPr="00DA1A09">
        <w:rPr>
          <w:rStyle w:val="Hyperlink"/>
          <w:rFonts w:ascii="Arial" w:hAnsi="Arial" w:cs="Arial"/>
          <w:color w:val="2B3B82" w:themeColor="text1"/>
          <w:u w:val="none"/>
        </w:rPr>
        <w:t xml:space="preserve"> and Responsibilities</w:t>
      </w:r>
      <w:bookmarkEnd w:id="92"/>
    </w:p>
    <w:p w14:paraId="2ADA2E84" w14:textId="7EFF157D" w:rsidR="00B51F5F" w:rsidRPr="00AC06EA" w:rsidRDefault="007A5B26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eastAsia="Arial" w:cs="Arial"/>
          <w:color w:val="373E49" w:themeColor="accent1"/>
          <w:sz w:val="26"/>
          <w:szCs w:val="26"/>
        </w:rPr>
      </w:pPr>
      <w:bookmarkStart w:id="93" w:name="_الالتزام_بالسياسة"/>
      <w:bookmarkEnd w:id="93"/>
      <w:r>
        <w:rPr>
          <w:rFonts w:eastAsia="Arial" w:cs="Arial"/>
          <w:b/>
          <w:color w:val="373E49" w:themeColor="accent1"/>
          <w:sz w:val="26"/>
          <w:szCs w:val="26"/>
        </w:rPr>
        <w:t>Document</w:t>
      </w:r>
      <w:r w:rsidR="00B51F5F" w:rsidRPr="00AC06EA">
        <w:rPr>
          <w:rFonts w:eastAsia="Arial" w:cs="Arial"/>
          <w:b/>
          <w:color w:val="373E49" w:themeColor="accent1"/>
          <w:sz w:val="26"/>
          <w:szCs w:val="26"/>
        </w:rPr>
        <w:t xml:space="preserve"> Owner: </w:t>
      </w:r>
      <w:r w:rsidR="00B51F5F" w:rsidRPr="00AC06EA">
        <w:rPr>
          <w:rFonts w:eastAsia="Arial" w:cs="Arial"/>
          <w:color w:val="373E49" w:themeColor="accent1"/>
          <w:sz w:val="26"/>
          <w:szCs w:val="26"/>
          <w:highlight w:val="cyan"/>
        </w:rPr>
        <w:t>&lt;head of cybersecurity function&gt;</w:t>
      </w:r>
    </w:p>
    <w:p w14:paraId="0F3745BD" w14:textId="342BEF36" w:rsidR="00B51F5F" w:rsidRPr="00AC06EA" w:rsidRDefault="007A5B26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eastAsia="Arial" w:cs="Arial"/>
          <w:color w:val="373E49" w:themeColor="accent1"/>
          <w:sz w:val="26"/>
          <w:szCs w:val="26"/>
        </w:rPr>
      </w:pPr>
      <w:r>
        <w:rPr>
          <w:rFonts w:eastAsia="Arial" w:cs="Arial"/>
          <w:b/>
          <w:color w:val="373E49" w:themeColor="accent1"/>
          <w:sz w:val="26"/>
          <w:szCs w:val="26"/>
        </w:rPr>
        <w:t>Document</w:t>
      </w:r>
      <w:r w:rsidRPr="00AC06EA">
        <w:rPr>
          <w:rFonts w:eastAsia="Arial" w:cs="Arial"/>
          <w:b/>
          <w:color w:val="373E49" w:themeColor="accent1"/>
          <w:sz w:val="26"/>
          <w:szCs w:val="26"/>
        </w:rPr>
        <w:t xml:space="preserve"> </w:t>
      </w:r>
      <w:r w:rsidR="00B51F5F" w:rsidRPr="00AC06EA">
        <w:rPr>
          <w:rFonts w:eastAsia="Arial" w:cs="Arial"/>
          <w:b/>
          <w:color w:val="373E49" w:themeColor="accent1"/>
          <w:sz w:val="26"/>
          <w:szCs w:val="26"/>
        </w:rPr>
        <w:t xml:space="preserve">Review and Update: </w:t>
      </w:r>
      <w:r w:rsidR="00B51F5F" w:rsidRPr="00AC06EA">
        <w:rPr>
          <w:rFonts w:eastAsia="Arial" w:cs="Arial"/>
          <w:color w:val="373E49" w:themeColor="accent1"/>
          <w:sz w:val="26"/>
          <w:szCs w:val="26"/>
          <w:highlight w:val="cyan"/>
        </w:rPr>
        <w:t>&lt;cybersecurity function&gt;</w:t>
      </w:r>
    </w:p>
    <w:p w14:paraId="14A168B1" w14:textId="4593E11D" w:rsidR="00640923" w:rsidRPr="00AC06EA" w:rsidRDefault="007A5B26" w:rsidP="00324083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287"/>
        </w:tabs>
        <w:spacing w:before="120" w:after="120" w:line="276" w:lineRule="auto"/>
        <w:jc w:val="both"/>
        <w:rPr>
          <w:rFonts w:eastAsia="Arial" w:cs="Arial"/>
          <w:color w:val="373E49" w:themeColor="accent1"/>
          <w:sz w:val="26"/>
          <w:szCs w:val="26"/>
        </w:rPr>
      </w:pPr>
      <w:r>
        <w:rPr>
          <w:rFonts w:eastAsia="Arial" w:cs="Arial"/>
          <w:b/>
          <w:color w:val="373E49" w:themeColor="accent1"/>
          <w:sz w:val="26"/>
          <w:szCs w:val="26"/>
        </w:rPr>
        <w:t>Document</w:t>
      </w:r>
      <w:r w:rsidRPr="00AC06EA">
        <w:rPr>
          <w:rFonts w:eastAsia="Arial" w:cs="Arial"/>
          <w:b/>
          <w:color w:val="373E49" w:themeColor="accent1"/>
          <w:sz w:val="26"/>
          <w:szCs w:val="26"/>
        </w:rPr>
        <w:t xml:space="preserve"> </w:t>
      </w:r>
      <w:r w:rsidR="00B51F5F" w:rsidRPr="00AC06EA">
        <w:rPr>
          <w:rFonts w:eastAsia="Arial" w:cs="Arial"/>
          <w:b/>
          <w:bCs/>
          <w:color w:val="373E49" w:themeColor="accent1"/>
          <w:sz w:val="26"/>
          <w:szCs w:val="26"/>
        </w:rPr>
        <w:t xml:space="preserve">Implementation and Execution: </w:t>
      </w:r>
      <w:r w:rsidR="00B51F5F" w:rsidRPr="00AC06EA">
        <w:rPr>
          <w:rFonts w:eastAsia="Arial" w:cs="Arial"/>
          <w:color w:val="373E49" w:themeColor="accent1"/>
          <w:sz w:val="26"/>
          <w:szCs w:val="26"/>
          <w:highlight w:val="cyan"/>
        </w:rPr>
        <w:t>&lt;steering committee members&gt;</w:t>
      </w:r>
      <w:r w:rsidR="00B51F5F" w:rsidRPr="00AC06EA">
        <w:rPr>
          <w:rFonts w:eastAsia="Arial" w:cs="Arial"/>
          <w:color w:val="373E49" w:themeColor="accent1"/>
          <w:sz w:val="26"/>
          <w:szCs w:val="26"/>
        </w:rPr>
        <w:t xml:space="preserve"> and </w:t>
      </w:r>
      <w:r w:rsidR="00B51F5F" w:rsidRPr="00AC06EA">
        <w:rPr>
          <w:rFonts w:eastAsia="Arial" w:cs="Arial"/>
          <w:color w:val="373E49" w:themeColor="accent1"/>
          <w:sz w:val="26"/>
          <w:szCs w:val="26"/>
          <w:highlight w:val="cyan"/>
        </w:rPr>
        <w:t>&lt;cybersecurity function&gt;</w:t>
      </w:r>
    </w:p>
    <w:p w14:paraId="79112C30" w14:textId="2BCB1E5E" w:rsidR="00B51F5F" w:rsidRPr="00AC06EA" w:rsidRDefault="007A5B26" w:rsidP="00324083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287"/>
        </w:tabs>
        <w:spacing w:before="120" w:after="120" w:line="276" w:lineRule="auto"/>
        <w:jc w:val="both"/>
        <w:rPr>
          <w:rFonts w:eastAsia="Arial" w:cs="Arial"/>
          <w:color w:val="373E49" w:themeColor="accent1"/>
          <w:sz w:val="26"/>
          <w:szCs w:val="26"/>
        </w:rPr>
      </w:pPr>
      <w:r>
        <w:rPr>
          <w:rFonts w:eastAsia="Arial" w:cs="Arial"/>
          <w:b/>
          <w:color w:val="373E49" w:themeColor="accent1"/>
          <w:sz w:val="26"/>
          <w:szCs w:val="26"/>
        </w:rPr>
        <w:t>Document</w:t>
      </w:r>
      <w:r w:rsidRPr="00AC06EA">
        <w:rPr>
          <w:rFonts w:eastAsia="Arial" w:cs="Arial"/>
          <w:b/>
          <w:color w:val="373E49" w:themeColor="accent1"/>
          <w:sz w:val="26"/>
          <w:szCs w:val="26"/>
        </w:rPr>
        <w:t xml:space="preserve"> </w:t>
      </w:r>
      <w:r w:rsidR="00B51F5F" w:rsidRPr="00AC06EA">
        <w:rPr>
          <w:rFonts w:eastAsia="Arial" w:cs="Arial"/>
          <w:b/>
          <w:bCs/>
          <w:color w:val="373E49" w:themeColor="accent1"/>
          <w:sz w:val="26"/>
          <w:szCs w:val="26"/>
        </w:rPr>
        <w:t>Compliance Measurement</w:t>
      </w:r>
      <w:r w:rsidR="00B51F5F" w:rsidRPr="00AC06EA">
        <w:rPr>
          <w:rFonts w:eastAsia="Arial" w:cs="Arial"/>
          <w:color w:val="373E49" w:themeColor="accent1"/>
          <w:sz w:val="26"/>
          <w:szCs w:val="26"/>
        </w:rPr>
        <w:t xml:space="preserve">: </w:t>
      </w:r>
      <w:r w:rsidR="00B51F5F" w:rsidRPr="00AC06EA">
        <w:rPr>
          <w:rFonts w:eastAsia="Arial" w:cs="Arial"/>
          <w:color w:val="373E49" w:themeColor="accent1"/>
          <w:sz w:val="26"/>
          <w:szCs w:val="26"/>
          <w:highlight w:val="cyan"/>
        </w:rPr>
        <w:t>&lt;cybersecurity function&gt;</w:t>
      </w:r>
    </w:p>
    <w:p w14:paraId="4F1B400C" w14:textId="6527D1E7" w:rsidR="00D937B2" w:rsidRPr="00DA1A09" w:rsidRDefault="006C04DC" w:rsidP="00DA1A09">
      <w:pPr>
        <w:pStyle w:val="Heading1"/>
        <w:rPr>
          <w:rStyle w:val="Hyperlink"/>
          <w:color w:val="2B3B82" w:themeColor="text1"/>
          <w:u w:val="none"/>
        </w:rPr>
      </w:pPr>
      <w:bookmarkStart w:id="94" w:name="_Toc120738367"/>
      <w:r w:rsidRPr="00DA1A09">
        <w:rPr>
          <w:rStyle w:val="Hyperlink"/>
          <w:rFonts w:ascii="Arial" w:hAnsi="Arial" w:cs="Arial"/>
          <w:color w:val="2B3B82" w:themeColor="text1"/>
          <w:u w:val="none"/>
        </w:rPr>
        <w:t>Update</w:t>
      </w:r>
      <w:r w:rsidRPr="00DA1A09">
        <w:rPr>
          <w:rStyle w:val="Hyperlink"/>
          <w:color w:val="2B3B82" w:themeColor="text1"/>
          <w:u w:val="none"/>
        </w:rPr>
        <w:t xml:space="preserve"> </w:t>
      </w:r>
      <w:r w:rsidRPr="00DA1A09">
        <w:rPr>
          <w:rStyle w:val="Hyperlink"/>
          <w:rFonts w:ascii="Arial" w:hAnsi="Arial" w:cs="Arial"/>
          <w:color w:val="2B3B82" w:themeColor="text1"/>
          <w:u w:val="none"/>
        </w:rPr>
        <w:t>and</w:t>
      </w:r>
      <w:r w:rsidRPr="00DA1A09">
        <w:rPr>
          <w:rStyle w:val="Hyperlink"/>
          <w:color w:val="2B3B82" w:themeColor="text1"/>
          <w:u w:val="none"/>
        </w:rPr>
        <w:t xml:space="preserve"> </w:t>
      </w:r>
      <w:r w:rsidRPr="00DA1A09">
        <w:rPr>
          <w:rStyle w:val="Hyperlink"/>
          <w:rFonts w:ascii="Arial" w:hAnsi="Arial" w:cs="Arial"/>
          <w:color w:val="2B3B82" w:themeColor="text1"/>
          <w:u w:val="none"/>
        </w:rPr>
        <w:t>Review</w:t>
      </w:r>
      <w:bookmarkEnd w:id="94"/>
    </w:p>
    <w:p w14:paraId="613329F2" w14:textId="5261301D" w:rsidR="003D78B0" w:rsidRPr="006270C9" w:rsidRDefault="003D78B0" w:rsidP="006270C9">
      <w:pPr>
        <w:tabs>
          <w:tab w:val="right" w:pos="1287"/>
        </w:tabs>
        <w:spacing w:before="120" w:after="120" w:line="276" w:lineRule="auto"/>
        <w:ind w:firstLine="720"/>
        <w:jc w:val="both"/>
        <w:rPr>
          <w:rFonts w:eastAsia="Arial" w:cs="Arial"/>
          <w:color w:val="373E49" w:themeColor="accent1"/>
          <w:sz w:val="26"/>
          <w:szCs w:val="26"/>
        </w:rPr>
      </w:pPr>
      <w:bookmarkStart w:id="95" w:name="_Toc119605954"/>
      <w:r w:rsidRPr="00AC06EA">
        <w:rPr>
          <w:rFonts w:eastAsia="Arial" w:cs="Arial"/>
          <w:color w:val="373E49" w:themeColor="accent1"/>
          <w:sz w:val="26"/>
          <w:szCs w:val="26"/>
          <w:highlight w:val="cyan"/>
        </w:rPr>
        <w:t>&lt;cybersecurity function&gt;</w:t>
      </w:r>
      <w:r w:rsidRPr="00AC06EA">
        <w:rPr>
          <w:rFonts w:eastAsia="Arial" w:cs="Arial"/>
          <w:color w:val="373E49" w:themeColor="accent1"/>
          <w:sz w:val="26"/>
          <w:szCs w:val="26"/>
        </w:rPr>
        <w:t xml:space="preserve"> must review this </w:t>
      </w:r>
      <w:r w:rsidR="007A5B26">
        <w:rPr>
          <w:rFonts w:eastAsia="Arial" w:cs="Arial"/>
          <w:color w:val="373E49" w:themeColor="accent1"/>
          <w:sz w:val="26"/>
          <w:szCs w:val="26"/>
        </w:rPr>
        <w:t>document</w:t>
      </w:r>
      <w:r w:rsidRPr="00AC06EA">
        <w:rPr>
          <w:rFonts w:eastAsia="Arial" w:cs="Arial"/>
          <w:color w:val="373E49" w:themeColor="accent1"/>
          <w:sz w:val="26"/>
          <w:szCs w:val="26"/>
        </w:rPr>
        <w:t xml:space="preserve"> at least </w:t>
      </w:r>
      <w:r w:rsidRPr="00AC06EA">
        <w:rPr>
          <w:rFonts w:eastAsia="Arial" w:cs="Arial"/>
          <w:color w:val="373E49" w:themeColor="accent1"/>
          <w:sz w:val="26"/>
          <w:szCs w:val="26"/>
          <w:highlight w:val="cyan"/>
        </w:rPr>
        <w:t>once a year</w:t>
      </w:r>
      <w:r w:rsidRPr="00AC06EA">
        <w:rPr>
          <w:rFonts w:eastAsia="Arial" w:cs="Arial"/>
          <w:color w:val="373E49" w:themeColor="accent1"/>
          <w:sz w:val="26"/>
          <w:szCs w:val="26"/>
        </w:rPr>
        <w:t xml:space="preserve"> or in case any significant changes happen to the policy or the regulatory procedures in </w:t>
      </w:r>
      <w:r w:rsidRPr="00AC06EA">
        <w:rPr>
          <w:rFonts w:eastAsia="Arial" w:cs="Arial"/>
          <w:color w:val="373E49" w:themeColor="accent1"/>
          <w:sz w:val="26"/>
          <w:szCs w:val="26"/>
          <w:highlight w:val="cyan"/>
        </w:rPr>
        <w:t>&lt;organization name&gt;</w:t>
      </w:r>
      <w:r w:rsidRPr="00AC06EA">
        <w:rPr>
          <w:rFonts w:eastAsia="Arial" w:cs="Arial"/>
          <w:color w:val="373E49" w:themeColor="accent1"/>
          <w:sz w:val="26"/>
          <w:szCs w:val="26"/>
        </w:rPr>
        <w:t xml:space="preserve"> or the relevant legislative and regulatory requirements.</w:t>
      </w:r>
      <w:bookmarkEnd w:id="95"/>
    </w:p>
    <w:p w14:paraId="18DDAB1D" w14:textId="7268E30D" w:rsidR="00D937B2" w:rsidRPr="00DA1A09" w:rsidRDefault="00C866F9" w:rsidP="00DA1A09">
      <w:pPr>
        <w:pStyle w:val="Heading1"/>
        <w:rPr>
          <w:rFonts w:ascii="Arial" w:hAnsi="Arial" w:cs="Arial"/>
        </w:rPr>
      </w:pPr>
      <w:hyperlink w:anchor="_الالتزام_بالسياسة" w:tooltip="يهدف هذا القسم إلى تحديد متطلبات الالتزام بالسياسة والنتائج المترتبة على مخالفتها أو انتهاكها." w:history="1">
        <w:bookmarkStart w:id="96" w:name="_Toc120738368"/>
        <w:r w:rsidR="00284EBB" w:rsidRPr="00DA1A09">
          <w:rPr>
            <w:rStyle w:val="Hyperlink"/>
            <w:rFonts w:ascii="Arial" w:hAnsi="Arial" w:cs="Arial"/>
            <w:color w:val="2B3B82" w:themeColor="text1"/>
            <w:u w:val="none"/>
          </w:rPr>
          <w:t>Compliance</w:t>
        </w:r>
        <w:bookmarkEnd w:id="96"/>
      </w:hyperlink>
    </w:p>
    <w:p w14:paraId="3A35B68C" w14:textId="7DF19118" w:rsidR="00284EBB" w:rsidRPr="00AC06EA" w:rsidRDefault="00284EBB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eastAsia="Arial" w:cs="Arial"/>
          <w:color w:val="373E49" w:themeColor="accent1"/>
          <w:sz w:val="26"/>
          <w:szCs w:val="26"/>
        </w:rPr>
      </w:pPr>
      <w:r w:rsidRPr="00AC06EA">
        <w:rPr>
          <w:rFonts w:eastAsia="Arial" w:cs="Arial"/>
          <w:color w:val="373E49" w:themeColor="accent1"/>
          <w:sz w:val="26"/>
          <w:szCs w:val="26"/>
        </w:rPr>
        <w:t xml:space="preserve">The </w:t>
      </w:r>
      <w:r w:rsidRPr="00AC06EA">
        <w:rPr>
          <w:rFonts w:eastAsia="Arial" w:cs="Arial"/>
          <w:color w:val="373E49" w:themeColor="accent1"/>
          <w:sz w:val="26"/>
          <w:szCs w:val="26"/>
          <w:highlight w:val="cyan"/>
        </w:rPr>
        <w:t>&lt;head of cybersecurity function&gt;</w:t>
      </w:r>
      <w:r w:rsidRPr="00AC06EA">
        <w:rPr>
          <w:rFonts w:eastAsia="Arial" w:cs="Arial"/>
          <w:color w:val="373E49" w:themeColor="accent1"/>
          <w:sz w:val="26"/>
          <w:szCs w:val="26"/>
        </w:rPr>
        <w:t xml:space="preserve"> will ensure the compliance of </w:t>
      </w:r>
      <w:r w:rsidRPr="00AC06EA">
        <w:rPr>
          <w:rFonts w:eastAsia="Arial" w:cs="Arial"/>
          <w:color w:val="373E49" w:themeColor="accent1"/>
          <w:sz w:val="26"/>
          <w:szCs w:val="26"/>
          <w:highlight w:val="cyan"/>
        </w:rPr>
        <w:t>&lt;organization name&gt;</w:t>
      </w:r>
      <w:r w:rsidRPr="00AC06EA">
        <w:rPr>
          <w:rFonts w:eastAsia="Arial" w:cs="Arial"/>
          <w:color w:val="373E49" w:themeColor="accent1"/>
          <w:sz w:val="26"/>
          <w:szCs w:val="26"/>
        </w:rPr>
        <w:t xml:space="preserve"> with this </w:t>
      </w:r>
      <w:r w:rsidR="007A5B26">
        <w:rPr>
          <w:rFonts w:eastAsia="Arial" w:cs="Arial"/>
          <w:color w:val="373E49" w:themeColor="accent1"/>
          <w:sz w:val="26"/>
          <w:szCs w:val="26"/>
        </w:rPr>
        <w:t>document</w:t>
      </w:r>
      <w:r w:rsidR="007A5B26" w:rsidRPr="00AC06EA">
        <w:rPr>
          <w:rFonts w:eastAsia="Arial" w:cs="Arial"/>
          <w:color w:val="373E49" w:themeColor="accent1"/>
          <w:sz w:val="26"/>
          <w:szCs w:val="26"/>
        </w:rPr>
        <w:t xml:space="preserve"> </w:t>
      </w:r>
      <w:r w:rsidRPr="00AC06EA">
        <w:rPr>
          <w:rFonts w:eastAsia="Arial" w:cs="Arial"/>
          <w:color w:val="373E49" w:themeColor="accent1"/>
          <w:sz w:val="26"/>
          <w:szCs w:val="26"/>
        </w:rPr>
        <w:t>on a regular basis.</w:t>
      </w:r>
    </w:p>
    <w:p w14:paraId="39A8E42A" w14:textId="4D7A0358" w:rsidR="00284EBB" w:rsidRPr="00AC06EA" w:rsidRDefault="00284EBB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eastAsia="Arial" w:cs="Arial"/>
          <w:color w:val="373E49" w:themeColor="accent1"/>
          <w:sz w:val="26"/>
          <w:szCs w:val="26"/>
        </w:rPr>
      </w:pPr>
      <w:r w:rsidRPr="00AC06EA">
        <w:rPr>
          <w:rFonts w:cs="Arial"/>
          <w:color w:val="373E49" w:themeColor="accent1"/>
          <w:sz w:val="26"/>
          <w:szCs w:val="26"/>
        </w:rPr>
        <w:t xml:space="preserve">All personnel at </w:t>
      </w:r>
      <w:r w:rsidRPr="00AC06EA">
        <w:rPr>
          <w:rFonts w:eastAsia="Arial" w:cs="Arial"/>
          <w:color w:val="373E49" w:themeColor="accent1"/>
          <w:sz w:val="26"/>
          <w:szCs w:val="26"/>
          <w:highlight w:val="cyan"/>
        </w:rPr>
        <w:t>&lt;organization function&gt;</w:t>
      </w:r>
      <w:r w:rsidRPr="00AC06EA">
        <w:rPr>
          <w:rFonts w:eastAsia="Arial" w:cs="Arial"/>
          <w:color w:val="373E49" w:themeColor="accent1"/>
          <w:sz w:val="26"/>
          <w:szCs w:val="26"/>
        </w:rPr>
        <w:t xml:space="preserve"> </w:t>
      </w:r>
      <w:r w:rsidRPr="00AC06EA">
        <w:rPr>
          <w:rFonts w:cs="Arial"/>
          <w:color w:val="373E49" w:themeColor="accent1"/>
          <w:sz w:val="26"/>
          <w:szCs w:val="26"/>
        </w:rPr>
        <w:t xml:space="preserve">must comply with this </w:t>
      </w:r>
      <w:r w:rsidR="007A5B26">
        <w:rPr>
          <w:rFonts w:eastAsia="Arial" w:cs="Arial"/>
          <w:color w:val="373E49" w:themeColor="accent1"/>
          <w:sz w:val="26"/>
          <w:szCs w:val="26"/>
        </w:rPr>
        <w:t>document</w:t>
      </w:r>
      <w:r w:rsidRPr="00AC06EA">
        <w:rPr>
          <w:rFonts w:cs="Arial"/>
          <w:color w:val="373E49" w:themeColor="accent1"/>
          <w:sz w:val="26"/>
          <w:szCs w:val="26"/>
        </w:rPr>
        <w:t>.</w:t>
      </w:r>
    </w:p>
    <w:p w14:paraId="5BBC89E5" w14:textId="293CC6F7" w:rsidR="00585D11" w:rsidRPr="000339A0" w:rsidRDefault="00284EBB" w:rsidP="000339A0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eastAsia="Arial" w:cs="Arial"/>
          <w:color w:val="373E49" w:themeColor="accent1"/>
          <w:sz w:val="26"/>
          <w:szCs w:val="26"/>
        </w:rPr>
      </w:pPr>
      <w:r w:rsidRPr="00AC06EA">
        <w:rPr>
          <w:rFonts w:eastAsia="Arial" w:cs="Arial"/>
          <w:color w:val="373E49" w:themeColor="accent1"/>
          <w:sz w:val="26"/>
          <w:szCs w:val="26"/>
        </w:rPr>
        <w:t xml:space="preserve">Any violation of this </w:t>
      </w:r>
      <w:r w:rsidR="007A5B26">
        <w:rPr>
          <w:rFonts w:eastAsia="Arial" w:cs="Arial"/>
          <w:color w:val="373E49" w:themeColor="accent1"/>
          <w:sz w:val="26"/>
          <w:szCs w:val="26"/>
        </w:rPr>
        <w:t>document</w:t>
      </w:r>
      <w:r w:rsidR="007A5B26" w:rsidRPr="00AC06EA">
        <w:rPr>
          <w:rFonts w:eastAsia="Arial" w:cs="Arial"/>
          <w:color w:val="373E49" w:themeColor="accent1"/>
          <w:sz w:val="26"/>
          <w:szCs w:val="26"/>
        </w:rPr>
        <w:t xml:space="preserve"> </w:t>
      </w:r>
      <w:r w:rsidRPr="00AC06EA">
        <w:rPr>
          <w:rFonts w:eastAsia="Arial" w:cs="Arial"/>
          <w:color w:val="373E49" w:themeColor="accent1"/>
          <w:sz w:val="26"/>
          <w:szCs w:val="26"/>
        </w:rPr>
        <w:t xml:space="preserve">may be subject to disciplinary action according to </w:t>
      </w:r>
      <w:r w:rsidRPr="00AC06EA">
        <w:rPr>
          <w:rFonts w:eastAsia="Arial" w:cs="Arial"/>
          <w:color w:val="373E49" w:themeColor="accent1"/>
          <w:sz w:val="26"/>
          <w:szCs w:val="26"/>
          <w:highlight w:val="cyan"/>
        </w:rPr>
        <w:t>&lt;organization name&gt;</w:t>
      </w:r>
      <w:r w:rsidRPr="00AC06EA">
        <w:rPr>
          <w:rFonts w:eastAsia="Arial" w:cs="Arial"/>
          <w:color w:val="373E49" w:themeColor="accent1"/>
          <w:sz w:val="26"/>
          <w:szCs w:val="26"/>
        </w:rPr>
        <w:t>’s procedures.</w:t>
      </w:r>
    </w:p>
    <w:p w14:paraId="6E47A4C8" w14:textId="7BF299DF" w:rsidR="00991F31" w:rsidRPr="00DA1A09" w:rsidRDefault="00585D11" w:rsidP="00324083">
      <w:pPr>
        <w:tabs>
          <w:tab w:val="left" w:pos="1645"/>
        </w:tabs>
        <w:rPr>
          <w:rFonts w:cs="Arial"/>
          <w:sz w:val="26"/>
          <w:szCs w:val="26"/>
        </w:rPr>
      </w:pPr>
      <w:r w:rsidRPr="00DA1A09">
        <w:rPr>
          <w:rFonts w:cs="Arial"/>
          <w:sz w:val="26"/>
          <w:szCs w:val="26"/>
          <w:rtl/>
        </w:rPr>
        <w:tab/>
      </w:r>
    </w:p>
    <w:sectPr w:rsidR="00991F31" w:rsidRPr="00DA1A09" w:rsidSect="0026201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440" w:right="1440" w:bottom="1440" w:left="1440" w:header="706" w:footer="576" w:gutter="0"/>
      <w:pgNumType w:start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BFF0" w14:textId="77777777" w:rsidR="00927E13" w:rsidRDefault="00927E13" w:rsidP="00023F00">
      <w:pPr>
        <w:spacing w:after="0" w:line="240" w:lineRule="auto"/>
      </w:pPr>
      <w:r>
        <w:separator/>
      </w:r>
    </w:p>
  </w:endnote>
  <w:endnote w:type="continuationSeparator" w:id="0">
    <w:p w14:paraId="0130AF8A" w14:textId="77777777" w:rsidR="00927E13" w:rsidRDefault="00927E13" w:rsidP="0002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2E9E" w14:textId="77777777" w:rsidR="00C866F9" w:rsidRDefault="00C866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D941" w14:textId="390E878E" w:rsidR="00F91EFB" w:rsidRPr="00DA1A09" w:rsidRDefault="00C866F9" w:rsidP="002C6D31">
    <w:pPr>
      <w:bidi/>
      <w:jc w:val="center"/>
      <w:rPr>
        <w:rFonts w:cs="Arial"/>
        <w:color w:val="2B3B82" w:themeColor="accent4"/>
        <w:sz w:val="18"/>
        <w:szCs w:val="18"/>
      </w:rPr>
    </w:pPr>
    <w:sdt>
      <w:sdtPr>
        <w:rPr>
          <w:rFonts w:cs="Arial"/>
          <w:color w:val="F30303"/>
          <w:rtl/>
        </w:rPr>
        <w:id w:val="-1364975694"/>
        <w:comboBox>
          <w:listItem w:displayText="سرّي للغاية" w:value="سرّي للغاية"/>
          <w:listItem w:displayText="سرّي" w:value="سرّي"/>
          <w:listItem w:displayText="مقيّد" w:value="مقيّد"/>
          <w:listItem w:displayText="عام" w:value="عام"/>
        </w:comboBox>
      </w:sdtPr>
      <w:sdtEndPr/>
      <w:sdtContent>
        <w:r w:rsidR="00F91EFB" w:rsidRPr="00DA1A09">
          <w:rPr>
            <w:rFonts w:cs="Arial"/>
            <w:color w:val="F30303"/>
          </w:rPr>
          <w:t>Choose Classification</w:t>
        </w:r>
      </w:sdtContent>
    </w:sdt>
  </w:p>
  <w:p w14:paraId="307DC9BB" w14:textId="77777777" w:rsidR="00F91EFB" w:rsidRPr="00DA1A09" w:rsidRDefault="00F91EFB" w:rsidP="002C6D31">
    <w:pPr>
      <w:jc w:val="center"/>
      <w:rPr>
        <w:rFonts w:cs="Arial"/>
        <w:color w:val="2B3B82" w:themeColor="accent4"/>
        <w:sz w:val="18"/>
        <w:szCs w:val="18"/>
      </w:rPr>
    </w:pPr>
    <w:r w:rsidRPr="00DA1A09">
      <w:rPr>
        <w:rFonts w:cs="Arial"/>
        <w:color w:val="2B3B82" w:themeColor="accent4"/>
        <w:sz w:val="18"/>
        <w:szCs w:val="18"/>
      </w:rPr>
      <w:t xml:space="preserve">VERSION </w:t>
    </w:r>
    <w:r w:rsidRPr="00DA1A09">
      <w:rPr>
        <w:rFonts w:cs="Arial"/>
        <w:color w:val="2B3B82" w:themeColor="accent4"/>
        <w:sz w:val="18"/>
        <w:szCs w:val="18"/>
        <w:highlight w:val="cyan"/>
      </w:rPr>
      <w:t>&lt;1.0&gt;</w:t>
    </w:r>
  </w:p>
  <w:sdt>
    <w:sdtPr>
      <w:rPr>
        <w:rFonts w:cs="Arial"/>
      </w:rPr>
      <w:id w:val="-554389140"/>
      <w:docPartObj>
        <w:docPartGallery w:val="Page Numbers (Bottom of Page)"/>
        <w:docPartUnique/>
      </w:docPartObj>
    </w:sdtPr>
    <w:sdtEndPr/>
    <w:sdtContent>
      <w:p w14:paraId="3DFCF249" w14:textId="251AAA89" w:rsidR="00F91EFB" w:rsidRPr="00DA1A09" w:rsidRDefault="00F91EFB" w:rsidP="003B180F">
        <w:pPr>
          <w:pStyle w:val="Footer"/>
          <w:jc w:val="center"/>
          <w:rPr>
            <w:rFonts w:cs="Arial"/>
          </w:rPr>
        </w:pPr>
        <w:r w:rsidRPr="00DA1A09">
          <w:rPr>
            <w:rFonts w:cs="Arial"/>
            <w:color w:val="2B3B82" w:themeColor="accent4"/>
            <w:sz w:val="18"/>
            <w:szCs w:val="18"/>
          </w:rPr>
          <w:fldChar w:fldCharType="begin"/>
        </w:r>
        <w:r w:rsidRPr="00DA1A09">
          <w:rPr>
            <w:rFonts w:cs="Arial"/>
            <w:color w:val="2B3B82" w:themeColor="accent4"/>
            <w:sz w:val="18"/>
            <w:szCs w:val="18"/>
          </w:rPr>
          <w:instrText xml:space="preserve"> PAGE   \* MERGEFORMAT </w:instrText>
        </w:r>
        <w:r w:rsidRPr="00DA1A09">
          <w:rPr>
            <w:rFonts w:cs="Arial"/>
            <w:color w:val="2B3B82" w:themeColor="accent4"/>
            <w:sz w:val="18"/>
            <w:szCs w:val="18"/>
          </w:rPr>
          <w:fldChar w:fldCharType="separate"/>
        </w:r>
        <w:r w:rsidR="005B41AB">
          <w:rPr>
            <w:rFonts w:cs="Arial"/>
            <w:noProof/>
            <w:color w:val="2B3B82" w:themeColor="accent4"/>
            <w:sz w:val="18"/>
            <w:szCs w:val="18"/>
          </w:rPr>
          <w:t>9</w:t>
        </w:r>
        <w:r w:rsidRPr="00DA1A09">
          <w:rPr>
            <w:rFonts w:cs="Arial"/>
            <w:color w:val="2B3B82" w:themeColor="accent4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FFCF" w14:textId="7D731F16" w:rsidR="00F91EFB" w:rsidRDefault="00F91EFB">
    <w:pPr>
      <w:pStyle w:val="Footer"/>
      <w:bidi/>
      <w:rPr>
        <w:noProof/>
      </w:rPr>
    </w:pPr>
  </w:p>
  <w:p w14:paraId="02A35E74" w14:textId="5D67987F" w:rsidR="00F91EFB" w:rsidRDefault="00F91EFB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90BE" w14:textId="77777777" w:rsidR="00927E13" w:rsidRDefault="00927E13" w:rsidP="00023F00">
      <w:pPr>
        <w:spacing w:after="0" w:line="240" w:lineRule="auto"/>
      </w:pPr>
      <w:r>
        <w:separator/>
      </w:r>
    </w:p>
  </w:footnote>
  <w:footnote w:type="continuationSeparator" w:id="0">
    <w:p w14:paraId="17BF9E95" w14:textId="77777777" w:rsidR="00927E13" w:rsidRDefault="00927E13" w:rsidP="0002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CE76" w14:textId="4027FC91" w:rsidR="00F91EFB" w:rsidRPr="00812DB1" w:rsidRDefault="00812DB1" w:rsidP="00812DB1">
    <w:pPr>
      <w:pStyle w:val="Header"/>
      <w:jc w:val="center"/>
    </w:pPr>
    <w:r>
      <w:rPr>
        <w:rStyle w:val="Hyperlink"/>
        <w:rFonts w:cs="Arial"/>
        <w:noProof/>
        <w:sz w:val="26"/>
        <w:szCs w:val="26"/>
      </w:rPr>
      <w:fldChar w:fldCharType="begin" w:fldLock="1"/>
    </w:r>
    <w:r>
      <w:rPr>
        <w:rStyle w:val="Hyperlink"/>
        <w:rFonts w:cs="Arial"/>
        <w:noProof/>
        <w:sz w:val="26"/>
        <w:szCs w:val="26"/>
      </w:rPr>
      <w:instrText xml:space="preserve"> DOCPROPERTY bjHeaderEvenPageDocProperty \* MERGEFORMAT </w:instrText>
    </w:r>
    <w:r>
      <w:rPr>
        <w:rStyle w:val="Hyperlink"/>
        <w:rFonts w:cs="Arial"/>
        <w:noProof/>
        <w:sz w:val="26"/>
        <w:szCs w:val="26"/>
      </w:rPr>
      <w:fldChar w:fldCharType="separate"/>
    </w:r>
    <w:r w:rsidRPr="00F209B8">
      <w:rPr>
        <w:rStyle w:val="Hyperlink"/>
        <w:rFonts w:cs="Arial"/>
        <w:b/>
        <w:noProof/>
        <w:color w:val="029BFF"/>
        <w:sz w:val="18"/>
        <w:szCs w:val="18"/>
      </w:rPr>
      <w:t xml:space="preserve">RESTRICTED </w:t>
    </w:r>
    <w:r>
      <w:rPr>
        <w:rStyle w:val="Hyperlink"/>
        <w:rFonts w:cs="Arial"/>
        <w:noProof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2D22" w14:textId="52ED50F0" w:rsidR="00DA1A09" w:rsidRPr="00A21BE2" w:rsidRDefault="00B06DCD" w:rsidP="00812DB1">
    <w:pPr>
      <w:pStyle w:val="Header"/>
      <w:jc w:val="center"/>
      <w:rPr>
        <w:rFonts w:cs="Arial"/>
      </w:rPr>
    </w:pPr>
    <w:bookmarkStart w:id="97" w:name="_Hlk120736378"/>
    <w:bookmarkStart w:id="98" w:name="_Hlk120736379"/>
    <w:bookmarkStart w:id="99" w:name="_Hlk120736382"/>
    <w:bookmarkStart w:id="100" w:name="_Hlk120736383"/>
    <w:r w:rsidRPr="00A21BE2">
      <w:rPr>
        <w:rFonts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D2A07F" wp14:editId="6F0FC9C0">
              <wp:simplePos x="0" y="0"/>
              <wp:positionH relativeFrom="margin">
                <wp:align>left</wp:align>
              </wp:positionH>
              <wp:positionV relativeFrom="paragraph">
                <wp:posOffset>-215397</wp:posOffset>
              </wp:positionV>
              <wp:extent cx="4095750" cy="591281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5912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294D4" w14:textId="2D1A561D" w:rsidR="00DA1A09" w:rsidRPr="00B90F08" w:rsidRDefault="00DA1A09" w:rsidP="00DA1A09">
                          <w:pPr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 w:rsidRPr="00DA1A09">
                            <w:rPr>
                              <w:rFonts w:cs="Arial"/>
                              <w:color w:val="373E49" w:themeColor="accent1"/>
                              <w:sz w:val="24"/>
                              <w:szCs w:val="24"/>
                            </w:rPr>
                            <w:t xml:space="preserve">Cybersecurity </w:t>
                          </w:r>
                          <w:r w:rsidR="00B06DCD">
                            <w:rPr>
                              <w:rFonts w:cs="Arial"/>
                              <w:color w:val="373E49" w:themeColor="accent1"/>
                              <w:sz w:val="24"/>
                              <w:szCs w:val="24"/>
                            </w:rPr>
                            <w:t xml:space="preserve">Steering </w:t>
                          </w:r>
                          <w:r w:rsidRPr="00DA1A09">
                            <w:rPr>
                              <w:rFonts w:cs="Arial"/>
                              <w:color w:val="373E49" w:themeColor="accent1"/>
                              <w:sz w:val="24"/>
                              <w:szCs w:val="24"/>
                            </w:rPr>
                            <w:t>Committee Regulating Document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2A0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0;margin-top:-16.95pt;width:322.5pt;height:46.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" filled="f" stroked="f" strokeweight=".5pt">
              <v:textbox>
                <w:txbxContent>
                  <w:p w14:paraId="0B4294D4" w14:textId="2D1A561D" w:rsidR="00DA1A09" w:rsidRPr="00B90F08" w:rsidRDefault="00DA1A09" w:rsidP="00DA1A09">
                    <w:pPr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 w:rsidRPr="00DA1A09">
                      <w:rPr>
                        <w:rFonts w:cs="Arial"/>
                        <w:color w:val="373E49" w:themeColor="accent1"/>
                        <w:sz w:val="24"/>
                        <w:szCs w:val="24"/>
                      </w:rPr>
                      <w:t xml:space="preserve">Cybersecurity </w:t>
                    </w:r>
                    <w:r w:rsidR="00B06DCD">
                      <w:rPr>
                        <w:rFonts w:cs="Arial"/>
                        <w:color w:val="373E49" w:themeColor="accent1"/>
                        <w:sz w:val="24"/>
                        <w:szCs w:val="24"/>
                      </w:rPr>
                      <w:t xml:space="preserve">Steering </w:t>
                    </w:r>
                    <w:r w:rsidRPr="00DA1A09">
                      <w:rPr>
                        <w:rFonts w:cs="Arial"/>
                        <w:color w:val="373E49" w:themeColor="accent1"/>
                        <w:sz w:val="24"/>
                        <w:szCs w:val="24"/>
                      </w:rPr>
                      <w:t>Committee Regulating Document Template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21BE2">
      <w:rPr>
        <w:rFonts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4E9D6" wp14:editId="0628B463">
              <wp:simplePos x="0" y="0"/>
              <wp:positionH relativeFrom="margin">
                <wp:posOffset>-345056</wp:posOffset>
              </wp:positionH>
              <wp:positionV relativeFrom="paragraph">
                <wp:posOffset>-437515</wp:posOffset>
              </wp:positionV>
              <wp:extent cx="45719" cy="828675"/>
              <wp:effectExtent l="0" t="0" r="0" b="952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6FC2B6" id="Rectangle 15" o:spid="_x0000_s1026" style="position:absolute;margin-left:-27.15pt;margin-top:-34.45pt;width:3.6pt;height:65.25pt;flip:x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" fillcolor="#373e49 [3204]" stroked="f" strokeweight="1pt">
              <w10:wrap anchorx="margin"/>
            </v:rect>
          </w:pict>
        </mc:Fallback>
      </mc:AlternateContent>
    </w:r>
  </w:p>
  <w:p w14:paraId="7C5439F4" w14:textId="77777777" w:rsidR="00DA1A09" w:rsidRPr="00915275" w:rsidRDefault="00DA1A09" w:rsidP="00DA1A09">
    <w:pPr>
      <w:pStyle w:val="Header"/>
      <w:tabs>
        <w:tab w:val="clear" w:pos="4680"/>
        <w:tab w:val="clear" w:pos="9360"/>
        <w:tab w:val="left" w:pos="5944"/>
      </w:tabs>
      <w:bidi/>
      <w:rPr>
        <w:rFonts w:cs="Arial"/>
      </w:rPr>
    </w:pPr>
    <w:r>
      <w:rPr>
        <w:rFonts w:cs="Arial"/>
        <w:rtl/>
      </w:rPr>
      <w:tab/>
    </w:r>
  </w:p>
  <w:bookmarkEnd w:id="97"/>
  <w:bookmarkEnd w:id="98"/>
  <w:bookmarkEnd w:id="99"/>
  <w:bookmarkEnd w:id="100"/>
  <w:p w14:paraId="07F5A552" w14:textId="611A87C2" w:rsidR="00F91EFB" w:rsidRPr="00DA1A09" w:rsidRDefault="00F91EFB" w:rsidP="00DA1A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BD1F" w14:textId="73654E08" w:rsidR="00E93717" w:rsidRPr="00812DB1" w:rsidRDefault="00E93717" w:rsidP="00812DB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46E"/>
    <w:multiLevelType w:val="multilevel"/>
    <w:tmpl w:val="EF9E0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17921C5"/>
    <w:multiLevelType w:val="hybridMultilevel"/>
    <w:tmpl w:val="F5D6D8F8"/>
    <w:lvl w:ilvl="0" w:tplc="FE629F9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172B3"/>
    <w:multiLevelType w:val="hybridMultilevel"/>
    <w:tmpl w:val="3F82E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A2B"/>
    <w:multiLevelType w:val="multilevel"/>
    <w:tmpl w:val="93A22F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6FC2956"/>
    <w:multiLevelType w:val="multilevel"/>
    <w:tmpl w:val="032033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724148F"/>
    <w:multiLevelType w:val="hybridMultilevel"/>
    <w:tmpl w:val="20DCDFD4"/>
    <w:lvl w:ilvl="0" w:tplc="3FFAB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47923"/>
    <w:multiLevelType w:val="multilevel"/>
    <w:tmpl w:val="2E3057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8F562B9"/>
    <w:multiLevelType w:val="multilevel"/>
    <w:tmpl w:val="BDF26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-%2"/>
      <w:lvlJc w:val="left"/>
      <w:pPr>
        <w:ind w:left="209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21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5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32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7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43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816" w:hanging="1800"/>
      </w:pPr>
      <w:rPr>
        <w:rFonts w:hint="default"/>
      </w:rPr>
    </w:lvl>
  </w:abstractNum>
  <w:abstractNum w:abstractNumId="8" w15:restartNumberingAfterBreak="0">
    <w:nsid w:val="0B7B169E"/>
    <w:multiLevelType w:val="hybridMultilevel"/>
    <w:tmpl w:val="2522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A620E"/>
    <w:multiLevelType w:val="multilevel"/>
    <w:tmpl w:val="E5188368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0D2568BC"/>
    <w:multiLevelType w:val="multilevel"/>
    <w:tmpl w:val="A53682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11E76EA3"/>
    <w:multiLevelType w:val="multilevel"/>
    <w:tmpl w:val="77DE0A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124A55F7"/>
    <w:multiLevelType w:val="multilevel"/>
    <w:tmpl w:val="1EC61CE2"/>
    <w:lvl w:ilvl="0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937DF"/>
    <w:multiLevelType w:val="multilevel"/>
    <w:tmpl w:val="2C7293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17A54BE1"/>
    <w:multiLevelType w:val="multilevel"/>
    <w:tmpl w:val="929E25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18E7786F"/>
    <w:multiLevelType w:val="hybridMultilevel"/>
    <w:tmpl w:val="FA00563A"/>
    <w:lvl w:ilvl="0" w:tplc="81A629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FF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7579FE"/>
    <w:multiLevelType w:val="multilevel"/>
    <w:tmpl w:val="B53410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1D9C11FE"/>
    <w:multiLevelType w:val="multilevel"/>
    <w:tmpl w:val="C0AE6A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EE55C2A"/>
    <w:multiLevelType w:val="hybridMultilevel"/>
    <w:tmpl w:val="DBD03F4A"/>
    <w:lvl w:ilvl="0" w:tplc="0548D3DE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0713AFA"/>
    <w:multiLevelType w:val="hybridMultilevel"/>
    <w:tmpl w:val="64C2D1DA"/>
    <w:lvl w:ilvl="0" w:tplc="1DD494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E41515"/>
    <w:multiLevelType w:val="multilevel"/>
    <w:tmpl w:val="128A7CC8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6036F13"/>
    <w:multiLevelType w:val="multilevel"/>
    <w:tmpl w:val="EE583F58"/>
    <w:lvl w:ilvl="0">
      <w:start w:val="4"/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2D153706"/>
    <w:multiLevelType w:val="hybridMultilevel"/>
    <w:tmpl w:val="DBD03F4A"/>
    <w:lvl w:ilvl="0" w:tplc="0548D3DE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EC9048A"/>
    <w:multiLevelType w:val="hybridMultilevel"/>
    <w:tmpl w:val="C40E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594E71"/>
    <w:multiLevelType w:val="multilevel"/>
    <w:tmpl w:val="0EA2B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334F276C"/>
    <w:multiLevelType w:val="hybridMultilevel"/>
    <w:tmpl w:val="4C3AD8BA"/>
    <w:lvl w:ilvl="0" w:tplc="BED69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3B55AE"/>
    <w:multiLevelType w:val="hybridMultilevel"/>
    <w:tmpl w:val="7EB08E9E"/>
    <w:lvl w:ilvl="0" w:tplc="FBBCE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D14A3"/>
    <w:multiLevelType w:val="hybridMultilevel"/>
    <w:tmpl w:val="CA6AF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6C74A5"/>
    <w:multiLevelType w:val="hybridMultilevel"/>
    <w:tmpl w:val="4A6A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230778"/>
    <w:multiLevelType w:val="multilevel"/>
    <w:tmpl w:val="42FC3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30" w15:restartNumberingAfterBreak="0">
    <w:nsid w:val="444305E8"/>
    <w:multiLevelType w:val="hybridMultilevel"/>
    <w:tmpl w:val="7F066E40"/>
    <w:lvl w:ilvl="0" w:tplc="F07C8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DAC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5C4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C0F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545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724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D0D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B4C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FCB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508054E"/>
    <w:multiLevelType w:val="multilevel"/>
    <w:tmpl w:val="6FE079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6C83999"/>
    <w:multiLevelType w:val="hybridMultilevel"/>
    <w:tmpl w:val="A302330E"/>
    <w:lvl w:ilvl="0" w:tplc="0548D3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204C7F"/>
    <w:multiLevelType w:val="multilevel"/>
    <w:tmpl w:val="C8E81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34" w15:restartNumberingAfterBreak="0">
    <w:nsid w:val="4B39199B"/>
    <w:multiLevelType w:val="multilevel"/>
    <w:tmpl w:val="1312E07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4CA10615"/>
    <w:multiLevelType w:val="multilevel"/>
    <w:tmpl w:val="0E24F6B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6" w15:restartNumberingAfterBreak="0">
    <w:nsid w:val="4CFF26E9"/>
    <w:multiLevelType w:val="multilevel"/>
    <w:tmpl w:val="E2EAEAAE"/>
    <w:lvl w:ilvl="0">
      <w:start w:val="4"/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4E0D0390"/>
    <w:multiLevelType w:val="multilevel"/>
    <w:tmpl w:val="014AD61E"/>
    <w:lvl w:ilvl="0">
      <w:start w:val="1"/>
      <w:numFmt w:val="decimal"/>
      <w:lvlText w:val="%1-"/>
      <w:lvlJc w:val="right"/>
      <w:pPr>
        <w:ind w:left="720" w:hanging="360"/>
      </w:pPr>
      <w:rPr>
        <w:rFonts w:asciiTheme="minorBidi" w:eastAsiaTheme="minorEastAsia" w:hAnsiTheme="minorBidi" w:cstheme="minorBidi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4ECB1026"/>
    <w:multiLevelType w:val="hybridMultilevel"/>
    <w:tmpl w:val="EBEA0532"/>
    <w:lvl w:ilvl="0" w:tplc="59603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8F5F5F"/>
    <w:multiLevelType w:val="hybridMultilevel"/>
    <w:tmpl w:val="7D7EB792"/>
    <w:lvl w:ilvl="0" w:tplc="B47A3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6875F9"/>
    <w:multiLevelType w:val="hybridMultilevel"/>
    <w:tmpl w:val="60D09A20"/>
    <w:lvl w:ilvl="0" w:tplc="36AA8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460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127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22F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2A5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66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6E9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0A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8B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57B8746B"/>
    <w:multiLevelType w:val="multilevel"/>
    <w:tmpl w:val="CA2ED1CE"/>
    <w:lvl w:ilvl="0">
      <w:start w:val="1"/>
      <w:numFmt w:val="decimal"/>
      <w:lvlText w:val="%1-"/>
      <w:lvlJc w:val="left"/>
      <w:pPr>
        <w:ind w:left="360" w:hanging="360"/>
      </w:pPr>
      <w:rPr>
        <w:rFonts w:asciiTheme="minorBidi" w:eastAsiaTheme="minorEastAsia" w:hAnsiTheme="minorBidi" w:cstheme="minorBidi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42" w15:restartNumberingAfterBreak="0">
    <w:nsid w:val="596B22F6"/>
    <w:multiLevelType w:val="hybridMultilevel"/>
    <w:tmpl w:val="D88AD9F4"/>
    <w:lvl w:ilvl="0" w:tplc="DF6CD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FC6BAA"/>
    <w:multiLevelType w:val="multilevel"/>
    <w:tmpl w:val="805CE870"/>
    <w:lvl w:ilvl="0">
      <w:start w:val="1"/>
      <w:numFmt w:val="decimal"/>
      <w:lvlText w:val="%1-"/>
      <w:lvlJc w:val="right"/>
      <w:pPr>
        <w:ind w:left="720" w:hanging="360"/>
      </w:pPr>
      <w:rPr>
        <w:rFonts w:asciiTheme="minorBidi" w:eastAsiaTheme="minorEastAsia" w:hAnsiTheme="minorBidi" w:cstheme="minorBidi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61EF6B98"/>
    <w:multiLevelType w:val="hybridMultilevel"/>
    <w:tmpl w:val="410CFC04"/>
    <w:lvl w:ilvl="0" w:tplc="BEAA2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97CF3"/>
    <w:multiLevelType w:val="hybridMultilevel"/>
    <w:tmpl w:val="F216DB4E"/>
    <w:lvl w:ilvl="0" w:tplc="5BF2C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076722E">
      <w:start w:val="1"/>
      <w:numFmt w:val="decimal"/>
      <w:lvlText w:val="6-%2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761DE9"/>
    <w:multiLevelType w:val="multilevel"/>
    <w:tmpl w:val="3192061C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47" w15:restartNumberingAfterBreak="0">
    <w:nsid w:val="67060F44"/>
    <w:multiLevelType w:val="hybridMultilevel"/>
    <w:tmpl w:val="C5A8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17"/>
        <w:szCs w:val="1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5D75CF"/>
    <w:multiLevelType w:val="multilevel"/>
    <w:tmpl w:val="CE9E0FCA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68C76434"/>
    <w:multiLevelType w:val="multilevel"/>
    <w:tmpl w:val="DF6A9A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50" w15:restartNumberingAfterBreak="0">
    <w:nsid w:val="6CED0B13"/>
    <w:multiLevelType w:val="multilevel"/>
    <w:tmpl w:val="0C36EDF6"/>
    <w:lvl w:ilvl="0">
      <w:start w:val="2"/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1" w15:restartNumberingAfterBreak="0">
    <w:nsid w:val="6E975D16"/>
    <w:multiLevelType w:val="hybridMultilevel"/>
    <w:tmpl w:val="EBEA0532"/>
    <w:lvl w:ilvl="0" w:tplc="59603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DE5BAE"/>
    <w:multiLevelType w:val="hybridMultilevel"/>
    <w:tmpl w:val="80F81D14"/>
    <w:lvl w:ilvl="0" w:tplc="8F96E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1505C5"/>
    <w:multiLevelType w:val="multilevel"/>
    <w:tmpl w:val="2580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4" w15:restartNumberingAfterBreak="0">
    <w:nsid w:val="795C215D"/>
    <w:multiLevelType w:val="multilevel"/>
    <w:tmpl w:val="6EB44C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55" w15:restartNumberingAfterBreak="0">
    <w:nsid w:val="7C342466"/>
    <w:multiLevelType w:val="multilevel"/>
    <w:tmpl w:val="342E4D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56" w15:restartNumberingAfterBreak="0">
    <w:nsid w:val="7CD01519"/>
    <w:multiLevelType w:val="multilevel"/>
    <w:tmpl w:val="30602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35"/>
  </w:num>
  <w:num w:numId="5">
    <w:abstractNumId w:val="4"/>
  </w:num>
  <w:num w:numId="6">
    <w:abstractNumId w:val="3"/>
  </w:num>
  <w:num w:numId="7">
    <w:abstractNumId w:val="2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39"/>
  </w:num>
  <w:num w:numId="11">
    <w:abstractNumId w:val="42"/>
  </w:num>
  <w:num w:numId="12">
    <w:abstractNumId w:val="24"/>
  </w:num>
  <w:num w:numId="13">
    <w:abstractNumId w:val="54"/>
  </w:num>
  <w:num w:numId="14">
    <w:abstractNumId w:val="33"/>
  </w:num>
  <w:num w:numId="15">
    <w:abstractNumId w:val="14"/>
  </w:num>
  <w:num w:numId="16">
    <w:abstractNumId w:val="49"/>
  </w:num>
  <w:num w:numId="17">
    <w:abstractNumId w:val="17"/>
  </w:num>
  <w:num w:numId="18">
    <w:abstractNumId w:val="10"/>
  </w:num>
  <w:num w:numId="19">
    <w:abstractNumId w:val="55"/>
  </w:num>
  <w:num w:numId="20">
    <w:abstractNumId w:val="11"/>
  </w:num>
  <w:num w:numId="21">
    <w:abstractNumId w:val="41"/>
  </w:num>
  <w:num w:numId="22">
    <w:abstractNumId w:val="46"/>
  </w:num>
  <w:num w:numId="23">
    <w:abstractNumId w:val="48"/>
  </w:num>
  <w:num w:numId="24">
    <w:abstractNumId w:val="9"/>
  </w:num>
  <w:num w:numId="25">
    <w:abstractNumId w:val="44"/>
  </w:num>
  <w:num w:numId="26">
    <w:abstractNumId w:val="50"/>
  </w:num>
  <w:num w:numId="27">
    <w:abstractNumId w:val="21"/>
  </w:num>
  <w:num w:numId="28">
    <w:abstractNumId w:val="36"/>
  </w:num>
  <w:num w:numId="29">
    <w:abstractNumId w:val="29"/>
  </w:num>
  <w:num w:numId="30">
    <w:abstractNumId w:val="8"/>
  </w:num>
  <w:num w:numId="31">
    <w:abstractNumId w:val="38"/>
  </w:num>
  <w:num w:numId="32">
    <w:abstractNumId w:val="5"/>
  </w:num>
  <w:num w:numId="33">
    <w:abstractNumId w:val="31"/>
  </w:num>
  <w:num w:numId="34">
    <w:abstractNumId w:val="1"/>
  </w:num>
  <w:num w:numId="35">
    <w:abstractNumId w:val="0"/>
  </w:num>
  <w:num w:numId="36">
    <w:abstractNumId w:val="19"/>
  </w:num>
  <w:num w:numId="37">
    <w:abstractNumId w:val="53"/>
  </w:num>
  <w:num w:numId="38">
    <w:abstractNumId w:val="45"/>
  </w:num>
  <w:num w:numId="39">
    <w:abstractNumId w:val="52"/>
  </w:num>
  <w:num w:numId="40">
    <w:abstractNumId w:val="6"/>
  </w:num>
  <w:num w:numId="41">
    <w:abstractNumId w:val="34"/>
  </w:num>
  <w:num w:numId="42">
    <w:abstractNumId w:val="56"/>
  </w:num>
  <w:num w:numId="43">
    <w:abstractNumId w:val="20"/>
  </w:num>
  <w:num w:numId="44">
    <w:abstractNumId w:val="15"/>
  </w:num>
  <w:num w:numId="45">
    <w:abstractNumId w:val="7"/>
  </w:num>
  <w:num w:numId="46">
    <w:abstractNumId w:val="51"/>
  </w:num>
  <w:num w:numId="47">
    <w:abstractNumId w:val="30"/>
  </w:num>
  <w:num w:numId="48">
    <w:abstractNumId w:val="40"/>
  </w:num>
  <w:num w:numId="49">
    <w:abstractNumId w:val="25"/>
  </w:num>
  <w:num w:numId="5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26"/>
  </w:num>
  <w:num w:numId="52">
    <w:abstractNumId w:val="47"/>
  </w:num>
  <w:num w:numId="53">
    <w:abstractNumId w:val="32"/>
  </w:num>
  <w:num w:numId="54">
    <w:abstractNumId w:val="22"/>
  </w:num>
  <w:num w:numId="55">
    <w:abstractNumId w:val="23"/>
  </w:num>
  <w:num w:numId="56">
    <w:abstractNumId w:val="12"/>
  </w:num>
  <w:num w:numId="57">
    <w:abstractNumId w:val="18"/>
  </w:num>
  <w:num w:numId="58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ar-SA" w:vendorID="64" w:dllVersion="6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en-GB" w:vendorID="64" w:dllVersion="6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3AB"/>
    <w:rsid w:val="000020AD"/>
    <w:rsid w:val="00005466"/>
    <w:rsid w:val="000073FD"/>
    <w:rsid w:val="00010119"/>
    <w:rsid w:val="0001183E"/>
    <w:rsid w:val="00013897"/>
    <w:rsid w:val="00014957"/>
    <w:rsid w:val="00015F71"/>
    <w:rsid w:val="00023F00"/>
    <w:rsid w:val="00027D13"/>
    <w:rsid w:val="00030CE1"/>
    <w:rsid w:val="000339A0"/>
    <w:rsid w:val="00036949"/>
    <w:rsid w:val="000403D3"/>
    <w:rsid w:val="0004161C"/>
    <w:rsid w:val="00041F86"/>
    <w:rsid w:val="00042878"/>
    <w:rsid w:val="00045AD8"/>
    <w:rsid w:val="000466F8"/>
    <w:rsid w:val="000504EB"/>
    <w:rsid w:val="00050711"/>
    <w:rsid w:val="00057871"/>
    <w:rsid w:val="00061804"/>
    <w:rsid w:val="00062153"/>
    <w:rsid w:val="00064261"/>
    <w:rsid w:val="00070C4A"/>
    <w:rsid w:val="00072964"/>
    <w:rsid w:val="000745A6"/>
    <w:rsid w:val="00074B67"/>
    <w:rsid w:val="00075432"/>
    <w:rsid w:val="00077A37"/>
    <w:rsid w:val="000800E1"/>
    <w:rsid w:val="00080690"/>
    <w:rsid w:val="00085BB7"/>
    <w:rsid w:val="00090E9D"/>
    <w:rsid w:val="00091DAC"/>
    <w:rsid w:val="000979F5"/>
    <w:rsid w:val="000B1B70"/>
    <w:rsid w:val="000B1BDB"/>
    <w:rsid w:val="000B4A5E"/>
    <w:rsid w:val="000B4B3B"/>
    <w:rsid w:val="000B5D3C"/>
    <w:rsid w:val="000B601F"/>
    <w:rsid w:val="000D1B54"/>
    <w:rsid w:val="000D51B8"/>
    <w:rsid w:val="000D66D4"/>
    <w:rsid w:val="000E6439"/>
    <w:rsid w:val="000F0DA1"/>
    <w:rsid w:val="000F3D06"/>
    <w:rsid w:val="000F662A"/>
    <w:rsid w:val="000F734B"/>
    <w:rsid w:val="000F7817"/>
    <w:rsid w:val="0010020E"/>
    <w:rsid w:val="00104AC6"/>
    <w:rsid w:val="00117FB2"/>
    <w:rsid w:val="00121A87"/>
    <w:rsid w:val="00132AC2"/>
    <w:rsid w:val="001338A3"/>
    <w:rsid w:val="00135DFC"/>
    <w:rsid w:val="00136613"/>
    <w:rsid w:val="0014279F"/>
    <w:rsid w:val="001434D3"/>
    <w:rsid w:val="00147CF2"/>
    <w:rsid w:val="001503F5"/>
    <w:rsid w:val="0015167F"/>
    <w:rsid w:val="00163519"/>
    <w:rsid w:val="001705E8"/>
    <w:rsid w:val="00170A33"/>
    <w:rsid w:val="0017570D"/>
    <w:rsid w:val="001761E6"/>
    <w:rsid w:val="00185084"/>
    <w:rsid w:val="00196475"/>
    <w:rsid w:val="00196832"/>
    <w:rsid w:val="001A41E1"/>
    <w:rsid w:val="001B4449"/>
    <w:rsid w:val="001C0BA3"/>
    <w:rsid w:val="001C424C"/>
    <w:rsid w:val="001C7E6A"/>
    <w:rsid w:val="001D49B6"/>
    <w:rsid w:val="001E0DAB"/>
    <w:rsid w:val="001E131E"/>
    <w:rsid w:val="001E29A7"/>
    <w:rsid w:val="001E461F"/>
    <w:rsid w:val="001E65C8"/>
    <w:rsid w:val="001F0C8E"/>
    <w:rsid w:val="001F4FB1"/>
    <w:rsid w:val="001F6D46"/>
    <w:rsid w:val="001F716B"/>
    <w:rsid w:val="00200B1D"/>
    <w:rsid w:val="00202110"/>
    <w:rsid w:val="00202DB5"/>
    <w:rsid w:val="00203B6E"/>
    <w:rsid w:val="00203D21"/>
    <w:rsid w:val="002043EF"/>
    <w:rsid w:val="00207D4D"/>
    <w:rsid w:val="00214DA8"/>
    <w:rsid w:val="00222ECE"/>
    <w:rsid w:val="002258D4"/>
    <w:rsid w:val="002359F4"/>
    <w:rsid w:val="00240DE2"/>
    <w:rsid w:val="00241753"/>
    <w:rsid w:val="00241C66"/>
    <w:rsid w:val="002456B5"/>
    <w:rsid w:val="00245F47"/>
    <w:rsid w:val="00262015"/>
    <w:rsid w:val="00265B2F"/>
    <w:rsid w:val="00266F1D"/>
    <w:rsid w:val="00271716"/>
    <w:rsid w:val="002731D5"/>
    <w:rsid w:val="00277BE1"/>
    <w:rsid w:val="002818C2"/>
    <w:rsid w:val="00281EBC"/>
    <w:rsid w:val="00282F89"/>
    <w:rsid w:val="00283D2F"/>
    <w:rsid w:val="00284EBB"/>
    <w:rsid w:val="00284F35"/>
    <w:rsid w:val="0029365B"/>
    <w:rsid w:val="0029435A"/>
    <w:rsid w:val="002A114B"/>
    <w:rsid w:val="002A6FDC"/>
    <w:rsid w:val="002B0B49"/>
    <w:rsid w:val="002B1236"/>
    <w:rsid w:val="002B2575"/>
    <w:rsid w:val="002B25A2"/>
    <w:rsid w:val="002B49EA"/>
    <w:rsid w:val="002B4D7A"/>
    <w:rsid w:val="002B79AC"/>
    <w:rsid w:val="002C0F87"/>
    <w:rsid w:val="002C2619"/>
    <w:rsid w:val="002C2CB7"/>
    <w:rsid w:val="002C529F"/>
    <w:rsid w:val="002C6D31"/>
    <w:rsid w:val="002D0A6A"/>
    <w:rsid w:val="002D20D3"/>
    <w:rsid w:val="002D2254"/>
    <w:rsid w:val="002D4573"/>
    <w:rsid w:val="002E651F"/>
    <w:rsid w:val="002F349B"/>
    <w:rsid w:val="002F6CE9"/>
    <w:rsid w:val="002F6EE2"/>
    <w:rsid w:val="0030051F"/>
    <w:rsid w:val="00300706"/>
    <w:rsid w:val="00300976"/>
    <w:rsid w:val="003176AB"/>
    <w:rsid w:val="00320F75"/>
    <w:rsid w:val="00323B8E"/>
    <w:rsid w:val="00324083"/>
    <w:rsid w:val="00330E33"/>
    <w:rsid w:val="00332042"/>
    <w:rsid w:val="0034123F"/>
    <w:rsid w:val="003455EB"/>
    <w:rsid w:val="00350E29"/>
    <w:rsid w:val="00361188"/>
    <w:rsid w:val="00363E91"/>
    <w:rsid w:val="0036429F"/>
    <w:rsid w:val="00372EB3"/>
    <w:rsid w:val="00375B31"/>
    <w:rsid w:val="003763D5"/>
    <w:rsid w:val="003840B7"/>
    <w:rsid w:val="003948B2"/>
    <w:rsid w:val="003B180F"/>
    <w:rsid w:val="003B6181"/>
    <w:rsid w:val="003C1D8F"/>
    <w:rsid w:val="003C4466"/>
    <w:rsid w:val="003C45CA"/>
    <w:rsid w:val="003C5130"/>
    <w:rsid w:val="003C5861"/>
    <w:rsid w:val="003C7E2D"/>
    <w:rsid w:val="003D1C8D"/>
    <w:rsid w:val="003D4FC8"/>
    <w:rsid w:val="003D5D80"/>
    <w:rsid w:val="003D78B0"/>
    <w:rsid w:val="003D7FE5"/>
    <w:rsid w:val="003E1E41"/>
    <w:rsid w:val="003E4004"/>
    <w:rsid w:val="003F10B3"/>
    <w:rsid w:val="003F3C21"/>
    <w:rsid w:val="003F55FC"/>
    <w:rsid w:val="003F6D5A"/>
    <w:rsid w:val="00407A4B"/>
    <w:rsid w:val="004150B2"/>
    <w:rsid w:val="00433F9A"/>
    <w:rsid w:val="004341E9"/>
    <w:rsid w:val="0043798F"/>
    <w:rsid w:val="00453410"/>
    <w:rsid w:val="004541C9"/>
    <w:rsid w:val="00454C95"/>
    <w:rsid w:val="0045545C"/>
    <w:rsid w:val="00460BE0"/>
    <w:rsid w:val="00473ED5"/>
    <w:rsid w:val="00476315"/>
    <w:rsid w:val="004825B6"/>
    <w:rsid w:val="0048382B"/>
    <w:rsid w:val="00487D12"/>
    <w:rsid w:val="00492F74"/>
    <w:rsid w:val="004A1105"/>
    <w:rsid w:val="004A3622"/>
    <w:rsid w:val="004B2377"/>
    <w:rsid w:val="004B3DC3"/>
    <w:rsid w:val="004C03BB"/>
    <w:rsid w:val="004C068C"/>
    <w:rsid w:val="004C29CE"/>
    <w:rsid w:val="004C3976"/>
    <w:rsid w:val="004C3FA7"/>
    <w:rsid w:val="004C6E65"/>
    <w:rsid w:val="004D0354"/>
    <w:rsid w:val="004D1F0C"/>
    <w:rsid w:val="004D6A3D"/>
    <w:rsid w:val="004E6F69"/>
    <w:rsid w:val="004E78E5"/>
    <w:rsid w:val="004F0196"/>
    <w:rsid w:val="004F3762"/>
    <w:rsid w:val="00504297"/>
    <w:rsid w:val="005079AC"/>
    <w:rsid w:val="005104FC"/>
    <w:rsid w:val="0051052B"/>
    <w:rsid w:val="00513555"/>
    <w:rsid w:val="00515E87"/>
    <w:rsid w:val="00516E2B"/>
    <w:rsid w:val="0051777A"/>
    <w:rsid w:val="00523C0B"/>
    <w:rsid w:val="005434D4"/>
    <w:rsid w:val="00543820"/>
    <w:rsid w:val="0054458E"/>
    <w:rsid w:val="0054628D"/>
    <w:rsid w:val="005467DB"/>
    <w:rsid w:val="00550A8A"/>
    <w:rsid w:val="00553BBF"/>
    <w:rsid w:val="00554176"/>
    <w:rsid w:val="00555DB9"/>
    <w:rsid w:val="005576A1"/>
    <w:rsid w:val="00557E74"/>
    <w:rsid w:val="00562F68"/>
    <w:rsid w:val="00565F0F"/>
    <w:rsid w:val="00570480"/>
    <w:rsid w:val="005707AC"/>
    <w:rsid w:val="00583C8C"/>
    <w:rsid w:val="00584983"/>
    <w:rsid w:val="00585D11"/>
    <w:rsid w:val="00587DC3"/>
    <w:rsid w:val="005909D9"/>
    <w:rsid w:val="0059488B"/>
    <w:rsid w:val="005A216E"/>
    <w:rsid w:val="005A2F03"/>
    <w:rsid w:val="005B41AB"/>
    <w:rsid w:val="005B511C"/>
    <w:rsid w:val="005B78C0"/>
    <w:rsid w:val="005C2147"/>
    <w:rsid w:val="005C2486"/>
    <w:rsid w:val="005C3403"/>
    <w:rsid w:val="005C7E3D"/>
    <w:rsid w:val="005D2926"/>
    <w:rsid w:val="005E1D2D"/>
    <w:rsid w:val="005E1DE1"/>
    <w:rsid w:val="005E3C60"/>
    <w:rsid w:val="005E410D"/>
    <w:rsid w:val="005E5607"/>
    <w:rsid w:val="005F5C83"/>
    <w:rsid w:val="0060144D"/>
    <w:rsid w:val="00601E82"/>
    <w:rsid w:val="00606CBF"/>
    <w:rsid w:val="006136EE"/>
    <w:rsid w:val="00613DB9"/>
    <w:rsid w:val="00614155"/>
    <w:rsid w:val="006152D1"/>
    <w:rsid w:val="00615779"/>
    <w:rsid w:val="00615AD2"/>
    <w:rsid w:val="00620EBE"/>
    <w:rsid w:val="006226DD"/>
    <w:rsid w:val="006227BB"/>
    <w:rsid w:val="006270C9"/>
    <w:rsid w:val="0063211B"/>
    <w:rsid w:val="00633EF1"/>
    <w:rsid w:val="00635B8A"/>
    <w:rsid w:val="00636ADD"/>
    <w:rsid w:val="00640923"/>
    <w:rsid w:val="00643938"/>
    <w:rsid w:val="00647EE5"/>
    <w:rsid w:val="00651914"/>
    <w:rsid w:val="006563A4"/>
    <w:rsid w:val="0065735F"/>
    <w:rsid w:val="00661298"/>
    <w:rsid w:val="00662576"/>
    <w:rsid w:val="00662760"/>
    <w:rsid w:val="0066434E"/>
    <w:rsid w:val="00670EC9"/>
    <w:rsid w:val="0067440D"/>
    <w:rsid w:val="00675A4F"/>
    <w:rsid w:val="00676446"/>
    <w:rsid w:val="00682A7E"/>
    <w:rsid w:val="00686CAE"/>
    <w:rsid w:val="00687901"/>
    <w:rsid w:val="00694DCB"/>
    <w:rsid w:val="00695DEB"/>
    <w:rsid w:val="006A0150"/>
    <w:rsid w:val="006A0500"/>
    <w:rsid w:val="006B0E2E"/>
    <w:rsid w:val="006B0E6D"/>
    <w:rsid w:val="006B32AD"/>
    <w:rsid w:val="006B3356"/>
    <w:rsid w:val="006C0025"/>
    <w:rsid w:val="006C04DC"/>
    <w:rsid w:val="006C0F5E"/>
    <w:rsid w:val="006D036D"/>
    <w:rsid w:val="006E34B1"/>
    <w:rsid w:val="006F20FB"/>
    <w:rsid w:val="006F2835"/>
    <w:rsid w:val="00700E99"/>
    <w:rsid w:val="007106D4"/>
    <w:rsid w:val="00711F94"/>
    <w:rsid w:val="007146DF"/>
    <w:rsid w:val="007226A4"/>
    <w:rsid w:val="00722E75"/>
    <w:rsid w:val="0073126A"/>
    <w:rsid w:val="00731AFD"/>
    <w:rsid w:val="00733D3A"/>
    <w:rsid w:val="00735DB4"/>
    <w:rsid w:val="007463CB"/>
    <w:rsid w:val="00751B35"/>
    <w:rsid w:val="00751C09"/>
    <w:rsid w:val="00753547"/>
    <w:rsid w:val="00754670"/>
    <w:rsid w:val="00771B74"/>
    <w:rsid w:val="007749F0"/>
    <w:rsid w:val="007770BD"/>
    <w:rsid w:val="007800BC"/>
    <w:rsid w:val="007802A9"/>
    <w:rsid w:val="00780C23"/>
    <w:rsid w:val="00781F81"/>
    <w:rsid w:val="00782B6C"/>
    <w:rsid w:val="007838D6"/>
    <w:rsid w:val="00783CFD"/>
    <w:rsid w:val="00786A68"/>
    <w:rsid w:val="00791951"/>
    <w:rsid w:val="007924CD"/>
    <w:rsid w:val="007A0753"/>
    <w:rsid w:val="007A10E7"/>
    <w:rsid w:val="007A5B26"/>
    <w:rsid w:val="007A6293"/>
    <w:rsid w:val="007A78FB"/>
    <w:rsid w:val="007B7AAE"/>
    <w:rsid w:val="007B7CBF"/>
    <w:rsid w:val="007C2241"/>
    <w:rsid w:val="007C3D81"/>
    <w:rsid w:val="007C6157"/>
    <w:rsid w:val="007D102E"/>
    <w:rsid w:val="007D20F0"/>
    <w:rsid w:val="007D4B7B"/>
    <w:rsid w:val="007D644D"/>
    <w:rsid w:val="007E08CB"/>
    <w:rsid w:val="007E17EF"/>
    <w:rsid w:val="007E31B3"/>
    <w:rsid w:val="007F31C6"/>
    <w:rsid w:val="007F5D7D"/>
    <w:rsid w:val="00811405"/>
    <w:rsid w:val="00812DB1"/>
    <w:rsid w:val="008136EB"/>
    <w:rsid w:val="00817D9F"/>
    <w:rsid w:val="00822CF8"/>
    <w:rsid w:val="00824AA8"/>
    <w:rsid w:val="008256BA"/>
    <w:rsid w:val="008277F5"/>
    <w:rsid w:val="00831372"/>
    <w:rsid w:val="00834021"/>
    <w:rsid w:val="00834AA7"/>
    <w:rsid w:val="00835F88"/>
    <w:rsid w:val="00836DCA"/>
    <w:rsid w:val="008400DF"/>
    <w:rsid w:val="00843814"/>
    <w:rsid w:val="0084436B"/>
    <w:rsid w:val="00845F81"/>
    <w:rsid w:val="00847827"/>
    <w:rsid w:val="00851D92"/>
    <w:rsid w:val="00860C14"/>
    <w:rsid w:val="008700BD"/>
    <w:rsid w:val="00871545"/>
    <w:rsid w:val="00872384"/>
    <w:rsid w:val="00890E1A"/>
    <w:rsid w:val="00891A44"/>
    <w:rsid w:val="00891DE6"/>
    <w:rsid w:val="00892A06"/>
    <w:rsid w:val="0089367C"/>
    <w:rsid w:val="008A3AA6"/>
    <w:rsid w:val="008A7EE1"/>
    <w:rsid w:val="008C3B00"/>
    <w:rsid w:val="008E2341"/>
    <w:rsid w:val="008E242C"/>
    <w:rsid w:val="008E450A"/>
    <w:rsid w:val="008F191A"/>
    <w:rsid w:val="008F251B"/>
    <w:rsid w:val="00901845"/>
    <w:rsid w:val="00904FFE"/>
    <w:rsid w:val="0090580B"/>
    <w:rsid w:val="00905A7C"/>
    <w:rsid w:val="009137EE"/>
    <w:rsid w:val="00914A6A"/>
    <w:rsid w:val="009278C8"/>
    <w:rsid w:val="00927E13"/>
    <w:rsid w:val="0093396E"/>
    <w:rsid w:val="00933A5B"/>
    <w:rsid w:val="0093436B"/>
    <w:rsid w:val="009400A1"/>
    <w:rsid w:val="00940A82"/>
    <w:rsid w:val="009478E5"/>
    <w:rsid w:val="00947977"/>
    <w:rsid w:val="00961B92"/>
    <w:rsid w:val="00965435"/>
    <w:rsid w:val="00966A99"/>
    <w:rsid w:val="009741F3"/>
    <w:rsid w:val="00975FF9"/>
    <w:rsid w:val="0098238F"/>
    <w:rsid w:val="0098334B"/>
    <w:rsid w:val="0098369A"/>
    <w:rsid w:val="009848DB"/>
    <w:rsid w:val="00991F31"/>
    <w:rsid w:val="00993480"/>
    <w:rsid w:val="0099538F"/>
    <w:rsid w:val="009A168E"/>
    <w:rsid w:val="009A1CCE"/>
    <w:rsid w:val="009A30B4"/>
    <w:rsid w:val="009A327C"/>
    <w:rsid w:val="009B017A"/>
    <w:rsid w:val="009B0343"/>
    <w:rsid w:val="009B171A"/>
    <w:rsid w:val="009C7EED"/>
    <w:rsid w:val="009E5A4C"/>
    <w:rsid w:val="009E7726"/>
    <w:rsid w:val="009F10C5"/>
    <w:rsid w:val="009F1B1F"/>
    <w:rsid w:val="009F5B8E"/>
    <w:rsid w:val="009F709A"/>
    <w:rsid w:val="009F7D69"/>
    <w:rsid w:val="00A018F0"/>
    <w:rsid w:val="00A020AC"/>
    <w:rsid w:val="00A05407"/>
    <w:rsid w:val="00A111D4"/>
    <w:rsid w:val="00A126C3"/>
    <w:rsid w:val="00A1480D"/>
    <w:rsid w:val="00A21536"/>
    <w:rsid w:val="00A22C9E"/>
    <w:rsid w:val="00A241B5"/>
    <w:rsid w:val="00A36598"/>
    <w:rsid w:val="00A43849"/>
    <w:rsid w:val="00A45920"/>
    <w:rsid w:val="00A56944"/>
    <w:rsid w:val="00A63F68"/>
    <w:rsid w:val="00A71FC1"/>
    <w:rsid w:val="00A72810"/>
    <w:rsid w:val="00A750DB"/>
    <w:rsid w:val="00A77F85"/>
    <w:rsid w:val="00A81457"/>
    <w:rsid w:val="00A85B77"/>
    <w:rsid w:val="00A8793A"/>
    <w:rsid w:val="00A92141"/>
    <w:rsid w:val="00A939C2"/>
    <w:rsid w:val="00AA222B"/>
    <w:rsid w:val="00AA2F96"/>
    <w:rsid w:val="00AB0EE6"/>
    <w:rsid w:val="00AB199E"/>
    <w:rsid w:val="00AB35EF"/>
    <w:rsid w:val="00AB512A"/>
    <w:rsid w:val="00AB555B"/>
    <w:rsid w:val="00AC06EA"/>
    <w:rsid w:val="00AC0B4B"/>
    <w:rsid w:val="00AC1A92"/>
    <w:rsid w:val="00AC389F"/>
    <w:rsid w:val="00AD1E05"/>
    <w:rsid w:val="00AD2B44"/>
    <w:rsid w:val="00AD495C"/>
    <w:rsid w:val="00AD5A96"/>
    <w:rsid w:val="00AD5E7B"/>
    <w:rsid w:val="00AD609A"/>
    <w:rsid w:val="00AD654F"/>
    <w:rsid w:val="00AE2B44"/>
    <w:rsid w:val="00AF5597"/>
    <w:rsid w:val="00AF7339"/>
    <w:rsid w:val="00B05A9E"/>
    <w:rsid w:val="00B06DCD"/>
    <w:rsid w:val="00B0740C"/>
    <w:rsid w:val="00B1035C"/>
    <w:rsid w:val="00B106F1"/>
    <w:rsid w:val="00B2130D"/>
    <w:rsid w:val="00B217BC"/>
    <w:rsid w:val="00B21D04"/>
    <w:rsid w:val="00B238EE"/>
    <w:rsid w:val="00B34A18"/>
    <w:rsid w:val="00B36D62"/>
    <w:rsid w:val="00B37898"/>
    <w:rsid w:val="00B37DF3"/>
    <w:rsid w:val="00B45EC9"/>
    <w:rsid w:val="00B51F5F"/>
    <w:rsid w:val="00B56670"/>
    <w:rsid w:val="00B6529C"/>
    <w:rsid w:val="00B70600"/>
    <w:rsid w:val="00B7119A"/>
    <w:rsid w:val="00B7332A"/>
    <w:rsid w:val="00B74B89"/>
    <w:rsid w:val="00B75EAC"/>
    <w:rsid w:val="00B76A5F"/>
    <w:rsid w:val="00B908BD"/>
    <w:rsid w:val="00B975CB"/>
    <w:rsid w:val="00BA7310"/>
    <w:rsid w:val="00BA7E3B"/>
    <w:rsid w:val="00BC2543"/>
    <w:rsid w:val="00BC27B2"/>
    <w:rsid w:val="00BC32C4"/>
    <w:rsid w:val="00BC447F"/>
    <w:rsid w:val="00BD0505"/>
    <w:rsid w:val="00BD1D5E"/>
    <w:rsid w:val="00BD2D7C"/>
    <w:rsid w:val="00BE09DB"/>
    <w:rsid w:val="00BE5943"/>
    <w:rsid w:val="00BE5B51"/>
    <w:rsid w:val="00BE6A13"/>
    <w:rsid w:val="00BF23AB"/>
    <w:rsid w:val="00BF36D9"/>
    <w:rsid w:val="00BF5C1A"/>
    <w:rsid w:val="00C00830"/>
    <w:rsid w:val="00C03EA8"/>
    <w:rsid w:val="00C05BC4"/>
    <w:rsid w:val="00C06E56"/>
    <w:rsid w:val="00C07E52"/>
    <w:rsid w:val="00C16CC2"/>
    <w:rsid w:val="00C22369"/>
    <w:rsid w:val="00C271CC"/>
    <w:rsid w:val="00C27D9C"/>
    <w:rsid w:val="00C3083C"/>
    <w:rsid w:val="00C340F6"/>
    <w:rsid w:val="00C36D02"/>
    <w:rsid w:val="00C43DB1"/>
    <w:rsid w:val="00C5160D"/>
    <w:rsid w:val="00C51C05"/>
    <w:rsid w:val="00C64E14"/>
    <w:rsid w:val="00C67189"/>
    <w:rsid w:val="00C67869"/>
    <w:rsid w:val="00C749C7"/>
    <w:rsid w:val="00C76CC2"/>
    <w:rsid w:val="00C84C2D"/>
    <w:rsid w:val="00C866F9"/>
    <w:rsid w:val="00C92E57"/>
    <w:rsid w:val="00C94DBC"/>
    <w:rsid w:val="00C950BD"/>
    <w:rsid w:val="00C966EA"/>
    <w:rsid w:val="00CA1245"/>
    <w:rsid w:val="00CA1E91"/>
    <w:rsid w:val="00CA514E"/>
    <w:rsid w:val="00CB1511"/>
    <w:rsid w:val="00CB24D1"/>
    <w:rsid w:val="00CC42DA"/>
    <w:rsid w:val="00CC4AE4"/>
    <w:rsid w:val="00CD022C"/>
    <w:rsid w:val="00CD6EA6"/>
    <w:rsid w:val="00CE37EA"/>
    <w:rsid w:val="00CE3D77"/>
    <w:rsid w:val="00CE771D"/>
    <w:rsid w:val="00CE7D4D"/>
    <w:rsid w:val="00CF00DC"/>
    <w:rsid w:val="00CF111D"/>
    <w:rsid w:val="00CF4A57"/>
    <w:rsid w:val="00D0304F"/>
    <w:rsid w:val="00D04D76"/>
    <w:rsid w:val="00D05D2D"/>
    <w:rsid w:val="00D06AA9"/>
    <w:rsid w:val="00D0707C"/>
    <w:rsid w:val="00D11783"/>
    <w:rsid w:val="00D148D3"/>
    <w:rsid w:val="00D16BAC"/>
    <w:rsid w:val="00D1767D"/>
    <w:rsid w:val="00D22CD9"/>
    <w:rsid w:val="00D2584B"/>
    <w:rsid w:val="00D33232"/>
    <w:rsid w:val="00D34DB6"/>
    <w:rsid w:val="00D35725"/>
    <w:rsid w:val="00D376F3"/>
    <w:rsid w:val="00D45FF4"/>
    <w:rsid w:val="00D51096"/>
    <w:rsid w:val="00D627EE"/>
    <w:rsid w:val="00D62D09"/>
    <w:rsid w:val="00D664C3"/>
    <w:rsid w:val="00D73427"/>
    <w:rsid w:val="00D7730A"/>
    <w:rsid w:val="00D93550"/>
    <w:rsid w:val="00D937B2"/>
    <w:rsid w:val="00DA0713"/>
    <w:rsid w:val="00DA0FDB"/>
    <w:rsid w:val="00DA1A09"/>
    <w:rsid w:val="00DA49EC"/>
    <w:rsid w:val="00DA529F"/>
    <w:rsid w:val="00DB04F6"/>
    <w:rsid w:val="00DB38F1"/>
    <w:rsid w:val="00DB53E9"/>
    <w:rsid w:val="00DB6A02"/>
    <w:rsid w:val="00DB6E66"/>
    <w:rsid w:val="00DC5FBA"/>
    <w:rsid w:val="00DC6D82"/>
    <w:rsid w:val="00DD10D7"/>
    <w:rsid w:val="00DD147C"/>
    <w:rsid w:val="00DD3D3F"/>
    <w:rsid w:val="00DD5159"/>
    <w:rsid w:val="00DD5DA2"/>
    <w:rsid w:val="00DD7D9D"/>
    <w:rsid w:val="00DE372E"/>
    <w:rsid w:val="00DE7E43"/>
    <w:rsid w:val="00DF0687"/>
    <w:rsid w:val="00DF1625"/>
    <w:rsid w:val="00E02638"/>
    <w:rsid w:val="00E0435B"/>
    <w:rsid w:val="00E0637F"/>
    <w:rsid w:val="00E21AFA"/>
    <w:rsid w:val="00E302BE"/>
    <w:rsid w:val="00E33B22"/>
    <w:rsid w:val="00E34706"/>
    <w:rsid w:val="00E3792E"/>
    <w:rsid w:val="00E42CAF"/>
    <w:rsid w:val="00E436FB"/>
    <w:rsid w:val="00E44668"/>
    <w:rsid w:val="00E51532"/>
    <w:rsid w:val="00E618B8"/>
    <w:rsid w:val="00E628CE"/>
    <w:rsid w:val="00E703F5"/>
    <w:rsid w:val="00E71454"/>
    <w:rsid w:val="00E72721"/>
    <w:rsid w:val="00E7332C"/>
    <w:rsid w:val="00E77D3D"/>
    <w:rsid w:val="00E82361"/>
    <w:rsid w:val="00E845D7"/>
    <w:rsid w:val="00E9021C"/>
    <w:rsid w:val="00E90951"/>
    <w:rsid w:val="00E936E0"/>
    <w:rsid w:val="00E93717"/>
    <w:rsid w:val="00E94B8B"/>
    <w:rsid w:val="00EA1B64"/>
    <w:rsid w:val="00EA2F27"/>
    <w:rsid w:val="00EB0506"/>
    <w:rsid w:val="00EB2683"/>
    <w:rsid w:val="00EB2DE2"/>
    <w:rsid w:val="00EB7D69"/>
    <w:rsid w:val="00EC095F"/>
    <w:rsid w:val="00EC194E"/>
    <w:rsid w:val="00EC1B29"/>
    <w:rsid w:val="00ED5F6A"/>
    <w:rsid w:val="00ED6451"/>
    <w:rsid w:val="00ED732F"/>
    <w:rsid w:val="00EE0679"/>
    <w:rsid w:val="00EE5EB6"/>
    <w:rsid w:val="00EE70FC"/>
    <w:rsid w:val="00EF27DB"/>
    <w:rsid w:val="00EF5127"/>
    <w:rsid w:val="00EF6AA8"/>
    <w:rsid w:val="00F12664"/>
    <w:rsid w:val="00F1444B"/>
    <w:rsid w:val="00F167E5"/>
    <w:rsid w:val="00F17921"/>
    <w:rsid w:val="00F20FB9"/>
    <w:rsid w:val="00F24288"/>
    <w:rsid w:val="00F35BD7"/>
    <w:rsid w:val="00F36C0C"/>
    <w:rsid w:val="00F3783F"/>
    <w:rsid w:val="00F40180"/>
    <w:rsid w:val="00F42230"/>
    <w:rsid w:val="00F43E61"/>
    <w:rsid w:val="00F51831"/>
    <w:rsid w:val="00F519C1"/>
    <w:rsid w:val="00F52F5F"/>
    <w:rsid w:val="00F56EDC"/>
    <w:rsid w:val="00F5768A"/>
    <w:rsid w:val="00F61DB6"/>
    <w:rsid w:val="00F6759C"/>
    <w:rsid w:val="00F6789B"/>
    <w:rsid w:val="00F73554"/>
    <w:rsid w:val="00F77951"/>
    <w:rsid w:val="00F83DFE"/>
    <w:rsid w:val="00F84A88"/>
    <w:rsid w:val="00F85498"/>
    <w:rsid w:val="00F91EFB"/>
    <w:rsid w:val="00F939B5"/>
    <w:rsid w:val="00F9660E"/>
    <w:rsid w:val="00FA21B2"/>
    <w:rsid w:val="00FA4627"/>
    <w:rsid w:val="00FB18F3"/>
    <w:rsid w:val="00FC0087"/>
    <w:rsid w:val="00FD00A6"/>
    <w:rsid w:val="00FD0558"/>
    <w:rsid w:val="00FD456F"/>
    <w:rsid w:val="00FE2627"/>
    <w:rsid w:val="00FE2B60"/>
    <w:rsid w:val="00FE2E5F"/>
    <w:rsid w:val="00FE51E5"/>
    <w:rsid w:val="00FF175A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B1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ar-S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A0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38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17E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F43E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3E61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3E61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ListParagraph">
    <w:name w:val="List Paragraph"/>
    <w:aliases w:val="NSC List Paragraph,YC Bulet,lp1,Bullet List,FooterText,numbered,List Paragraph1,Paragraphe de liste1,Use Case List Paragraph Char"/>
    <w:basedOn w:val="Normal"/>
    <w:link w:val="ListParagraphChar"/>
    <w:uiPriority w:val="34"/>
    <w:qFormat/>
    <w:rsid w:val="00A7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51"/>
    <w:rPr>
      <w:b/>
      <w:bCs/>
      <w:sz w:val="20"/>
      <w:szCs w:val="20"/>
    </w:rPr>
  </w:style>
  <w:style w:type="paragraph" w:customStyle="1" w:styleId="Normal2">
    <w:name w:val="Normal 2"/>
    <w:basedOn w:val="Normal"/>
    <w:link w:val="Normal2Char"/>
    <w:autoRedefine/>
    <w:qFormat/>
    <w:rsid w:val="00D148D3"/>
    <w:pPr>
      <w:bidi/>
      <w:spacing w:before="120" w:after="120" w:line="276" w:lineRule="auto"/>
    </w:pPr>
    <w:rPr>
      <w:rFonts w:asciiTheme="majorHAnsi" w:eastAsiaTheme="minorHAnsi" w:hAnsiTheme="majorHAnsi" w:cstheme="majorHAnsi"/>
      <w:color w:val="15969C"/>
      <w:sz w:val="40"/>
      <w:szCs w:val="40"/>
      <w:lang w:eastAsia="en-US"/>
    </w:rPr>
  </w:style>
  <w:style w:type="character" w:customStyle="1" w:styleId="Normal2Char">
    <w:name w:val="Normal 2 Char"/>
    <w:basedOn w:val="DefaultParagraphFont"/>
    <w:link w:val="Normal2"/>
    <w:rsid w:val="00D148D3"/>
    <w:rPr>
      <w:rFonts w:asciiTheme="majorHAnsi" w:eastAsiaTheme="minorHAnsi" w:hAnsiTheme="majorHAnsi" w:cstheme="majorHAnsi"/>
      <w:color w:val="15969C"/>
      <w:sz w:val="40"/>
      <w:szCs w:val="4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5B8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C1D8F"/>
    <w:pPr>
      <w:spacing w:after="0" w:line="240" w:lineRule="auto"/>
    </w:pPr>
  </w:style>
  <w:style w:type="character" w:customStyle="1" w:styleId="ListParagraphChar">
    <w:name w:val="List Paragraph Char"/>
    <w:aliases w:val="NSC List Paragraph Char,YC Bulet Char,lp1 Char,Bullet List Char,FooterText Char,numbered Char,List Paragraph1 Char,Paragraphe de liste1 Char,Use Case List Paragraph Char Char"/>
    <w:basedOn w:val="DefaultParagraphFont"/>
    <w:link w:val="ListParagraph"/>
    <w:uiPriority w:val="34"/>
    <w:locked/>
    <w:rsid w:val="00AD609A"/>
  </w:style>
  <w:style w:type="character" w:customStyle="1" w:styleId="normaltextrun">
    <w:name w:val="normaltextrun"/>
    <w:basedOn w:val="DefaultParagraphFont"/>
    <w:rsid w:val="00C07E52"/>
  </w:style>
  <w:style w:type="character" w:customStyle="1" w:styleId="eop">
    <w:name w:val="eop"/>
    <w:basedOn w:val="DefaultParagraphFont"/>
    <w:rsid w:val="003E4004"/>
  </w:style>
  <w:style w:type="paragraph" w:customStyle="1" w:styleId="Normal4">
    <w:name w:val="Normal4"/>
    <w:qFormat/>
    <w:rsid w:val="00DA1A09"/>
    <w:rPr>
      <w:rFonts w:ascii="DIN NEXT™ ARABIC REGULAR" w:eastAsia="DIN NEXT™ ARABIC REGULAR" w:hAnsi="DIN NEXT™ ARABIC REGULAR" w:cs="DIN NEXT™ ARABIC REGULAR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9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glossaryDocument" Target="glossary/document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C8F742-772A-40DA-A889-14E5D1116E3F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E934386-2F13-424B-9E7F-21B900F9E791}">
      <dgm:prSet phldrT="[Text]" custT="1"/>
      <dgm:spPr/>
      <dgm:t>
        <a:bodyPr/>
        <a:lstStyle/>
        <a:p>
          <a:pPr rtl="1"/>
          <a:r>
            <a:rPr lang="en-US" sz="1050">
              <a:latin typeface="Arial" panose="020B0604020202020204" pitchFamily="34" charset="0"/>
              <a:cs typeface="Arial" panose="020B0604020202020204" pitchFamily="34" charset="0"/>
              <a:rtl/>
            </a:rPr>
            <a:t>CSC Chairman</a:t>
          </a:r>
        </a:p>
      </dgm:t>
    </dgm:pt>
    <dgm:pt modelId="{48B8714F-7EBD-4566-BC4F-49F0D0421CE6}" type="parTrans" cxnId="{6845A80E-F33C-4FB7-8F73-1B35134D5779}">
      <dgm:prSet/>
      <dgm:spPr/>
      <dgm:t>
        <a:bodyPr/>
        <a:lstStyle/>
        <a:p>
          <a:endParaRPr lang="en-US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33214EB-35AF-4B9A-BAF6-39B3C17CE61A}" type="sibTrans" cxnId="{6845A80E-F33C-4FB7-8F73-1B35134D5779}">
      <dgm:prSet custT="1"/>
      <dgm:spPr/>
      <dgm:t>
        <a:bodyPr/>
        <a:lstStyle/>
        <a:p>
          <a:pPr algn="ctr"/>
          <a:r>
            <a:rPr lang="en-US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&lt;insert name&gt;</a:t>
          </a:r>
        </a:p>
      </dgm:t>
    </dgm:pt>
    <dgm:pt modelId="{217D44E1-6BBC-405A-9B81-D8E7BEF04450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 sz="1050">
              <a:solidFill>
                <a:sysClr val="windowText" lastClr="000000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&lt;head of compliance function&gt;</a:t>
          </a:r>
        </a:p>
      </dgm:t>
    </dgm:pt>
    <dgm:pt modelId="{6C5721F2-656B-46AA-962E-1D22EAA40231}" type="parTrans" cxnId="{571F4304-5252-490B-B4F1-0214B00A5068}">
      <dgm:prSet/>
      <dgm:spPr>
        <a:solidFill>
          <a:schemeClr val="accent3"/>
        </a:solidFill>
        <a:ln>
          <a:solidFill>
            <a:schemeClr val="accent1"/>
          </a:solidFill>
        </a:ln>
      </dgm:spPr>
      <dgm:t>
        <a:bodyPr/>
        <a:lstStyle/>
        <a:p>
          <a:endParaRPr lang="en-US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37F2F73-E6DE-48BC-BCBE-966605129E43}" type="sibTrans" cxnId="{571F4304-5252-490B-B4F1-0214B00A5068}">
      <dgm:prSet custT="1"/>
      <dgm:spPr/>
      <dgm:t>
        <a:bodyPr/>
        <a:lstStyle/>
        <a:p>
          <a:pPr algn="ctr"/>
          <a:r>
            <a:rPr lang="en-US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&lt;insert name&gt;</a:t>
          </a:r>
        </a:p>
      </dgm:t>
    </dgm:pt>
    <dgm:pt modelId="{DD79E8EB-9425-4098-8DA6-A31B96730C2B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rtl="1"/>
          <a:r>
            <a:rPr lang="en-US" sz="1050">
              <a:solidFill>
                <a:sysClr val="windowText" lastClr="000000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&lt;head of cybersecurity entity&gt;</a:t>
          </a:r>
        </a:p>
      </dgm:t>
    </dgm:pt>
    <dgm:pt modelId="{1283958F-FB40-4D50-8CF2-6CA332F7401D}" type="parTrans" cxnId="{84B9348D-E070-4452-A2BD-FB374E7AD13B}">
      <dgm:prSet/>
      <dgm:spPr/>
      <dgm:t>
        <a:bodyPr/>
        <a:lstStyle/>
        <a:p>
          <a:endParaRPr lang="en-US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8467E23-BFE4-4418-9109-46BEA9B62FC7}" type="sibTrans" cxnId="{84B9348D-E070-4452-A2BD-FB374E7AD13B}">
      <dgm:prSet custT="1"/>
      <dgm:spPr/>
      <dgm:t>
        <a:bodyPr/>
        <a:lstStyle/>
        <a:p>
          <a:pPr algn="ctr"/>
          <a:r>
            <a:rPr lang="en-US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&lt;insert name&gt;</a:t>
          </a:r>
          <a:endParaRPr lang="ar-SA" sz="105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9B86AFB-B7DB-42A6-84BD-9EF25658CFAF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 sz="1050">
              <a:solidFill>
                <a:sysClr val="windowText" lastClr="000000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&lt;head of risk function&gt;</a:t>
          </a:r>
        </a:p>
      </dgm:t>
    </dgm:pt>
    <dgm:pt modelId="{BC4ED46A-1878-4676-8C17-0F3626C8751C}" type="parTrans" cxnId="{30495C2C-D202-4140-89DD-2CDF0B97F330}">
      <dgm:prSet/>
      <dgm:spPr/>
      <dgm:t>
        <a:bodyPr/>
        <a:lstStyle/>
        <a:p>
          <a:endParaRPr lang="en-US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7CABCFD-D3AF-4639-A76B-10AF08F0D6FF}" type="sibTrans" cxnId="{30495C2C-D202-4140-89DD-2CDF0B97F330}">
      <dgm:prSet custT="1"/>
      <dgm:spPr/>
      <dgm:t>
        <a:bodyPr/>
        <a:lstStyle/>
        <a:p>
          <a:pPr algn="ctr"/>
          <a:r>
            <a:rPr lang="en-US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&lt;insert name&gt;</a:t>
          </a:r>
        </a:p>
      </dgm:t>
    </dgm:pt>
    <dgm:pt modelId="{2D23B944-5E2E-4F64-8D96-B1482FF68FD3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 sz="1050">
              <a:solidFill>
                <a:sysClr val="windowText" lastClr="000000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&lt;head of business function&gt;</a:t>
          </a:r>
        </a:p>
      </dgm:t>
    </dgm:pt>
    <dgm:pt modelId="{6FC9F6B4-82BD-45B1-A330-3D0F4300490C}" type="parTrans" cxnId="{87F054B7-C0C4-4FD3-9B57-44597D2CBC73}">
      <dgm:prSet/>
      <dgm:spPr/>
      <dgm:t>
        <a:bodyPr/>
        <a:lstStyle/>
        <a:p>
          <a:endParaRPr lang="en-US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BDD7959-3563-4FCF-B4C6-EB86EFA0E1D6}" type="sibTrans" cxnId="{87F054B7-C0C4-4FD3-9B57-44597D2CBC73}">
      <dgm:prSet custT="1"/>
      <dgm:spPr/>
      <dgm:t>
        <a:bodyPr/>
        <a:lstStyle/>
        <a:p>
          <a:pPr algn="ctr"/>
          <a:r>
            <a:rPr lang="en-US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&lt;insert name&gt;</a:t>
          </a:r>
        </a:p>
      </dgm:t>
    </dgm:pt>
    <dgm:pt modelId="{DE01C44D-4FF1-4E8E-B628-582507285DAD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 sz="1050">
              <a:solidFill>
                <a:sysClr val="windowText" lastClr="000000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&lt;head of human resources function&gt;</a:t>
          </a:r>
        </a:p>
      </dgm:t>
    </dgm:pt>
    <dgm:pt modelId="{3961A09B-84FA-45E7-92B7-81B2D860B2F9}" type="parTrans" cxnId="{18020E89-0BBC-4D7E-B8DF-D270B80CA0DA}">
      <dgm:prSet/>
      <dgm:spPr/>
      <dgm:t>
        <a:bodyPr/>
        <a:lstStyle/>
        <a:p>
          <a:endParaRPr lang="en-US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89899BC-CD2A-4B8B-B349-D674D073CAD2}" type="sibTrans" cxnId="{18020E89-0BBC-4D7E-B8DF-D270B80CA0DA}">
      <dgm:prSet custT="1"/>
      <dgm:spPr/>
      <dgm:t>
        <a:bodyPr/>
        <a:lstStyle/>
        <a:p>
          <a:pPr algn="ctr"/>
          <a:r>
            <a:rPr lang="en-US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&lt;insert name&gt;</a:t>
          </a:r>
        </a:p>
      </dgm:t>
    </dgm:pt>
    <dgm:pt modelId="{861E86B3-16B9-4203-A54F-2033C5018000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 sz="1050">
              <a:solidFill>
                <a:sysClr val="windowText" lastClr="000000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&lt;head of safety and security function&gt; </a:t>
          </a:r>
        </a:p>
      </dgm:t>
    </dgm:pt>
    <dgm:pt modelId="{4792096F-987C-4CBF-A1D1-6A0CFBC16E93}" type="parTrans" cxnId="{3BCB114E-3823-4B4E-B104-62F8415685C2}">
      <dgm:prSet/>
      <dgm:spPr/>
      <dgm:t>
        <a:bodyPr/>
        <a:lstStyle/>
        <a:p>
          <a:endParaRPr lang="en-US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DCA2C20-BCCB-471E-9373-5476FC197A9B}" type="sibTrans" cxnId="{3BCB114E-3823-4B4E-B104-62F8415685C2}">
      <dgm:prSet custT="1"/>
      <dgm:spPr/>
      <dgm:t>
        <a:bodyPr/>
        <a:lstStyle/>
        <a:p>
          <a:pPr algn="ctr"/>
          <a:r>
            <a:rPr lang="en-US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&lt;insert name&gt;</a:t>
          </a:r>
        </a:p>
      </dgm:t>
    </dgm:pt>
    <dgm:pt modelId="{F29A5A91-E33F-42A7-A29F-5B03B62F6411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 sz="1050">
              <a:solidFill>
                <a:sysClr val="windowText" lastClr="000000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&lt;head of governance function&gt;</a:t>
          </a:r>
        </a:p>
      </dgm:t>
    </dgm:pt>
    <dgm:pt modelId="{22E11A10-BD5C-42B9-9E4C-49FBC026A499}" type="parTrans" cxnId="{049461AD-982E-4E66-8C0D-923CF12416B4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6F3120F-C234-4DA9-924B-D78DC006F1BD}" type="sibTrans" cxnId="{049461AD-982E-4E66-8C0D-923CF12416B4}">
      <dgm:prSet custT="1"/>
      <dgm:spPr/>
      <dgm:t>
        <a:bodyPr/>
        <a:lstStyle/>
        <a:p>
          <a:pPr algn="ctr"/>
          <a:r>
            <a:rPr lang="en-US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&lt;insert name&gt;</a:t>
          </a:r>
        </a:p>
      </dgm:t>
    </dgm:pt>
    <dgm:pt modelId="{F3B089B8-0594-401B-8678-7437075099EE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rtl="0"/>
          <a:r>
            <a:rPr lang="en-US" sz="1050">
              <a:solidFill>
                <a:sysClr val="windowText" lastClr="000000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&lt;head of information technology function&gt;</a:t>
          </a:r>
        </a:p>
      </dgm:t>
    </dgm:pt>
    <dgm:pt modelId="{89B72901-D08A-4D9F-80E5-85534E1EB07E}" type="parTrans" cxnId="{688B3AC0-3F91-41A8-B247-AE7326E5C62B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32E6BC3-9F49-44A7-893C-59C4626B2D32}" type="sibTrans" cxnId="{688B3AC0-3F91-41A8-B247-AE7326E5C62B}">
      <dgm:prSet custT="1"/>
      <dgm:spPr/>
      <dgm:t>
        <a:bodyPr/>
        <a:lstStyle/>
        <a:p>
          <a:pPr algn="ctr"/>
          <a:r>
            <a:rPr lang="en-US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&lt;insert name&gt;</a:t>
          </a:r>
        </a:p>
      </dgm:t>
    </dgm:pt>
    <dgm:pt modelId="{4B28A981-F788-490F-9650-4622FCEEFBBC}" type="pres">
      <dgm:prSet presAssocID="{7EC8F742-772A-40DA-A889-14E5D1116E3F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C4AB7A9F-D172-41B1-9F1C-FD83CAA78C36}" type="pres">
      <dgm:prSet presAssocID="{CE934386-2F13-424B-9E7F-21B900F9E791}" presName="hierRoot1" presStyleCnt="0">
        <dgm:presLayoutVars>
          <dgm:hierBranch val="hang"/>
        </dgm:presLayoutVars>
      </dgm:prSet>
      <dgm:spPr/>
    </dgm:pt>
    <dgm:pt modelId="{B8D2FEE5-95C1-486E-A123-272FD19E3E69}" type="pres">
      <dgm:prSet presAssocID="{CE934386-2F13-424B-9E7F-21B900F9E791}" presName="rootComposite1" presStyleCnt="0"/>
      <dgm:spPr/>
    </dgm:pt>
    <dgm:pt modelId="{19590C5B-DB58-4A34-B99E-3DDCEBBEAC1D}" type="pres">
      <dgm:prSet presAssocID="{CE934386-2F13-424B-9E7F-21B900F9E791}" presName="rootText1" presStyleLbl="node0" presStyleIdx="0" presStyleCnt="1">
        <dgm:presLayoutVars>
          <dgm:chMax/>
          <dgm:chPref val="3"/>
        </dgm:presLayoutVars>
      </dgm:prSet>
      <dgm:spPr/>
    </dgm:pt>
    <dgm:pt modelId="{2D37A2E1-F19A-4C9B-9A14-946FF11746CE}" type="pres">
      <dgm:prSet presAssocID="{CE934386-2F13-424B-9E7F-21B900F9E791}" presName="titleText1" presStyleLbl="fgAcc0" presStyleIdx="0" presStyleCnt="1" custLinFactNeighborX="-93991" custLinFactNeighborY="-11475">
        <dgm:presLayoutVars>
          <dgm:chMax val="0"/>
          <dgm:chPref val="0"/>
        </dgm:presLayoutVars>
      </dgm:prSet>
      <dgm:spPr/>
    </dgm:pt>
    <dgm:pt modelId="{578129B4-0E42-4C62-9CF3-7535AF080547}" type="pres">
      <dgm:prSet presAssocID="{CE934386-2F13-424B-9E7F-21B900F9E791}" presName="rootConnector1" presStyleLbl="node1" presStyleIdx="0" presStyleCnt="8"/>
      <dgm:spPr/>
    </dgm:pt>
    <dgm:pt modelId="{15CFECAF-1221-4D3F-8032-2693CAEA64BE}" type="pres">
      <dgm:prSet presAssocID="{CE934386-2F13-424B-9E7F-21B900F9E791}" presName="hierChild2" presStyleCnt="0"/>
      <dgm:spPr/>
    </dgm:pt>
    <dgm:pt modelId="{128C015C-857E-4694-BC5C-876652AB6B57}" type="pres">
      <dgm:prSet presAssocID="{1283958F-FB40-4D50-8CF2-6CA332F7401D}" presName="Name42" presStyleLbl="parChTrans1D2" presStyleIdx="0" presStyleCnt="8"/>
      <dgm:spPr/>
    </dgm:pt>
    <dgm:pt modelId="{A91CE365-D982-4AC9-91A0-8D6EDD42E393}" type="pres">
      <dgm:prSet presAssocID="{DD79E8EB-9425-4098-8DA6-A31B96730C2B}" presName="hierRoot2" presStyleCnt="0">
        <dgm:presLayoutVars>
          <dgm:hierBranch val="init"/>
        </dgm:presLayoutVars>
      </dgm:prSet>
      <dgm:spPr/>
    </dgm:pt>
    <dgm:pt modelId="{D39C6AFC-2AE7-4D15-971D-7C3182DDDFE8}" type="pres">
      <dgm:prSet presAssocID="{DD79E8EB-9425-4098-8DA6-A31B96730C2B}" presName="rootComposite" presStyleCnt="0"/>
      <dgm:spPr/>
    </dgm:pt>
    <dgm:pt modelId="{F4A04270-14C6-4E8E-8E42-010687174076}" type="pres">
      <dgm:prSet presAssocID="{DD79E8EB-9425-4098-8DA6-A31B96730C2B}" presName="rootText" presStyleLbl="node1" presStyleIdx="0" presStyleCnt="8">
        <dgm:presLayoutVars>
          <dgm:chMax/>
          <dgm:chPref val="3"/>
        </dgm:presLayoutVars>
      </dgm:prSet>
      <dgm:spPr/>
    </dgm:pt>
    <dgm:pt modelId="{607D721A-E1F4-435F-8471-22667A840680}" type="pres">
      <dgm:prSet presAssocID="{DD79E8EB-9425-4098-8DA6-A31B96730C2B}" presName="titleText2" presStyleLbl="fgAcc1" presStyleIdx="0" presStyleCnt="8">
        <dgm:presLayoutVars>
          <dgm:chMax val="0"/>
          <dgm:chPref val="0"/>
        </dgm:presLayoutVars>
      </dgm:prSet>
      <dgm:spPr/>
    </dgm:pt>
    <dgm:pt modelId="{726BDA3A-CB2A-4088-AAA3-7EF1F564B4E8}" type="pres">
      <dgm:prSet presAssocID="{DD79E8EB-9425-4098-8DA6-A31B96730C2B}" presName="rootConnector" presStyleLbl="node2" presStyleIdx="0" presStyleCnt="0"/>
      <dgm:spPr/>
    </dgm:pt>
    <dgm:pt modelId="{8832258A-60DE-4455-8A7E-8AEB88F226A1}" type="pres">
      <dgm:prSet presAssocID="{DD79E8EB-9425-4098-8DA6-A31B96730C2B}" presName="hierChild4" presStyleCnt="0"/>
      <dgm:spPr/>
    </dgm:pt>
    <dgm:pt modelId="{FF63E3F4-5481-42C1-9BB6-D060BEA10BE2}" type="pres">
      <dgm:prSet presAssocID="{DD79E8EB-9425-4098-8DA6-A31B96730C2B}" presName="hierChild5" presStyleCnt="0"/>
      <dgm:spPr/>
    </dgm:pt>
    <dgm:pt modelId="{32BF8976-4D65-4C3C-A349-92FA8A386E02}" type="pres">
      <dgm:prSet presAssocID="{89B72901-D08A-4D9F-80E5-85534E1EB07E}" presName="Name42" presStyleLbl="parChTrans1D2" presStyleIdx="1" presStyleCnt="8"/>
      <dgm:spPr/>
    </dgm:pt>
    <dgm:pt modelId="{F6AA34E1-9C43-4120-B85A-A427BB5AC864}" type="pres">
      <dgm:prSet presAssocID="{F3B089B8-0594-401B-8678-7437075099EE}" presName="hierRoot2" presStyleCnt="0">
        <dgm:presLayoutVars>
          <dgm:hierBranch val="init"/>
        </dgm:presLayoutVars>
      </dgm:prSet>
      <dgm:spPr/>
    </dgm:pt>
    <dgm:pt modelId="{7F57DAAE-0768-4746-B361-C3BBA9C9F2CD}" type="pres">
      <dgm:prSet presAssocID="{F3B089B8-0594-401B-8678-7437075099EE}" presName="rootComposite" presStyleCnt="0"/>
      <dgm:spPr/>
    </dgm:pt>
    <dgm:pt modelId="{BF0DC3B5-54B5-47C2-A0B8-7F36EA18AE53}" type="pres">
      <dgm:prSet presAssocID="{F3B089B8-0594-401B-8678-7437075099EE}" presName="rootText" presStyleLbl="node1" presStyleIdx="1" presStyleCnt="8">
        <dgm:presLayoutVars>
          <dgm:chMax/>
          <dgm:chPref val="3"/>
        </dgm:presLayoutVars>
      </dgm:prSet>
      <dgm:spPr/>
    </dgm:pt>
    <dgm:pt modelId="{675B1DA5-2C92-4224-94A8-46D5D53CE13C}" type="pres">
      <dgm:prSet presAssocID="{F3B089B8-0594-401B-8678-7437075099EE}" presName="titleText2" presStyleLbl="fgAcc1" presStyleIdx="1" presStyleCnt="8">
        <dgm:presLayoutVars>
          <dgm:chMax val="0"/>
          <dgm:chPref val="0"/>
        </dgm:presLayoutVars>
      </dgm:prSet>
      <dgm:spPr/>
    </dgm:pt>
    <dgm:pt modelId="{14ED04B6-7691-4E8D-A0E9-7FACA0221CC3}" type="pres">
      <dgm:prSet presAssocID="{F3B089B8-0594-401B-8678-7437075099EE}" presName="rootConnector" presStyleLbl="node2" presStyleIdx="0" presStyleCnt="0"/>
      <dgm:spPr/>
    </dgm:pt>
    <dgm:pt modelId="{BA58BF77-6DCC-414F-A0F4-D07BA6058EA6}" type="pres">
      <dgm:prSet presAssocID="{F3B089B8-0594-401B-8678-7437075099EE}" presName="hierChild4" presStyleCnt="0"/>
      <dgm:spPr/>
    </dgm:pt>
    <dgm:pt modelId="{5CA6627B-60BC-4DDF-8A4C-B15685AF8B45}" type="pres">
      <dgm:prSet presAssocID="{F3B089B8-0594-401B-8678-7437075099EE}" presName="hierChild5" presStyleCnt="0"/>
      <dgm:spPr/>
    </dgm:pt>
    <dgm:pt modelId="{C244E629-753F-4069-B255-CBBB70460619}" type="pres">
      <dgm:prSet presAssocID="{22E11A10-BD5C-42B9-9E4C-49FBC026A499}" presName="Name42" presStyleLbl="parChTrans1D2" presStyleIdx="2" presStyleCnt="8"/>
      <dgm:spPr/>
    </dgm:pt>
    <dgm:pt modelId="{A09BC68F-D2BC-48D5-8F52-22396E43756D}" type="pres">
      <dgm:prSet presAssocID="{F29A5A91-E33F-42A7-A29F-5B03B62F6411}" presName="hierRoot2" presStyleCnt="0">
        <dgm:presLayoutVars>
          <dgm:hierBranch val="init"/>
        </dgm:presLayoutVars>
      </dgm:prSet>
      <dgm:spPr/>
    </dgm:pt>
    <dgm:pt modelId="{357853C3-6EC6-48B3-BA91-FAC20FED43D7}" type="pres">
      <dgm:prSet presAssocID="{F29A5A91-E33F-42A7-A29F-5B03B62F6411}" presName="rootComposite" presStyleCnt="0"/>
      <dgm:spPr/>
    </dgm:pt>
    <dgm:pt modelId="{F0254308-F509-4F28-8A3A-BF32A3A0E298}" type="pres">
      <dgm:prSet presAssocID="{F29A5A91-E33F-42A7-A29F-5B03B62F6411}" presName="rootText" presStyleLbl="node1" presStyleIdx="2" presStyleCnt="8">
        <dgm:presLayoutVars>
          <dgm:chMax/>
          <dgm:chPref val="3"/>
        </dgm:presLayoutVars>
      </dgm:prSet>
      <dgm:spPr/>
    </dgm:pt>
    <dgm:pt modelId="{B221C769-C045-4847-BF2A-71D06870E82A}" type="pres">
      <dgm:prSet presAssocID="{F29A5A91-E33F-42A7-A29F-5B03B62F6411}" presName="titleText2" presStyleLbl="fgAcc1" presStyleIdx="2" presStyleCnt="8">
        <dgm:presLayoutVars>
          <dgm:chMax val="0"/>
          <dgm:chPref val="0"/>
        </dgm:presLayoutVars>
      </dgm:prSet>
      <dgm:spPr/>
    </dgm:pt>
    <dgm:pt modelId="{B7C3F07C-5805-457B-96F0-8B6293FA7ECD}" type="pres">
      <dgm:prSet presAssocID="{F29A5A91-E33F-42A7-A29F-5B03B62F6411}" presName="rootConnector" presStyleLbl="node2" presStyleIdx="0" presStyleCnt="0"/>
      <dgm:spPr/>
    </dgm:pt>
    <dgm:pt modelId="{4E700E33-AFA1-4FC5-B014-A81A385F1263}" type="pres">
      <dgm:prSet presAssocID="{F29A5A91-E33F-42A7-A29F-5B03B62F6411}" presName="hierChild4" presStyleCnt="0"/>
      <dgm:spPr/>
    </dgm:pt>
    <dgm:pt modelId="{F642A784-67FF-4401-85A8-8FAFC238C264}" type="pres">
      <dgm:prSet presAssocID="{F29A5A91-E33F-42A7-A29F-5B03B62F6411}" presName="hierChild5" presStyleCnt="0"/>
      <dgm:spPr/>
    </dgm:pt>
    <dgm:pt modelId="{4CC1FE98-97BE-4EF6-A907-474D0015A559}" type="pres">
      <dgm:prSet presAssocID="{6C5721F2-656B-46AA-962E-1D22EAA40231}" presName="Name42" presStyleLbl="parChTrans1D2" presStyleIdx="3" presStyleCnt="8"/>
      <dgm:spPr/>
    </dgm:pt>
    <dgm:pt modelId="{32DE8972-1A13-4C4F-9573-D4655BC2578A}" type="pres">
      <dgm:prSet presAssocID="{217D44E1-6BBC-405A-9B81-D8E7BEF04450}" presName="hierRoot2" presStyleCnt="0">
        <dgm:presLayoutVars>
          <dgm:hierBranch val="init"/>
        </dgm:presLayoutVars>
      </dgm:prSet>
      <dgm:spPr/>
    </dgm:pt>
    <dgm:pt modelId="{A8D2B910-3AD8-4F12-A28A-0C8CDA698359}" type="pres">
      <dgm:prSet presAssocID="{217D44E1-6BBC-405A-9B81-D8E7BEF04450}" presName="rootComposite" presStyleCnt="0"/>
      <dgm:spPr/>
    </dgm:pt>
    <dgm:pt modelId="{0737C452-DDE9-4958-95C1-992E6B7F1960}" type="pres">
      <dgm:prSet presAssocID="{217D44E1-6BBC-405A-9B81-D8E7BEF04450}" presName="rootText" presStyleLbl="node1" presStyleIdx="3" presStyleCnt="8">
        <dgm:presLayoutVars>
          <dgm:chMax/>
          <dgm:chPref val="3"/>
        </dgm:presLayoutVars>
      </dgm:prSet>
      <dgm:spPr/>
    </dgm:pt>
    <dgm:pt modelId="{4A334EE4-E29C-401E-A63F-2D9FF09F7FC0}" type="pres">
      <dgm:prSet presAssocID="{217D44E1-6BBC-405A-9B81-D8E7BEF04450}" presName="titleText2" presStyleLbl="fgAcc1" presStyleIdx="3" presStyleCnt="8" custLinFactNeighborX="963" custLinFactNeighborY="12245">
        <dgm:presLayoutVars>
          <dgm:chMax val="0"/>
          <dgm:chPref val="0"/>
        </dgm:presLayoutVars>
      </dgm:prSet>
      <dgm:spPr/>
    </dgm:pt>
    <dgm:pt modelId="{D99FF768-C75A-46B4-B019-0ED0C4ADCF2D}" type="pres">
      <dgm:prSet presAssocID="{217D44E1-6BBC-405A-9B81-D8E7BEF04450}" presName="rootConnector" presStyleLbl="node2" presStyleIdx="0" presStyleCnt="0"/>
      <dgm:spPr/>
    </dgm:pt>
    <dgm:pt modelId="{F29F1B56-4F08-43BC-B135-6FEB8EC90F6D}" type="pres">
      <dgm:prSet presAssocID="{217D44E1-6BBC-405A-9B81-D8E7BEF04450}" presName="hierChild4" presStyleCnt="0"/>
      <dgm:spPr/>
    </dgm:pt>
    <dgm:pt modelId="{D5C3A8B2-82D2-4945-B25C-49DE5971CC26}" type="pres">
      <dgm:prSet presAssocID="{217D44E1-6BBC-405A-9B81-D8E7BEF04450}" presName="hierChild5" presStyleCnt="0"/>
      <dgm:spPr/>
    </dgm:pt>
    <dgm:pt modelId="{538B7A6A-4C06-4F6E-9FD3-1F8400D7EA4C}" type="pres">
      <dgm:prSet presAssocID="{BC4ED46A-1878-4676-8C17-0F3626C8751C}" presName="Name42" presStyleLbl="parChTrans1D2" presStyleIdx="4" presStyleCnt="8"/>
      <dgm:spPr/>
    </dgm:pt>
    <dgm:pt modelId="{8A654BC3-7EBB-46EC-A0AE-A7F51C7569CD}" type="pres">
      <dgm:prSet presAssocID="{09B86AFB-B7DB-42A6-84BD-9EF25658CFAF}" presName="hierRoot2" presStyleCnt="0">
        <dgm:presLayoutVars>
          <dgm:hierBranch val="init"/>
        </dgm:presLayoutVars>
      </dgm:prSet>
      <dgm:spPr/>
    </dgm:pt>
    <dgm:pt modelId="{A5A55D46-4FBD-4649-B4A9-07819A3D657B}" type="pres">
      <dgm:prSet presAssocID="{09B86AFB-B7DB-42A6-84BD-9EF25658CFAF}" presName="rootComposite" presStyleCnt="0"/>
      <dgm:spPr/>
    </dgm:pt>
    <dgm:pt modelId="{1FD04DDF-B358-4C6A-9970-9EDA53A5BA56}" type="pres">
      <dgm:prSet presAssocID="{09B86AFB-B7DB-42A6-84BD-9EF25658CFAF}" presName="rootText" presStyleLbl="node1" presStyleIdx="4" presStyleCnt="8">
        <dgm:presLayoutVars>
          <dgm:chMax/>
          <dgm:chPref val="3"/>
        </dgm:presLayoutVars>
      </dgm:prSet>
      <dgm:spPr/>
    </dgm:pt>
    <dgm:pt modelId="{4A7643D4-53F1-41B0-A47F-7F4428366EBF}" type="pres">
      <dgm:prSet presAssocID="{09B86AFB-B7DB-42A6-84BD-9EF25658CFAF}" presName="titleText2" presStyleLbl="fgAcc1" presStyleIdx="4" presStyleCnt="8">
        <dgm:presLayoutVars>
          <dgm:chMax val="0"/>
          <dgm:chPref val="0"/>
        </dgm:presLayoutVars>
      </dgm:prSet>
      <dgm:spPr/>
    </dgm:pt>
    <dgm:pt modelId="{70992452-6244-4A78-98D1-DFCD57618A68}" type="pres">
      <dgm:prSet presAssocID="{09B86AFB-B7DB-42A6-84BD-9EF25658CFAF}" presName="rootConnector" presStyleLbl="node2" presStyleIdx="0" presStyleCnt="0"/>
      <dgm:spPr/>
    </dgm:pt>
    <dgm:pt modelId="{38EAE4EF-D515-4590-92EB-C19EB462588E}" type="pres">
      <dgm:prSet presAssocID="{09B86AFB-B7DB-42A6-84BD-9EF25658CFAF}" presName="hierChild4" presStyleCnt="0"/>
      <dgm:spPr/>
    </dgm:pt>
    <dgm:pt modelId="{03CBC380-1580-4106-AFC2-BD0F0151ADC2}" type="pres">
      <dgm:prSet presAssocID="{09B86AFB-B7DB-42A6-84BD-9EF25658CFAF}" presName="hierChild5" presStyleCnt="0"/>
      <dgm:spPr/>
    </dgm:pt>
    <dgm:pt modelId="{8255E971-CF14-4BD1-AF1F-086A7B18A1A6}" type="pres">
      <dgm:prSet presAssocID="{6FC9F6B4-82BD-45B1-A330-3D0F4300490C}" presName="Name42" presStyleLbl="parChTrans1D2" presStyleIdx="5" presStyleCnt="8"/>
      <dgm:spPr/>
    </dgm:pt>
    <dgm:pt modelId="{9DD9770D-C6DB-4ABD-ACEE-0869C5681687}" type="pres">
      <dgm:prSet presAssocID="{2D23B944-5E2E-4F64-8D96-B1482FF68FD3}" presName="hierRoot2" presStyleCnt="0">
        <dgm:presLayoutVars>
          <dgm:hierBranch val="init"/>
        </dgm:presLayoutVars>
      </dgm:prSet>
      <dgm:spPr/>
    </dgm:pt>
    <dgm:pt modelId="{0903CCB5-E8B8-4B68-9877-008065BCD67E}" type="pres">
      <dgm:prSet presAssocID="{2D23B944-5E2E-4F64-8D96-B1482FF68FD3}" presName="rootComposite" presStyleCnt="0"/>
      <dgm:spPr/>
    </dgm:pt>
    <dgm:pt modelId="{A077DC0D-27D7-4327-BBF8-683E3180192D}" type="pres">
      <dgm:prSet presAssocID="{2D23B944-5E2E-4F64-8D96-B1482FF68FD3}" presName="rootText" presStyleLbl="node1" presStyleIdx="5" presStyleCnt="8">
        <dgm:presLayoutVars>
          <dgm:chMax/>
          <dgm:chPref val="3"/>
        </dgm:presLayoutVars>
      </dgm:prSet>
      <dgm:spPr/>
    </dgm:pt>
    <dgm:pt modelId="{109A2FD8-B8D0-4ADD-8AC1-7AB0A92496BA}" type="pres">
      <dgm:prSet presAssocID="{2D23B944-5E2E-4F64-8D96-B1482FF68FD3}" presName="titleText2" presStyleLbl="fgAcc1" presStyleIdx="5" presStyleCnt="8">
        <dgm:presLayoutVars>
          <dgm:chMax val="0"/>
          <dgm:chPref val="0"/>
        </dgm:presLayoutVars>
      </dgm:prSet>
      <dgm:spPr/>
    </dgm:pt>
    <dgm:pt modelId="{D815EED4-512B-4639-8E51-3CF3FDADFA9F}" type="pres">
      <dgm:prSet presAssocID="{2D23B944-5E2E-4F64-8D96-B1482FF68FD3}" presName="rootConnector" presStyleLbl="node2" presStyleIdx="0" presStyleCnt="0"/>
      <dgm:spPr/>
    </dgm:pt>
    <dgm:pt modelId="{32D317FC-58CB-4F65-9FCD-69731E1B9275}" type="pres">
      <dgm:prSet presAssocID="{2D23B944-5E2E-4F64-8D96-B1482FF68FD3}" presName="hierChild4" presStyleCnt="0"/>
      <dgm:spPr/>
    </dgm:pt>
    <dgm:pt modelId="{92840B04-6180-47E6-8ACD-EF4D99C3E2E9}" type="pres">
      <dgm:prSet presAssocID="{2D23B944-5E2E-4F64-8D96-B1482FF68FD3}" presName="hierChild5" presStyleCnt="0"/>
      <dgm:spPr/>
    </dgm:pt>
    <dgm:pt modelId="{723A872E-9AAE-4031-8A4E-95E1D07E165C}" type="pres">
      <dgm:prSet presAssocID="{3961A09B-84FA-45E7-92B7-81B2D860B2F9}" presName="Name42" presStyleLbl="parChTrans1D2" presStyleIdx="6" presStyleCnt="8"/>
      <dgm:spPr/>
    </dgm:pt>
    <dgm:pt modelId="{B5DD939D-7668-4EDB-995C-5B651C486BFC}" type="pres">
      <dgm:prSet presAssocID="{DE01C44D-4FF1-4E8E-B628-582507285DAD}" presName="hierRoot2" presStyleCnt="0">
        <dgm:presLayoutVars>
          <dgm:hierBranch val="init"/>
        </dgm:presLayoutVars>
      </dgm:prSet>
      <dgm:spPr/>
    </dgm:pt>
    <dgm:pt modelId="{AFD77413-6091-4DD7-9DFA-D424AE607336}" type="pres">
      <dgm:prSet presAssocID="{DE01C44D-4FF1-4E8E-B628-582507285DAD}" presName="rootComposite" presStyleCnt="0"/>
      <dgm:spPr/>
    </dgm:pt>
    <dgm:pt modelId="{A6E54CBE-47C4-4BFE-A0E4-CADCD0ACCC6F}" type="pres">
      <dgm:prSet presAssocID="{DE01C44D-4FF1-4E8E-B628-582507285DAD}" presName="rootText" presStyleLbl="node1" presStyleIdx="6" presStyleCnt="8">
        <dgm:presLayoutVars>
          <dgm:chMax/>
          <dgm:chPref val="3"/>
        </dgm:presLayoutVars>
      </dgm:prSet>
      <dgm:spPr/>
    </dgm:pt>
    <dgm:pt modelId="{CA249E8F-AD5B-49DA-A61D-A809D55CF500}" type="pres">
      <dgm:prSet presAssocID="{DE01C44D-4FF1-4E8E-B628-582507285DAD}" presName="titleText2" presStyleLbl="fgAcc1" presStyleIdx="6" presStyleCnt="8">
        <dgm:presLayoutVars>
          <dgm:chMax val="0"/>
          <dgm:chPref val="0"/>
        </dgm:presLayoutVars>
      </dgm:prSet>
      <dgm:spPr/>
    </dgm:pt>
    <dgm:pt modelId="{F25CE2DB-7F92-4DE3-AE29-2D293AC58E86}" type="pres">
      <dgm:prSet presAssocID="{DE01C44D-4FF1-4E8E-B628-582507285DAD}" presName="rootConnector" presStyleLbl="node2" presStyleIdx="0" presStyleCnt="0"/>
      <dgm:spPr/>
    </dgm:pt>
    <dgm:pt modelId="{39070E5D-A484-42B5-BCD5-6B4BE8D9E6EB}" type="pres">
      <dgm:prSet presAssocID="{DE01C44D-4FF1-4E8E-B628-582507285DAD}" presName="hierChild4" presStyleCnt="0"/>
      <dgm:spPr/>
    </dgm:pt>
    <dgm:pt modelId="{7EE31923-2D57-4440-B855-62F7CCEC8293}" type="pres">
      <dgm:prSet presAssocID="{DE01C44D-4FF1-4E8E-B628-582507285DAD}" presName="hierChild5" presStyleCnt="0"/>
      <dgm:spPr/>
    </dgm:pt>
    <dgm:pt modelId="{151D7AAF-F256-434D-945B-4EC411D920CD}" type="pres">
      <dgm:prSet presAssocID="{4792096F-987C-4CBF-A1D1-6A0CFBC16E93}" presName="Name42" presStyleLbl="parChTrans1D2" presStyleIdx="7" presStyleCnt="8"/>
      <dgm:spPr/>
    </dgm:pt>
    <dgm:pt modelId="{45368340-0E66-4CA7-BD8E-7527C570C80E}" type="pres">
      <dgm:prSet presAssocID="{861E86B3-16B9-4203-A54F-2033C5018000}" presName="hierRoot2" presStyleCnt="0">
        <dgm:presLayoutVars>
          <dgm:hierBranch val="init"/>
        </dgm:presLayoutVars>
      </dgm:prSet>
      <dgm:spPr/>
    </dgm:pt>
    <dgm:pt modelId="{8E221AA3-90F6-4685-A9F6-57ED0317C492}" type="pres">
      <dgm:prSet presAssocID="{861E86B3-16B9-4203-A54F-2033C5018000}" presName="rootComposite" presStyleCnt="0"/>
      <dgm:spPr/>
    </dgm:pt>
    <dgm:pt modelId="{25B3CC7A-D8B7-4676-A6CA-2B6624BB24CE}" type="pres">
      <dgm:prSet presAssocID="{861E86B3-16B9-4203-A54F-2033C5018000}" presName="rootText" presStyleLbl="node1" presStyleIdx="7" presStyleCnt="8">
        <dgm:presLayoutVars>
          <dgm:chMax/>
          <dgm:chPref val="3"/>
        </dgm:presLayoutVars>
      </dgm:prSet>
      <dgm:spPr/>
    </dgm:pt>
    <dgm:pt modelId="{B4CF7BFF-F426-4A50-8A9B-A25C2FB15D59}" type="pres">
      <dgm:prSet presAssocID="{861E86B3-16B9-4203-A54F-2033C5018000}" presName="titleText2" presStyleLbl="fgAcc1" presStyleIdx="7" presStyleCnt="8">
        <dgm:presLayoutVars>
          <dgm:chMax val="0"/>
          <dgm:chPref val="0"/>
        </dgm:presLayoutVars>
      </dgm:prSet>
      <dgm:spPr/>
    </dgm:pt>
    <dgm:pt modelId="{F2763939-A7CF-4A4E-A239-1CA32C00514E}" type="pres">
      <dgm:prSet presAssocID="{861E86B3-16B9-4203-A54F-2033C5018000}" presName="rootConnector" presStyleLbl="node2" presStyleIdx="0" presStyleCnt="0"/>
      <dgm:spPr/>
    </dgm:pt>
    <dgm:pt modelId="{C7B5256C-C12C-47E3-B6D1-2A12B1737B67}" type="pres">
      <dgm:prSet presAssocID="{861E86B3-16B9-4203-A54F-2033C5018000}" presName="hierChild4" presStyleCnt="0"/>
      <dgm:spPr/>
    </dgm:pt>
    <dgm:pt modelId="{72F3A5A8-6C8D-46C2-9830-F9FA585E8EB4}" type="pres">
      <dgm:prSet presAssocID="{861E86B3-16B9-4203-A54F-2033C5018000}" presName="hierChild5" presStyleCnt="0"/>
      <dgm:spPr/>
    </dgm:pt>
    <dgm:pt modelId="{7801773C-50FC-4972-8AAE-A8BE3512AEF2}" type="pres">
      <dgm:prSet presAssocID="{CE934386-2F13-424B-9E7F-21B900F9E791}" presName="hierChild3" presStyleCnt="0"/>
      <dgm:spPr/>
    </dgm:pt>
  </dgm:ptLst>
  <dgm:cxnLst>
    <dgm:cxn modelId="{571F4304-5252-490B-B4F1-0214B00A5068}" srcId="{CE934386-2F13-424B-9E7F-21B900F9E791}" destId="{217D44E1-6BBC-405A-9B81-D8E7BEF04450}" srcOrd="3" destOrd="0" parTransId="{6C5721F2-656B-46AA-962E-1D22EAA40231}" sibTransId="{D37F2F73-E6DE-48BC-BCBE-966605129E43}"/>
    <dgm:cxn modelId="{6845A80E-F33C-4FB7-8F73-1B35134D5779}" srcId="{7EC8F742-772A-40DA-A889-14E5D1116E3F}" destId="{CE934386-2F13-424B-9E7F-21B900F9E791}" srcOrd="0" destOrd="0" parTransId="{48B8714F-7EBD-4566-BC4F-49F0D0421CE6}" sibTransId="{F33214EB-35AF-4B9A-BAF6-39B3C17CE61A}"/>
    <dgm:cxn modelId="{AD345A1F-0800-4625-B17A-FBA09D8DB5D4}" type="presOf" srcId="{09B86AFB-B7DB-42A6-84BD-9EF25658CFAF}" destId="{70992452-6244-4A78-98D1-DFCD57618A68}" srcOrd="1" destOrd="0" presId="urn:microsoft.com/office/officeart/2008/layout/NameandTitleOrganizationalChart"/>
    <dgm:cxn modelId="{00DA9525-1DA8-4F67-8EBB-067944DE2FD5}" type="presOf" srcId="{861E86B3-16B9-4203-A54F-2033C5018000}" destId="{F2763939-A7CF-4A4E-A239-1CA32C00514E}" srcOrd="1" destOrd="0" presId="urn:microsoft.com/office/officeart/2008/layout/NameandTitleOrganizationalChart"/>
    <dgm:cxn modelId="{16845E2A-CDCF-4F0C-86EA-A0CA1755585E}" type="presOf" srcId="{DE01C44D-4FF1-4E8E-B628-582507285DAD}" destId="{A6E54CBE-47C4-4BFE-A0E4-CADCD0ACCC6F}" srcOrd="0" destOrd="0" presId="urn:microsoft.com/office/officeart/2008/layout/NameandTitleOrganizationalChart"/>
    <dgm:cxn modelId="{30495C2C-D202-4140-89DD-2CDF0B97F330}" srcId="{CE934386-2F13-424B-9E7F-21B900F9E791}" destId="{09B86AFB-B7DB-42A6-84BD-9EF25658CFAF}" srcOrd="4" destOrd="0" parTransId="{BC4ED46A-1878-4676-8C17-0F3626C8751C}" sibTransId="{E7CABCFD-D3AF-4639-A76B-10AF08F0D6FF}"/>
    <dgm:cxn modelId="{35B7302F-9C9C-48E1-83DB-7E0C9F9B2BF1}" type="presOf" srcId="{6C5721F2-656B-46AA-962E-1D22EAA40231}" destId="{4CC1FE98-97BE-4EF6-A907-474D0015A559}" srcOrd="0" destOrd="0" presId="urn:microsoft.com/office/officeart/2008/layout/NameandTitleOrganizationalChart"/>
    <dgm:cxn modelId="{F2142C35-CE79-4D46-9A85-433F737BB7D2}" type="presOf" srcId="{C6F3120F-C234-4DA9-924B-D78DC006F1BD}" destId="{B221C769-C045-4847-BF2A-71D06870E82A}" srcOrd="0" destOrd="0" presId="urn:microsoft.com/office/officeart/2008/layout/NameandTitleOrganizationalChart"/>
    <dgm:cxn modelId="{0F63DC35-54C1-42A3-B2F8-CEA22DB7C164}" type="presOf" srcId="{989899BC-CD2A-4B8B-B349-D674D073CAD2}" destId="{CA249E8F-AD5B-49DA-A61D-A809D55CF500}" srcOrd="0" destOrd="0" presId="urn:microsoft.com/office/officeart/2008/layout/NameandTitleOrganizationalChart"/>
    <dgm:cxn modelId="{79C2C73F-0E29-4B99-BE42-1120DAEA40E0}" type="presOf" srcId="{CE934386-2F13-424B-9E7F-21B900F9E791}" destId="{578129B4-0E42-4C62-9CF3-7535AF080547}" srcOrd="1" destOrd="0" presId="urn:microsoft.com/office/officeart/2008/layout/NameandTitleOrganizationalChart"/>
    <dgm:cxn modelId="{D66BA163-542F-4D83-B5C9-FA04E7562590}" type="presOf" srcId="{217D44E1-6BBC-405A-9B81-D8E7BEF04450}" destId="{0737C452-DDE9-4958-95C1-992E6B7F1960}" srcOrd="0" destOrd="0" presId="urn:microsoft.com/office/officeart/2008/layout/NameandTitleOrganizationalChart"/>
    <dgm:cxn modelId="{91BCA448-8739-41F1-8317-B665E9675AC4}" type="presOf" srcId="{F29A5A91-E33F-42A7-A29F-5B03B62F6411}" destId="{F0254308-F509-4F28-8A3A-BF32A3A0E298}" srcOrd="0" destOrd="0" presId="urn:microsoft.com/office/officeart/2008/layout/NameandTitleOrganizationalChart"/>
    <dgm:cxn modelId="{AAC8086D-A29F-45E6-B67B-4975B3EA6A2F}" type="presOf" srcId="{2D23B944-5E2E-4F64-8D96-B1482FF68FD3}" destId="{A077DC0D-27D7-4327-BBF8-683E3180192D}" srcOrd="0" destOrd="0" presId="urn:microsoft.com/office/officeart/2008/layout/NameandTitleOrganizationalChart"/>
    <dgm:cxn modelId="{3BCB114E-3823-4B4E-B104-62F8415685C2}" srcId="{CE934386-2F13-424B-9E7F-21B900F9E791}" destId="{861E86B3-16B9-4203-A54F-2033C5018000}" srcOrd="7" destOrd="0" parTransId="{4792096F-987C-4CBF-A1D1-6A0CFBC16E93}" sibTransId="{DDCA2C20-BCCB-471E-9373-5476FC197A9B}"/>
    <dgm:cxn modelId="{F966A471-512E-4FA2-AA49-E57E190E67FB}" type="presOf" srcId="{6FC9F6B4-82BD-45B1-A330-3D0F4300490C}" destId="{8255E971-CF14-4BD1-AF1F-086A7B18A1A6}" srcOrd="0" destOrd="0" presId="urn:microsoft.com/office/officeart/2008/layout/NameandTitleOrganizationalChart"/>
    <dgm:cxn modelId="{B8EF0374-2C4B-4985-88CC-C3D0AA981EAF}" type="presOf" srcId="{F3B089B8-0594-401B-8678-7437075099EE}" destId="{14ED04B6-7691-4E8D-A0E9-7FACA0221CC3}" srcOrd="1" destOrd="0" presId="urn:microsoft.com/office/officeart/2008/layout/NameandTitleOrganizationalChart"/>
    <dgm:cxn modelId="{676F6B56-BB08-4A41-91F3-E30AD93CBCBC}" type="presOf" srcId="{5BDD7959-3563-4FCF-B4C6-EB86EFA0E1D6}" destId="{109A2FD8-B8D0-4ADD-8AC1-7AB0A92496BA}" srcOrd="0" destOrd="0" presId="urn:microsoft.com/office/officeart/2008/layout/NameandTitleOrganizationalChart"/>
    <dgm:cxn modelId="{9C9EEB7C-D8D0-4385-90E3-FEF0B913C467}" type="presOf" srcId="{F33214EB-35AF-4B9A-BAF6-39B3C17CE61A}" destId="{2D37A2E1-F19A-4C9B-9A14-946FF11746CE}" srcOrd="0" destOrd="0" presId="urn:microsoft.com/office/officeart/2008/layout/NameandTitleOrganizationalChart"/>
    <dgm:cxn modelId="{18020E89-0BBC-4D7E-B8DF-D270B80CA0DA}" srcId="{CE934386-2F13-424B-9E7F-21B900F9E791}" destId="{DE01C44D-4FF1-4E8E-B628-582507285DAD}" srcOrd="6" destOrd="0" parTransId="{3961A09B-84FA-45E7-92B7-81B2D860B2F9}" sibTransId="{989899BC-CD2A-4B8B-B349-D674D073CAD2}"/>
    <dgm:cxn modelId="{84B9348D-E070-4452-A2BD-FB374E7AD13B}" srcId="{CE934386-2F13-424B-9E7F-21B900F9E791}" destId="{DD79E8EB-9425-4098-8DA6-A31B96730C2B}" srcOrd="0" destOrd="0" parTransId="{1283958F-FB40-4D50-8CF2-6CA332F7401D}" sibTransId="{38467E23-BFE4-4418-9109-46BEA9B62FC7}"/>
    <dgm:cxn modelId="{BABDB28F-46FF-4633-9506-746A64378474}" type="presOf" srcId="{7EC8F742-772A-40DA-A889-14E5D1116E3F}" destId="{4B28A981-F788-490F-9650-4622FCEEFBBC}" srcOrd="0" destOrd="0" presId="urn:microsoft.com/office/officeart/2008/layout/NameandTitleOrganizationalChart"/>
    <dgm:cxn modelId="{31688094-BCFA-43BF-98A7-02C90D5FF300}" type="presOf" srcId="{DE01C44D-4FF1-4E8E-B628-582507285DAD}" destId="{F25CE2DB-7F92-4DE3-AE29-2D293AC58E86}" srcOrd="1" destOrd="0" presId="urn:microsoft.com/office/officeart/2008/layout/NameandTitleOrganizationalChart"/>
    <dgm:cxn modelId="{9DE7E098-D5FC-45D3-BDD9-D27C14CF9138}" type="presOf" srcId="{1283958F-FB40-4D50-8CF2-6CA332F7401D}" destId="{128C015C-857E-4694-BC5C-876652AB6B57}" srcOrd="0" destOrd="0" presId="urn:microsoft.com/office/officeart/2008/layout/NameandTitleOrganizationalChart"/>
    <dgm:cxn modelId="{049461AD-982E-4E66-8C0D-923CF12416B4}" srcId="{CE934386-2F13-424B-9E7F-21B900F9E791}" destId="{F29A5A91-E33F-42A7-A29F-5B03B62F6411}" srcOrd="2" destOrd="0" parTransId="{22E11A10-BD5C-42B9-9E4C-49FBC026A499}" sibTransId="{C6F3120F-C234-4DA9-924B-D78DC006F1BD}"/>
    <dgm:cxn modelId="{92C2EBB0-7535-40B4-96A9-DA708F9FC2B3}" type="presOf" srcId="{DDCA2C20-BCCB-471E-9373-5476FC197A9B}" destId="{B4CF7BFF-F426-4A50-8A9B-A25C2FB15D59}" srcOrd="0" destOrd="0" presId="urn:microsoft.com/office/officeart/2008/layout/NameandTitleOrganizationalChart"/>
    <dgm:cxn modelId="{BD2F89B1-A541-4C67-9C0B-931FC65CABDB}" type="presOf" srcId="{2D23B944-5E2E-4F64-8D96-B1482FF68FD3}" destId="{D815EED4-512B-4639-8E51-3CF3FDADFA9F}" srcOrd="1" destOrd="0" presId="urn:microsoft.com/office/officeart/2008/layout/NameandTitleOrganizationalChart"/>
    <dgm:cxn modelId="{45385BB7-CDB4-40EC-A7DF-DA1A0F88ACDC}" type="presOf" srcId="{217D44E1-6BBC-405A-9B81-D8E7BEF04450}" destId="{D99FF768-C75A-46B4-B019-0ED0C4ADCF2D}" srcOrd="1" destOrd="0" presId="urn:microsoft.com/office/officeart/2008/layout/NameandTitleOrganizationalChart"/>
    <dgm:cxn modelId="{87F054B7-C0C4-4FD3-9B57-44597D2CBC73}" srcId="{CE934386-2F13-424B-9E7F-21B900F9E791}" destId="{2D23B944-5E2E-4F64-8D96-B1482FF68FD3}" srcOrd="5" destOrd="0" parTransId="{6FC9F6B4-82BD-45B1-A330-3D0F4300490C}" sibTransId="{5BDD7959-3563-4FCF-B4C6-EB86EFA0E1D6}"/>
    <dgm:cxn modelId="{AEEEC1B7-45F5-4B61-A8B9-513D94FE14B5}" type="presOf" srcId="{4792096F-987C-4CBF-A1D1-6A0CFBC16E93}" destId="{151D7AAF-F256-434D-945B-4EC411D920CD}" srcOrd="0" destOrd="0" presId="urn:microsoft.com/office/officeart/2008/layout/NameandTitleOrganizationalChart"/>
    <dgm:cxn modelId="{7B41A3BA-2654-405A-8B10-3B161A003F2C}" type="presOf" srcId="{22E11A10-BD5C-42B9-9E4C-49FBC026A499}" destId="{C244E629-753F-4069-B255-CBBB70460619}" srcOrd="0" destOrd="0" presId="urn:microsoft.com/office/officeart/2008/layout/NameandTitleOrganizationalChart"/>
    <dgm:cxn modelId="{57EE6EBB-9281-41A6-9DA8-B51D33C4D129}" type="presOf" srcId="{3961A09B-84FA-45E7-92B7-81B2D860B2F9}" destId="{723A872E-9AAE-4031-8A4E-95E1D07E165C}" srcOrd="0" destOrd="0" presId="urn:microsoft.com/office/officeart/2008/layout/NameandTitleOrganizationalChart"/>
    <dgm:cxn modelId="{688B3AC0-3F91-41A8-B247-AE7326E5C62B}" srcId="{CE934386-2F13-424B-9E7F-21B900F9E791}" destId="{F3B089B8-0594-401B-8678-7437075099EE}" srcOrd="1" destOrd="0" parTransId="{89B72901-D08A-4D9F-80E5-85534E1EB07E}" sibTransId="{132E6BC3-9F49-44A7-893C-59C4626B2D32}"/>
    <dgm:cxn modelId="{B65C6EC1-F9AE-4381-87B8-E70C80EC2F96}" type="presOf" srcId="{89B72901-D08A-4D9F-80E5-85534E1EB07E}" destId="{32BF8976-4D65-4C3C-A349-92FA8A386E02}" srcOrd="0" destOrd="0" presId="urn:microsoft.com/office/officeart/2008/layout/NameandTitleOrganizationalChart"/>
    <dgm:cxn modelId="{66CC14C5-75E1-44E6-AED1-60B2BFDD1DFA}" type="presOf" srcId="{DD79E8EB-9425-4098-8DA6-A31B96730C2B}" destId="{726BDA3A-CB2A-4088-AAA3-7EF1F564B4E8}" srcOrd="1" destOrd="0" presId="urn:microsoft.com/office/officeart/2008/layout/NameandTitleOrganizationalChart"/>
    <dgm:cxn modelId="{6B7947C6-E833-422C-BA97-EAA845912E3B}" type="presOf" srcId="{D37F2F73-E6DE-48BC-BCBE-966605129E43}" destId="{4A334EE4-E29C-401E-A63F-2D9FF09F7FC0}" srcOrd="0" destOrd="0" presId="urn:microsoft.com/office/officeart/2008/layout/NameandTitleOrganizationalChart"/>
    <dgm:cxn modelId="{79D471D4-608B-47AD-BC21-CE3BB893999A}" type="presOf" srcId="{DD79E8EB-9425-4098-8DA6-A31B96730C2B}" destId="{F4A04270-14C6-4E8E-8E42-010687174076}" srcOrd="0" destOrd="0" presId="urn:microsoft.com/office/officeart/2008/layout/NameandTitleOrganizationalChart"/>
    <dgm:cxn modelId="{6FEB75D5-0E03-4399-9529-C8D08C281633}" type="presOf" srcId="{BC4ED46A-1878-4676-8C17-0F3626C8751C}" destId="{538B7A6A-4C06-4F6E-9FD3-1F8400D7EA4C}" srcOrd="0" destOrd="0" presId="urn:microsoft.com/office/officeart/2008/layout/NameandTitleOrganizationalChart"/>
    <dgm:cxn modelId="{F9BE2ED9-3789-49D0-8CE7-61FC9A82C917}" type="presOf" srcId="{132E6BC3-9F49-44A7-893C-59C4626B2D32}" destId="{675B1DA5-2C92-4224-94A8-46D5D53CE13C}" srcOrd="0" destOrd="0" presId="urn:microsoft.com/office/officeart/2008/layout/NameandTitleOrganizationalChart"/>
    <dgm:cxn modelId="{4DD7D8DB-3A36-4901-AFDE-C0759A007554}" type="presOf" srcId="{09B86AFB-B7DB-42A6-84BD-9EF25658CFAF}" destId="{1FD04DDF-B358-4C6A-9970-9EDA53A5BA56}" srcOrd="0" destOrd="0" presId="urn:microsoft.com/office/officeart/2008/layout/NameandTitleOrganizationalChart"/>
    <dgm:cxn modelId="{8451CEDE-1424-469D-BB48-77A5E1F053D5}" type="presOf" srcId="{F29A5A91-E33F-42A7-A29F-5B03B62F6411}" destId="{B7C3F07C-5805-457B-96F0-8B6293FA7ECD}" srcOrd="1" destOrd="0" presId="urn:microsoft.com/office/officeart/2008/layout/NameandTitleOrganizationalChart"/>
    <dgm:cxn modelId="{CC64B2E2-7E5E-42F1-998A-691908549A70}" type="presOf" srcId="{E7CABCFD-D3AF-4639-A76B-10AF08F0D6FF}" destId="{4A7643D4-53F1-41B0-A47F-7F4428366EBF}" srcOrd="0" destOrd="0" presId="urn:microsoft.com/office/officeart/2008/layout/NameandTitleOrganizationalChart"/>
    <dgm:cxn modelId="{767968F2-CD24-4D92-96A1-9C3E13C8843F}" type="presOf" srcId="{CE934386-2F13-424B-9E7F-21B900F9E791}" destId="{19590C5B-DB58-4A34-B99E-3DDCEBBEAC1D}" srcOrd="0" destOrd="0" presId="urn:microsoft.com/office/officeart/2008/layout/NameandTitleOrganizationalChart"/>
    <dgm:cxn modelId="{64E91CF5-4187-41F8-9C58-5DF0CBC66098}" type="presOf" srcId="{F3B089B8-0594-401B-8678-7437075099EE}" destId="{BF0DC3B5-54B5-47C2-A0B8-7F36EA18AE53}" srcOrd="0" destOrd="0" presId="urn:microsoft.com/office/officeart/2008/layout/NameandTitleOrganizationalChart"/>
    <dgm:cxn modelId="{9E229FF6-210A-4858-9F13-B2DA69211904}" type="presOf" srcId="{861E86B3-16B9-4203-A54F-2033C5018000}" destId="{25B3CC7A-D8B7-4676-A6CA-2B6624BB24CE}" srcOrd="0" destOrd="0" presId="urn:microsoft.com/office/officeart/2008/layout/NameandTitleOrganizationalChart"/>
    <dgm:cxn modelId="{DA36E9F7-5AF8-4CA0-890A-9A4713DBFA0B}" type="presOf" srcId="{38467E23-BFE4-4418-9109-46BEA9B62FC7}" destId="{607D721A-E1F4-435F-8471-22667A840680}" srcOrd="0" destOrd="0" presId="urn:microsoft.com/office/officeart/2008/layout/NameandTitleOrganizationalChart"/>
    <dgm:cxn modelId="{5D5B1891-A55D-4222-B8D2-2E1420957F01}" type="presParOf" srcId="{4B28A981-F788-490F-9650-4622FCEEFBBC}" destId="{C4AB7A9F-D172-41B1-9F1C-FD83CAA78C36}" srcOrd="0" destOrd="0" presId="urn:microsoft.com/office/officeart/2008/layout/NameandTitleOrganizationalChart"/>
    <dgm:cxn modelId="{E9550F79-9ABA-4E3D-A687-FD07C28472E5}" type="presParOf" srcId="{C4AB7A9F-D172-41B1-9F1C-FD83CAA78C36}" destId="{B8D2FEE5-95C1-486E-A123-272FD19E3E69}" srcOrd="0" destOrd="0" presId="urn:microsoft.com/office/officeart/2008/layout/NameandTitleOrganizationalChart"/>
    <dgm:cxn modelId="{0125F021-7F04-423A-BEE9-B9E2C2813B69}" type="presParOf" srcId="{B8D2FEE5-95C1-486E-A123-272FD19E3E69}" destId="{19590C5B-DB58-4A34-B99E-3DDCEBBEAC1D}" srcOrd="0" destOrd="0" presId="urn:microsoft.com/office/officeart/2008/layout/NameandTitleOrganizationalChart"/>
    <dgm:cxn modelId="{0B1E9B89-893D-42AD-B0BE-D30DBD62A358}" type="presParOf" srcId="{B8D2FEE5-95C1-486E-A123-272FD19E3E69}" destId="{2D37A2E1-F19A-4C9B-9A14-946FF11746CE}" srcOrd="1" destOrd="0" presId="urn:microsoft.com/office/officeart/2008/layout/NameandTitleOrganizationalChart"/>
    <dgm:cxn modelId="{CAB52FDB-E465-450D-9A4D-10429102B1D7}" type="presParOf" srcId="{B8D2FEE5-95C1-486E-A123-272FD19E3E69}" destId="{578129B4-0E42-4C62-9CF3-7535AF080547}" srcOrd="2" destOrd="0" presId="urn:microsoft.com/office/officeart/2008/layout/NameandTitleOrganizationalChart"/>
    <dgm:cxn modelId="{531DC956-1F22-4950-9B2E-5CB367EA316E}" type="presParOf" srcId="{C4AB7A9F-D172-41B1-9F1C-FD83CAA78C36}" destId="{15CFECAF-1221-4D3F-8032-2693CAEA64BE}" srcOrd="1" destOrd="0" presId="urn:microsoft.com/office/officeart/2008/layout/NameandTitleOrganizationalChart"/>
    <dgm:cxn modelId="{9B77E789-F0E9-4BDE-A3C8-7C9406893728}" type="presParOf" srcId="{15CFECAF-1221-4D3F-8032-2693CAEA64BE}" destId="{128C015C-857E-4694-BC5C-876652AB6B57}" srcOrd="0" destOrd="0" presId="urn:microsoft.com/office/officeart/2008/layout/NameandTitleOrganizationalChart"/>
    <dgm:cxn modelId="{7162E35C-F7EB-454A-8DB5-9473E310B623}" type="presParOf" srcId="{15CFECAF-1221-4D3F-8032-2693CAEA64BE}" destId="{A91CE365-D982-4AC9-91A0-8D6EDD42E393}" srcOrd="1" destOrd="0" presId="urn:microsoft.com/office/officeart/2008/layout/NameandTitleOrganizationalChart"/>
    <dgm:cxn modelId="{15FBDE3C-D39F-4909-AEA4-52FE5E228916}" type="presParOf" srcId="{A91CE365-D982-4AC9-91A0-8D6EDD42E393}" destId="{D39C6AFC-2AE7-4D15-971D-7C3182DDDFE8}" srcOrd="0" destOrd="0" presId="urn:microsoft.com/office/officeart/2008/layout/NameandTitleOrganizationalChart"/>
    <dgm:cxn modelId="{DC38E19A-EF2D-430A-A06B-698A9EFD2074}" type="presParOf" srcId="{D39C6AFC-2AE7-4D15-971D-7C3182DDDFE8}" destId="{F4A04270-14C6-4E8E-8E42-010687174076}" srcOrd="0" destOrd="0" presId="urn:microsoft.com/office/officeart/2008/layout/NameandTitleOrganizationalChart"/>
    <dgm:cxn modelId="{4C03AA3D-4EA0-46DA-86C3-0C0534ACD9ED}" type="presParOf" srcId="{D39C6AFC-2AE7-4D15-971D-7C3182DDDFE8}" destId="{607D721A-E1F4-435F-8471-22667A840680}" srcOrd="1" destOrd="0" presId="urn:microsoft.com/office/officeart/2008/layout/NameandTitleOrganizationalChart"/>
    <dgm:cxn modelId="{F50426BA-5B64-44C5-AE66-4D9CBF333C3F}" type="presParOf" srcId="{D39C6AFC-2AE7-4D15-971D-7C3182DDDFE8}" destId="{726BDA3A-CB2A-4088-AAA3-7EF1F564B4E8}" srcOrd="2" destOrd="0" presId="urn:microsoft.com/office/officeart/2008/layout/NameandTitleOrganizationalChart"/>
    <dgm:cxn modelId="{36717A9D-F65B-4DFD-8AB8-078B850ADAE3}" type="presParOf" srcId="{A91CE365-D982-4AC9-91A0-8D6EDD42E393}" destId="{8832258A-60DE-4455-8A7E-8AEB88F226A1}" srcOrd="1" destOrd="0" presId="urn:microsoft.com/office/officeart/2008/layout/NameandTitleOrganizationalChart"/>
    <dgm:cxn modelId="{50A61730-5609-428C-B404-65A6E37D6E39}" type="presParOf" srcId="{A91CE365-D982-4AC9-91A0-8D6EDD42E393}" destId="{FF63E3F4-5481-42C1-9BB6-D060BEA10BE2}" srcOrd="2" destOrd="0" presId="urn:microsoft.com/office/officeart/2008/layout/NameandTitleOrganizationalChart"/>
    <dgm:cxn modelId="{313C56C6-D3F0-43C0-8B76-1DA004BEA34C}" type="presParOf" srcId="{15CFECAF-1221-4D3F-8032-2693CAEA64BE}" destId="{32BF8976-4D65-4C3C-A349-92FA8A386E02}" srcOrd="2" destOrd="0" presId="urn:microsoft.com/office/officeart/2008/layout/NameandTitleOrganizationalChart"/>
    <dgm:cxn modelId="{B282BDAF-A42C-4D26-8801-5430949D0BCD}" type="presParOf" srcId="{15CFECAF-1221-4D3F-8032-2693CAEA64BE}" destId="{F6AA34E1-9C43-4120-B85A-A427BB5AC864}" srcOrd="3" destOrd="0" presId="urn:microsoft.com/office/officeart/2008/layout/NameandTitleOrganizationalChart"/>
    <dgm:cxn modelId="{6553011E-0645-4DBE-82DF-4E9246D655E4}" type="presParOf" srcId="{F6AA34E1-9C43-4120-B85A-A427BB5AC864}" destId="{7F57DAAE-0768-4746-B361-C3BBA9C9F2CD}" srcOrd="0" destOrd="0" presId="urn:microsoft.com/office/officeart/2008/layout/NameandTitleOrganizationalChart"/>
    <dgm:cxn modelId="{E169E302-91BF-4F71-BAA8-22E06522BE4E}" type="presParOf" srcId="{7F57DAAE-0768-4746-B361-C3BBA9C9F2CD}" destId="{BF0DC3B5-54B5-47C2-A0B8-7F36EA18AE53}" srcOrd="0" destOrd="0" presId="urn:microsoft.com/office/officeart/2008/layout/NameandTitleOrganizationalChart"/>
    <dgm:cxn modelId="{C81EE34B-C0E0-4D0C-84D7-2BCD3A2CED02}" type="presParOf" srcId="{7F57DAAE-0768-4746-B361-C3BBA9C9F2CD}" destId="{675B1DA5-2C92-4224-94A8-46D5D53CE13C}" srcOrd="1" destOrd="0" presId="urn:microsoft.com/office/officeart/2008/layout/NameandTitleOrganizationalChart"/>
    <dgm:cxn modelId="{F875E8E1-6A19-49B3-8B95-EAC45AD6DD01}" type="presParOf" srcId="{7F57DAAE-0768-4746-B361-C3BBA9C9F2CD}" destId="{14ED04B6-7691-4E8D-A0E9-7FACA0221CC3}" srcOrd="2" destOrd="0" presId="urn:microsoft.com/office/officeart/2008/layout/NameandTitleOrganizationalChart"/>
    <dgm:cxn modelId="{6D83F2A7-FAC7-49AE-A6FA-50B1DCA93AC2}" type="presParOf" srcId="{F6AA34E1-9C43-4120-B85A-A427BB5AC864}" destId="{BA58BF77-6DCC-414F-A0F4-D07BA6058EA6}" srcOrd="1" destOrd="0" presId="urn:microsoft.com/office/officeart/2008/layout/NameandTitleOrganizationalChart"/>
    <dgm:cxn modelId="{66764FC1-343F-4DA4-80F6-CC9256B76DCF}" type="presParOf" srcId="{F6AA34E1-9C43-4120-B85A-A427BB5AC864}" destId="{5CA6627B-60BC-4DDF-8A4C-B15685AF8B45}" srcOrd="2" destOrd="0" presId="urn:microsoft.com/office/officeart/2008/layout/NameandTitleOrganizationalChart"/>
    <dgm:cxn modelId="{C516611A-555A-4709-B2E7-B0A9AEE52C6A}" type="presParOf" srcId="{15CFECAF-1221-4D3F-8032-2693CAEA64BE}" destId="{C244E629-753F-4069-B255-CBBB70460619}" srcOrd="4" destOrd="0" presId="urn:microsoft.com/office/officeart/2008/layout/NameandTitleOrganizationalChart"/>
    <dgm:cxn modelId="{A1458081-1BBD-4356-83E9-DDA745549855}" type="presParOf" srcId="{15CFECAF-1221-4D3F-8032-2693CAEA64BE}" destId="{A09BC68F-D2BC-48D5-8F52-22396E43756D}" srcOrd="5" destOrd="0" presId="urn:microsoft.com/office/officeart/2008/layout/NameandTitleOrganizationalChart"/>
    <dgm:cxn modelId="{5591F992-514E-47FD-B643-9F717A840D08}" type="presParOf" srcId="{A09BC68F-D2BC-48D5-8F52-22396E43756D}" destId="{357853C3-6EC6-48B3-BA91-FAC20FED43D7}" srcOrd="0" destOrd="0" presId="urn:microsoft.com/office/officeart/2008/layout/NameandTitleOrganizationalChart"/>
    <dgm:cxn modelId="{1E5BF6D3-ED2B-4814-B7E8-8844EB801137}" type="presParOf" srcId="{357853C3-6EC6-48B3-BA91-FAC20FED43D7}" destId="{F0254308-F509-4F28-8A3A-BF32A3A0E298}" srcOrd="0" destOrd="0" presId="urn:microsoft.com/office/officeart/2008/layout/NameandTitleOrganizationalChart"/>
    <dgm:cxn modelId="{4B621C5A-5B7D-4964-AD0F-2E6981F9A788}" type="presParOf" srcId="{357853C3-6EC6-48B3-BA91-FAC20FED43D7}" destId="{B221C769-C045-4847-BF2A-71D06870E82A}" srcOrd="1" destOrd="0" presId="urn:microsoft.com/office/officeart/2008/layout/NameandTitleOrganizationalChart"/>
    <dgm:cxn modelId="{E82338AF-1285-4707-A10B-B5D29F1C2998}" type="presParOf" srcId="{357853C3-6EC6-48B3-BA91-FAC20FED43D7}" destId="{B7C3F07C-5805-457B-96F0-8B6293FA7ECD}" srcOrd="2" destOrd="0" presId="urn:microsoft.com/office/officeart/2008/layout/NameandTitleOrganizationalChart"/>
    <dgm:cxn modelId="{294EE301-EA9D-4F4F-BC88-7D0CC0D637AC}" type="presParOf" srcId="{A09BC68F-D2BC-48D5-8F52-22396E43756D}" destId="{4E700E33-AFA1-4FC5-B014-A81A385F1263}" srcOrd="1" destOrd="0" presId="urn:microsoft.com/office/officeart/2008/layout/NameandTitleOrganizationalChart"/>
    <dgm:cxn modelId="{300DB723-59C0-483A-8267-CCFB9F3D123A}" type="presParOf" srcId="{A09BC68F-D2BC-48D5-8F52-22396E43756D}" destId="{F642A784-67FF-4401-85A8-8FAFC238C264}" srcOrd="2" destOrd="0" presId="urn:microsoft.com/office/officeart/2008/layout/NameandTitleOrganizationalChart"/>
    <dgm:cxn modelId="{C5B2BDE9-83D8-4633-AA98-A81912D1B85A}" type="presParOf" srcId="{15CFECAF-1221-4D3F-8032-2693CAEA64BE}" destId="{4CC1FE98-97BE-4EF6-A907-474D0015A559}" srcOrd="6" destOrd="0" presId="urn:microsoft.com/office/officeart/2008/layout/NameandTitleOrganizationalChart"/>
    <dgm:cxn modelId="{8793C7EB-8C45-4B76-A660-33082C66295F}" type="presParOf" srcId="{15CFECAF-1221-4D3F-8032-2693CAEA64BE}" destId="{32DE8972-1A13-4C4F-9573-D4655BC2578A}" srcOrd="7" destOrd="0" presId="urn:microsoft.com/office/officeart/2008/layout/NameandTitleOrganizationalChart"/>
    <dgm:cxn modelId="{F0132A79-C264-4549-8BF8-A260D6B4ED9F}" type="presParOf" srcId="{32DE8972-1A13-4C4F-9573-D4655BC2578A}" destId="{A8D2B910-3AD8-4F12-A28A-0C8CDA698359}" srcOrd="0" destOrd="0" presId="urn:microsoft.com/office/officeart/2008/layout/NameandTitleOrganizationalChart"/>
    <dgm:cxn modelId="{0DD0C8C0-1BCC-476C-8257-A129CD52AD58}" type="presParOf" srcId="{A8D2B910-3AD8-4F12-A28A-0C8CDA698359}" destId="{0737C452-DDE9-4958-95C1-992E6B7F1960}" srcOrd="0" destOrd="0" presId="urn:microsoft.com/office/officeart/2008/layout/NameandTitleOrganizationalChart"/>
    <dgm:cxn modelId="{75622CFF-F9F9-486B-AD60-849B998BF82A}" type="presParOf" srcId="{A8D2B910-3AD8-4F12-A28A-0C8CDA698359}" destId="{4A334EE4-E29C-401E-A63F-2D9FF09F7FC0}" srcOrd="1" destOrd="0" presId="urn:microsoft.com/office/officeart/2008/layout/NameandTitleOrganizationalChart"/>
    <dgm:cxn modelId="{BE96A944-402E-4455-8C50-C488EE3E3DCE}" type="presParOf" srcId="{A8D2B910-3AD8-4F12-A28A-0C8CDA698359}" destId="{D99FF768-C75A-46B4-B019-0ED0C4ADCF2D}" srcOrd="2" destOrd="0" presId="urn:microsoft.com/office/officeart/2008/layout/NameandTitleOrganizationalChart"/>
    <dgm:cxn modelId="{0DD135E0-8404-487B-8A20-700B418BC1E6}" type="presParOf" srcId="{32DE8972-1A13-4C4F-9573-D4655BC2578A}" destId="{F29F1B56-4F08-43BC-B135-6FEB8EC90F6D}" srcOrd="1" destOrd="0" presId="urn:microsoft.com/office/officeart/2008/layout/NameandTitleOrganizationalChart"/>
    <dgm:cxn modelId="{D6732EE5-8AA2-4E52-A21A-2EE43467F7EE}" type="presParOf" srcId="{32DE8972-1A13-4C4F-9573-D4655BC2578A}" destId="{D5C3A8B2-82D2-4945-B25C-49DE5971CC26}" srcOrd="2" destOrd="0" presId="urn:microsoft.com/office/officeart/2008/layout/NameandTitleOrganizationalChart"/>
    <dgm:cxn modelId="{BBEA13CD-6F5F-4F28-8363-08A6A953914E}" type="presParOf" srcId="{15CFECAF-1221-4D3F-8032-2693CAEA64BE}" destId="{538B7A6A-4C06-4F6E-9FD3-1F8400D7EA4C}" srcOrd="8" destOrd="0" presId="urn:microsoft.com/office/officeart/2008/layout/NameandTitleOrganizationalChart"/>
    <dgm:cxn modelId="{F21A8B86-E4DF-4CBF-89C0-91B5E999627A}" type="presParOf" srcId="{15CFECAF-1221-4D3F-8032-2693CAEA64BE}" destId="{8A654BC3-7EBB-46EC-A0AE-A7F51C7569CD}" srcOrd="9" destOrd="0" presId="urn:microsoft.com/office/officeart/2008/layout/NameandTitleOrganizationalChart"/>
    <dgm:cxn modelId="{1521BF6B-6608-40A1-9D90-F9E59DE287CE}" type="presParOf" srcId="{8A654BC3-7EBB-46EC-A0AE-A7F51C7569CD}" destId="{A5A55D46-4FBD-4649-B4A9-07819A3D657B}" srcOrd="0" destOrd="0" presId="urn:microsoft.com/office/officeart/2008/layout/NameandTitleOrganizationalChart"/>
    <dgm:cxn modelId="{32EC2E0B-FB53-4403-BCDB-CA866716E2AD}" type="presParOf" srcId="{A5A55D46-4FBD-4649-B4A9-07819A3D657B}" destId="{1FD04DDF-B358-4C6A-9970-9EDA53A5BA56}" srcOrd="0" destOrd="0" presId="urn:microsoft.com/office/officeart/2008/layout/NameandTitleOrganizationalChart"/>
    <dgm:cxn modelId="{88493B64-ABFB-468F-AF1D-DFC0D7DAF797}" type="presParOf" srcId="{A5A55D46-4FBD-4649-B4A9-07819A3D657B}" destId="{4A7643D4-53F1-41B0-A47F-7F4428366EBF}" srcOrd="1" destOrd="0" presId="urn:microsoft.com/office/officeart/2008/layout/NameandTitleOrganizationalChart"/>
    <dgm:cxn modelId="{5AAB5A4B-8519-48AB-BD04-A5066C26D8D8}" type="presParOf" srcId="{A5A55D46-4FBD-4649-B4A9-07819A3D657B}" destId="{70992452-6244-4A78-98D1-DFCD57618A68}" srcOrd="2" destOrd="0" presId="urn:microsoft.com/office/officeart/2008/layout/NameandTitleOrganizationalChart"/>
    <dgm:cxn modelId="{7C108697-E94B-4596-9232-DAE5ABC16A41}" type="presParOf" srcId="{8A654BC3-7EBB-46EC-A0AE-A7F51C7569CD}" destId="{38EAE4EF-D515-4590-92EB-C19EB462588E}" srcOrd="1" destOrd="0" presId="urn:microsoft.com/office/officeart/2008/layout/NameandTitleOrganizationalChart"/>
    <dgm:cxn modelId="{DA809E71-A670-4FD7-A1B0-C8B6218C459C}" type="presParOf" srcId="{8A654BC3-7EBB-46EC-A0AE-A7F51C7569CD}" destId="{03CBC380-1580-4106-AFC2-BD0F0151ADC2}" srcOrd="2" destOrd="0" presId="urn:microsoft.com/office/officeart/2008/layout/NameandTitleOrganizationalChart"/>
    <dgm:cxn modelId="{D0E564EF-FB0B-41BE-9387-225A8DB00592}" type="presParOf" srcId="{15CFECAF-1221-4D3F-8032-2693CAEA64BE}" destId="{8255E971-CF14-4BD1-AF1F-086A7B18A1A6}" srcOrd="10" destOrd="0" presId="urn:microsoft.com/office/officeart/2008/layout/NameandTitleOrganizationalChart"/>
    <dgm:cxn modelId="{56C974AF-B8EC-407A-AA67-964BA303F58C}" type="presParOf" srcId="{15CFECAF-1221-4D3F-8032-2693CAEA64BE}" destId="{9DD9770D-C6DB-4ABD-ACEE-0869C5681687}" srcOrd="11" destOrd="0" presId="urn:microsoft.com/office/officeart/2008/layout/NameandTitleOrganizationalChart"/>
    <dgm:cxn modelId="{0EF7ACB0-C03C-4AED-BD54-E4DE167A8D41}" type="presParOf" srcId="{9DD9770D-C6DB-4ABD-ACEE-0869C5681687}" destId="{0903CCB5-E8B8-4B68-9877-008065BCD67E}" srcOrd="0" destOrd="0" presId="urn:microsoft.com/office/officeart/2008/layout/NameandTitleOrganizationalChart"/>
    <dgm:cxn modelId="{62B51B37-552A-4847-9718-6FDB939189AF}" type="presParOf" srcId="{0903CCB5-E8B8-4B68-9877-008065BCD67E}" destId="{A077DC0D-27D7-4327-BBF8-683E3180192D}" srcOrd="0" destOrd="0" presId="urn:microsoft.com/office/officeart/2008/layout/NameandTitleOrganizationalChart"/>
    <dgm:cxn modelId="{E08ED996-D51E-49B9-BD82-84C93746F5CA}" type="presParOf" srcId="{0903CCB5-E8B8-4B68-9877-008065BCD67E}" destId="{109A2FD8-B8D0-4ADD-8AC1-7AB0A92496BA}" srcOrd="1" destOrd="0" presId="urn:microsoft.com/office/officeart/2008/layout/NameandTitleOrganizationalChart"/>
    <dgm:cxn modelId="{12DBCE3B-0AA1-4820-869C-96E5C1F0C5F5}" type="presParOf" srcId="{0903CCB5-E8B8-4B68-9877-008065BCD67E}" destId="{D815EED4-512B-4639-8E51-3CF3FDADFA9F}" srcOrd="2" destOrd="0" presId="urn:microsoft.com/office/officeart/2008/layout/NameandTitleOrganizationalChart"/>
    <dgm:cxn modelId="{E702E0E2-4C81-4564-BC7B-7ED8B12F8ED0}" type="presParOf" srcId="{9DD9770D-C6DB-4ABD-ACEE-0869C5681687}" destId="{32D317FC-58CB-4F65-9FCD-69731E1B9275}" srcOrd="1" destOrd="0" presId="urn:microsoft.com/office/officeart/2008/layout/NameandTitleOrganizationalChart"/>
    <dgm:cxn modelId="{E0EC1601-7698-4A06-9ABC-6E4D018B2688}" type="presParOf" srcId="{9DD9770D-C6DB-4ABD-ACEE-0869C5681687}" destId="{92840B04-6180-47E6-8ACD-EF4D99C3E2E9}" srcOrd="2" destOrd="0" presId="urn:microsoft.com/office/officeart/2008/layout/NameandTitleOrganizationalChart"/>
    <dgm:cxn modelId="{94FFE8DD-F706-4635-8145-B66D4C2FEC5E}" type="presParOf" srcId="{15CFECAF-1221-4D3F-8032-2693CAEA64BE}" destId="{723A872E-9AAE-4031-8A4E-95E1D07E165C}" srcOrd="12" destOrd="0" presId="urn:microsoft.com/office/officeart/2008/layout/NameandTitleOrganizationalChart"/>
    <dgm:cxn modelId="{EC2E1F3D-C8C3-4135-B146-0F131101FBB7}" type="presParOf" srcId="{15CFECAF-1221-4D3F-8032-2693CAEA64BE}" destId="{B5DD939D-7668-4EDB-995C-5B651C486BFC}" srcOrd="13" destOrd="0" presId="urn:microsoft.com/office/officeart/2008/layout/NameandTitleOrganizationalChart"/>
    <dgm:cxn modelId="{205D6540-8A49-4E90-A76E-8CC98C148855}" type="presParOf" srcId="{B5DD939D-7668-4EDB-995C-5B651C486BFC}" destId="{AFD77413-6091-4DD7-9DFA-D424AE607336}" srcOrd="0" destOrd="0" presId="urn:microsoft.com/office/officeart/2008/layout/NameandTitleOrganizationalChart"/>
    <dgm:cxn modelId="{552E1ABF-C505-4800-9FD0-9CDA8CAB7358}" type="presParOf" srcId="{AFD77413-6091-4DD7-9DFA-D424AE607336}" destId="{A6E54CBE-47C4-4BFE-A0E4-CADCD0ACCC6F}" srcOrd="0" destOrd="0" presId="urn:microsoft.com/office/officeart/2008/layout/NameandTitleOrganizationalChart"/>
    <dgm:cxn modelId="{79210722-B03A-4F29-BFEA-D798EFA08FA8}" type="presParOf" srcId="{AFD77413-6091-4DD7-9DFA-D424AE607336}" destId="{CA249E8F-AD5B-49DA-A61D-A809D55CF500}" srcOrd="1" destOrd="0" presId="urn:microsoft.com/office/officeart/2008/layout/NameandTitleOrganizationalChart"/>
    <dgm:cxn modelId="{C7A75D9B-3398-483A-8EEF-059F0F071072}" type="presParOf" srcId="{AFD77413-6091-4DD7-9DFA-D424AE607336}" destId="{F25CE2DB-7F92-4DE3-AE29-2D293AC58E86}" srcOrd="2" destOrd="0" presId="urn:microsoft.com/office/officeart/2008/layout/NameandTitleOrganizationalChart"/>
    <dgm:cxn modelId="{F3741599-DCEB-4E82-BD9C-898262038F9D}" type="presParOf" srcId="{B5DD939D-7668-4EDB-995C-5B651C486BFC}" destId="{39070E5D-A484-42B5-BCD5-6B4BE8D9E6EB}" srcOrd="1" destOrd="0" presId="urn:microsoft.com/office/officeart/2008/layout/NameandTitleOrganizationalChart"/>
    <dgm:cxn modelId="{783592A0-3A8D-42C7-BD09-F214ACF6C29F}" type="presParOf" srcId="{B5DD939D-7668-4EDB-995C-5B651C486BFC}" destId="{7EE31923-2D57-4440-B855-62F7CCEC8293}" srcOrd="2" destOrd="0" presId="urn:microsoft.com/office/officeart/2008/layout/NameandTitleOrganizationalChart"/>
    <dgm:cxn modelId="{F648121B-D3D3-4650-9291-29CB52AB350B}" type="presParOf" srcId="{15CFECAF-1221-4D3F-8032-2693CAEA64BE}" destId="{151D7AAF-F256-434D-945B-4EC411D920CD}" srcOrd="14" destOrd="0" presId="urn:microsoft.com/office/officeart/2008/layout/NameandTitleOrganizationalChart"/>
    <dgm:cxn modelId="{4E319C64-A756-4D4C-9C8B-9182BEF6D884}" type="presParOf" srcId="{15CFECAF-1221-4D3F-8032-2693CAEA64BE}" destId="{45368340-0E66-4CA7-BD8E-7527C570C80E}" srcOrd="15" destOrd="0" presId="urn:microsoft.com/office/officeart/2008/layout/NameandTitleOrganizationalChart"/>
    <dgm:cxn modelId="{721CA0BB-E1A6-46F0-A1DF-1686DF70737D}" type="presParOf" srcId="{45368340-0E66-4CA7-BD8E-7527C570C80E}" destId="{8E221AA3-90F6-4685-A9F6-57ED0317C492}" srcOrd="0" destOrd="0" presId="urn:microsoft.com/office/officeart/2008/layout/NameandTitleOrganizationalChart"/>
    <dgm:cxn modelId="{043BFDB2-7ACB-4B4A-B152-53CC9AF9CDD1}" type="presParOf" srcId="{8E221AA3-90F6-4685-A9F6-57ED0317C492}" destId="{25B3CC7A-D8B7-4676-A6CA-2B6624BB24CE}" srcOrd="0" destOrd="0" presId="urn:microsoft.com/office/officeart/2008/layout/NameandTitleOrganizationalChart"/>
    <dgm:cxn modelId="{77AB8579-BC1D-4432-BD39-52A81DFCE4F0}" type="presParOf" srcId="{8E221AA3-90F6-4685-A9F6-57ED0317C492}" destId="{B4CF7BFF-F426-4A50-8A9B-A25C2FB15D59}" srcOrd="1" destOrd="0" presId="urn:microsoft.com/office/officeart/2008/layout/NameandTitleOrganizationalChart"/>
    <dgm:cxn modelId="{AA84C569-8FF8-4CC5-9127-834A0201F210}" type="presParOf" srcId="{8E221AA3-90F6-4685-A9F6-57ED0317C492}" destId="{F2763939-A7CF-4A4E-A239-1CA32C00514E}" srcOrd="2" destOrd="0" presId="urn:microsoft.com/office/officeart/2008/layout/NameandTitleOrganizationalChart"/>
    <dgm:cxn modelId="{929F8F8F-BEBB-485F-9518-DEA69AC2B20A}" type="presParOf" srcId="{45368340-0E66-4CA7-BD8E-7527C570C80E}" destId="{C7B5256C-C12C-47E3-B6D1-2A12B1737B67}" srcOrd="1" destOrd="0" presId="urn:microsoft.com/office/officeart/2008/layout/NameandTitleOrganizationalChart"/>
    <dgm:cxn modelId="{33A37B15-2384-44DD-A0FA-9803741D00CE}" type="presParOf" srcId="{45368340-0E66-4CA7-BD8E-7527C570C80E}" destId="{72F3A5A8-6C8D-46C2-9830-F9FA585E8EB4}" srcOrd="2" destOrd="0" presId="urn:microsoft.com/office/officeart/2008/layout/NameandTitleOrganizationalChart"/>
    <dgm:cxn modelId="{2899935A-4027-41A7-9B4A-AB9E079AA926}" type="presParOf" srcId="{C4AB7A9F-D172-41B1-9F1C-FD83CAA78C36}" destId="{7801773C-50FC-4972-8AAE-A8BE3512AEF2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D7AAF-F256-434D-945B-4EC411D920CD}">
      <dsp:nvSpPr>
        <dsp:cNvPr id="0" name=""/>
        <dsp:cNvSpPr/>
      </dsp:nvSpPr>
      <dsp:spPr>
        <a:xfrm>
          <a:off x="2441155" y="708793"/>
          <a:ext cx="233649" cy="4115637"/>
        </a:xfrm>
        <a:custGeom>
          <a:avLst/>
          <a:gdLst/>
          <a:ahLst/>
          <a:cxnLst/>
          <a:rect l="0" t="0" r="0" b="0"/>
          <a:pathLst>
            <a:path>
              <a:moveTo>
                <a:pt x="233649" y="0"/>
              </a:moveTo>
              <a:lnTo>
                <a:pt x="233649" y="4115637"/>
              </a:lnTo>
              <a:lnTo>
                <a:pt x="0" y="41156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3A872E-9AAE-4031-8A4E-95E1D07E165C}">
      <dsp:nvSpPr>
        <dsp:cNvPr id="0" name=""/>
        <dsp:cNvSpPr/>
      </dsp:nvSpPr>
      <dsp:spPr>
        <a:xfrm>
          <a:off x="2674805" y="708793"/>
          <a:ext cx="233649" cy="41156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15637"/>
              </a:lnTo>
              <a:lnTo>
                <a:pt x="233649" y="41156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55E971-CF14-4BD1-AF1F-086A7B18A1A6}">
      <dsp:nvSpPr>
        <dsp:cNvPr id="0" name=""/>
        <dsp:cNvSpPr/>
      </dsp:nvSpPr>
      <dsp:spPr>
        <a:xfrm>
          <a:off x="2441155" y="708793"/>
          <a:ext cx="233649" cy="2998198"/>
        </a:xfrm>
        <a:custGeom>
          <a:avLst/>
          <a:gdLst/>
          <a:ahLst/>
          <a:cxnLst/>
          <a:rect l="0" t="0" r="0" b="0"/>
          <a:pathLst>
            <a:path>
              <a:moveTo>
                <a:pt x="233649" y="0"/>
              </a:moveTo>
              <a:lnTo>
                <a:pt x="233649" y="2998198"/>
              </a:lnTo>
              <a:lnTo>
                <a:pt x="0" y="29981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8B7A6A-4C06-4F6E-9FD3-1F8400D7EA4C}">
      <dsp:nvSpPr>
        <dsp:cNvPr id="0" name=""/>
        <dsp:cNvSpPr/>
      </dsp:nvSpPr>
      <dsp:spPr>
        <a:xfrm>
          <a:off x="2674805" y="708793"/>
          <a:ext cx="233649" cy="2998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98198"/>
              </a:lnTo>
              <a:lnTo>
                <a:pt x="233649" y="29981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C1FE98-97BE-4EF6-A907-474D0015A559}">
      <dsp:nvSpPr>
        <dsp:cNvPr id="0" name=""/>
        <dsp:cNvSpPr/>
      </dsp:nvSpPr>
      <dsp:spPr>
        <a:xfrm>
          <a:off x="2441155" y="708793"/>
          <a:ext cx="233649" cy="1880759"/>
        </a:xfrm>
        <a:custGeom>
          <a:avLst/>
          <a:gdLst/>
          <a:ahLst/>
          <a:cxnLst/>
          <a:rect l="0" t="0" r="0" b="0"/>
          <a:pathLst>
            <a:path>
              <a:moveTo>
                <a:pt x="233649" y="0"/>
              </a:moveTo>
              <a:lnTo>
                <a:pt x="233649" y="1880759"/>
              </a:lnTo>
              <a:lnTo>
                <a:pt x="0" y="1880759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44E629-753F-4069-B255-CBBB70460619}">
      <dsp:nvSpPr>
        <dsp:cNvPr id="0" name=""/>
        <dsp:cNvSpPr/>
      </dsp:nvSpPr>
      <dsp:spPr>
        <a:xfrm>
          <a:off x="2674805" y="708793"/>
          <a:ext cx="233649" cy="18807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0759"/>
              </a:lnTo>
              <a:lnTo>
                <a:pt x="233649" y="18807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BF8976-4D65-4C3C-A349-92FA8A386E02}">
      <dsp:nvSpPr>
        <dsp:cNvPr id="0" name=""/>
        <dsp:cNvSpPr/>
      </dsp:nvSpPr>
      <dsp:spPr>
        <a:xfrm>
          <a:off x="2441155" y="708793"/>
          <a:ext cx="233649" cy="763320"/>
        </a:xfrm>
        <a:custGeom>
          <a:avLst/>
          <a:gdLst/>
          <a:ahLst/>
          <a:cxnLst/>
          <a:rect l="0" t="0" r="0" b="0"/>
          <a:pathLst>
            <a:path>
              <a:moveTo>
                <a:pt x="233649" y="0"/>
              </a:moveTo>
              <a:lnTo>
                <a:pt x="233649" y="763320"/>
              </a:lnTo>
              <a:lnTo>
                <a:pt x="0" y="7633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8C015C-857E-4694-BC5C-876652AB6B57}">
      <dsp:nvSpPr>
        <dsp:cNvPr id="0" name=""/>
        <dsp:cNvSpPr/>
      </dsp:nvSpPr>
      <dsp:spPr>
        <a:xfrm>
          <a:off x="2674805" y="708793"/>
          <a:ext cx="233649" cy="7633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3320"/>
              </a:lnTo>
              <a:lnTo>
                <a:pt x="233649" y="7633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590C5B-DB58-4A34-B99E-3DDCEBBEAC1D}">
      <dsp:nvSpPr>
        <dsp:cNvPr id="0" name=""/>
        <dsp:cNvSpPr/>
      </dsp:nvSpPr>
      <dsp:spPr>
        <a:xfrm>
          <a:off x="1990857" y="558"/>
          <a:ext cx="1367895" cy="7082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99940" numCol="1" spcCol="1270" anchor="ctr" anchorCtr="0">
          <a:noAutofit/>
        </a:bodyPr>
        <a:lstStyle/>
        <a:p>
          <a:pPr marL="0" lvl="0" indent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latin typeface="Arial" panose="020B0604020202020204" pitchFamily="34" charset="0"/>
              <a:cs typeface="Arial" panose="020B0604020202020204" pitchFamily="34" charset="0"/>
              <a:rtl/>
            </a:rPr>
            <a:t>CSC Chairman</a:t>
          </a:r>
        </a:p>
      </dsp:txBody>
      <dsp:txXfrm>
        <a:off x="1990857" y="558"/>
        <a:ext cx="1367895" cy="708235"/>
      </dsp:txXfrm>
    </dsp:sp>
    <dsp:sp modelId="{2D37A2E1-F19A-4C9B-9A14-946FF11746CE}">
      <dsp:nvSpPr>
        <dsp:cNvPr id="0" name=""/>
        <dsp:cNvSpPr/>
      </dsp:nvSpPr>
      <dsp:spPr>
        <a:xfrm>
          <a:off x="1107307" y="524318"/>
          <a:ext cx="1231106" cy="2360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&lt;insert name&gt;</a:t>
          </a:r>
        </a:p>
      </dsp:txBody>
      <dsp:txXfrm>
        <a:off x="1107307" y="524318"/>
        <a:ext cx="1231106" cy="236078"/>
      </dsp:txXfrm>
    </dsp:sp>
    <dsp:sp modelId="{F4A04270-14C6-4E8E-8E42-010687174076}">
      <dsp:nvSpPr>
        <dsp:cNvPr id="0" name=""/>
        <dsp:cNvSpPr/>
      </dsp:nvSpPr>
      <dsp:spPr>
        <a:xfrm>
          <a:off x="2908455" y="1117996"/>
          <a:ext cx="1367895" cy="70823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99940" numCol="1" spcCol="1270" anchor="ctr" anchorCtr="0">
          <a:noAutofit/>
        </a:bodyPr>
        <a:lstStyle/>
        <a:p>
          <a:pPr marL="0" lvl="0" indent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ysClr val="windowText" lastClr="000000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&lt;head of cybersecurity entity&gt;</a:t>
          </a:r>
        </a:p>
      </dsp:txBody>
      <dsp:txXfrm>
        <a:off x="2908455" y="1117996"/>
        <a:ext cx="1367895" cy="708235"/>
      </dsp:txXfrm>
    </dsp:sp>
    <dsp:sp modelId="{607D721A-E1F4-435F-8471-22667A840680}">
      <dsp:nvSpPr>
        <dsp:cNvPr id="0" name=""/>
        <dsp:cNvSpPr/>
      </dsp:nvSpPr>
      <dsp:spPr>
        <a:xfrm>
          <a:off x="3182034" y="1668846"/>
          <a:ext cx="1231106" cy="2360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&lt;insert name&gt;</a:t>
          </a:r>
          <a:endParaRPr lang="ar-SA" sz="1050" kern="120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182034" y="1668846"/>
        <a:ext cx="1231106" cy="236078"/>
      </dsp:txXfrm>
    </dsp:sp>
    <dsp:sp modelId="{BF0DC3B5-54B5-47C2-A0B8-7F36EA18AE53}">
      <dsp:nvSpPr>
        <dsp:cNvPr id="0" name=""/>
        <dsp:cNvSpPr/>
      </dsp:nvSpPr>
      <dsp:spPr>
        <a:xfrm>
          <a:off x="1073259" y="1117996"/>
          <a:ext cx="1367895" cy="70823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99940" numCol="1" spcCol="1270" anchor="ctr" anchorCtr="0">
          <a:noAutofit/>
        </a:bodyPr>
        <a:lstStyle/>
        <a:p>
          <a:pPr marL="0" lvl="0" indent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ysClr val="windowText" lastClr="000000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&lt;head of information technology function&gt;</a:t>
          </a:r>
        </a:p>
      </dsp:txBody>
      <dsp:txXfrm>
        <a:off x="1073259" y="1117996"/>
        <a:ext cx="1367895" cy="708235"/>
      </dsp:txXfrm>
    </dsp:sp>
    <dsp:sp modelId="{675B1DA5-2C92-4224-94A8-46D5D53CE13C}">
      <dsp:nvSpPr>
        <dsp:cNvPr id="0" name=""/>
        <dsp:cNvSpPr/>
      </dsp:nvSpPr>
      <dsp:spPr>
        <a:xfrm>
          <a:off x="1346838" y="1668846"/>
          <a:ext cx="1231106" cy="2360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&lt;insert name&gt;</a:t>
          </a:r>
        </a:p>
      </dsp:txBody>
      <dsp:txXfrm>
        <a:off x="1346838" y="1668846"/>
        <a:ext cx="1231106" cy="236078"/>
      </dsp:txXfrm>
    </dsp:sp>
    <dsp:sp modelId="{F0254308-F509-4F28-8A3A-BF32A3A0E298}">
      <dsp:nvSpPr>
        <dsp:cNvPr id="0" name=""/>
        <dsp:cNvSpPr/>
      </dsp:nvSpPr>
      <dsp:spPr>
        <a:xfrm>
          <a:off x="2908455" y="2235435"/>
          <a:ext cx="1367895" cy="70823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9994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ysClr val="windowText" lastClr="000000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&lt;head of governance function&gt;</a:t>
          </a:r>
        </a:p>
      </dsp:txBody>
      <dsp:txXfrm>
        <a:off x="2908455" y="2235435"/>
        <a:ext cx="1367895" cy="708235"/>
      </dsp:txXfrm>
    </dsp:sp>
    <dsp:sp modelId="{B221C769-C045-4847-BF2A-71D06870E82A}">
      <dsp:nvSpPr>
        <dsp:cNvPr id="0" name=""/>
        <dsp:cNvSpPr/>
      </dsp:nvSpPr>
      <dsp:spPr>
        <a:xfrm>
          <a:off x="3182034" y="2786285"/>
          <a:ext cx="1231106" cy="2360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&lt;insert name&gt;</a:t>
          </a:r>
        </a:p>
      </dsp:txBody>
      <dsp:txXfrm>
        <a:off x="3182034" y="2786285"/>
        <a:ext cx="1231106" cy="236078"/>
      </dsp:txXfrm>
    </dsp:sp>
    <dsp:sp modelId="{0737C452-DDE9-4958-95C1-992E6B7F1960}">
      <dsp:nvSpPr>
        <dsp:cNvPr id="0" name=""/>
        <dsp:cNvSpPr/>
      </dsp:nvSpPr>
      <dsp:spPr>
        <a:xfrm>
          <a:off x="1073259" y="2235435"/>
          <a:ext cx="1367895" cy="70823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9994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ysClr val="windowText" lastClr="000000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&lt;head of compliance function&gt;</a:t>
          </a:r>
        </a:p>
      </dsp:txBody>
      <dsp:txXfrm>
        <a:off x="1073259" y="2235435"/>
        <a:ext cx="1367895" cy="708235"/>
      </dsp:txXfrm>
    </dsp:sp>
    <dsp:sp modelId="{4A334EE4-E29C-401E-A63F-2D9FF09F7FC0}">
      <dsp:nvSpPr>
        <dsp:cNvPr id="0" name=""/>
        <dsp:cNvSpPr/>
      </dsp:nvSpPr>
      <dsp:spPr>
        <a:xfrm>
          <a:off x="1358694" y="2815193"/>
          <a:ext cx="1231106" cy="2360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&lt;insert name&gt;</a:t>
          </a:r>
        </a:p>
      </dsp:txBody>
      <dsp:txXfrm>
        <a:off x="1358694" y="2815193"/>
        <a:ext cx="1231106" cy="236078"/>
      </dsp:txXfrm>
    </dsp:sp>
    <dsp:sp modelId="{1FD04DDF-B358-4C6A-9970-9EDA53A5BA56}">
      <dsp:nvSpPr>
        <dsp:cNvPr id="0" name=""/>
        <dsp:cNvSpPr/>
      </dsp:nvSpPr>
      <dsp:spPr>
        <a:xfrm>
          <a:off x="2908455" y="3352874"/>
          <a:ext cx="1367895" cy="70823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9994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ysClr val="windowText" lastClr="000000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&lt;head of risk function&gt;</a:t>
          </a:r>
        </a:p>
      </dsp:txBody>
      <dsp:txXfrm>
        <a:off x="2908455" y="3352874"/>
        <a:ext cx="1367895" cy="708235"/>
      </dsp:txXfrm>
    </dsp:sp>
    <dsp:sp modelId="{4A7643D4-53F1-41B0-A47F-7F4428366EBF}">
      <dsp:nvSpPr>
        <dsp:cNvPr id="0" name=""/>
        <dsp:cNvSpPr/>
      </dsp:nvSpPr>
      <dsp:spPr>
        <a:xfrm>
          <a:off x="3182034" y="3903724"/>
          <a:ext cx="1231106" cy="2360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&lt;insert name&gt;</a:t>
          </a:r>
        </a:p>
      </dsp:txBody>
      <dsp:txXfrm>
        <a:off x="3182034" y="3903724"/>
        <a:ext cx="1231106" cy="236078"/>
      </dsp:txXfrm>
    </dsp:sp>
    <dsp:sp modelId="{A077DC0D-27D7-4327-BBF8-683E3180192D}">
      <dsp:nvSpPr>
        <dsp:cNvPr id="0" name=""/>
        <dsp:cNvSpPr/>
      </dsp:nvSpPr>
      <dsp:spPr>
        <a:xfrm>
          <a:off x="1073259" y="3352874"/>
          <a:ext cx="1367895" cy="70823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9994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ysClr val="windowText" lastClr="000000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&lt;head of business function&gt;</a:t>
          </a:r>
        </a:p>
      </dsp:txBody>
      <dsp:txXfrm>
        <a:off x="1073259" y="3352874"/>
        <a:ext cx="1367895" cy="708235"/>
      </dsp:txXfrm>
    </dsp:sp>
    <dsp:sp modelId="{109A2FD8-B8D0-4ADD-8AC1-7AB0A92496BA}">
      <dsp:nvSpPr>
        <dsp:cNvPr id="0" name=""/>
        <dsp:cNvSpPr/>
      </dsp:nvSpPr>
      <dsp:spPr>
        <a:xfrm>
          <a:off x="1346838" y="3903724"/>
          <a:ext cx="1231106" cy="2360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&lt;insert name&gt;</a:t>
          </a:r>
        </a:p>
      </dsp:txBody>
      <dsp:txXfrm>
        <a:off x="1346838" y="3903724"/>
        <a:ext cx="1231106" cy="236078"/>
      </dsp:txXfrm>
    </dsp:sp>
    <dsp:sp modelId="{A6E54CBE-47C4-4BFE-A0E4-CADCD0ACCC6F}">
      <dsp:nvSpPr>
        <dsp:cNvPr id="0" name=""/>
        <dsp:cNvSpPr/>
      </dsp:nvSpPr>
      <dsp:spPr>
        <a:xfrm>
          <a:off x="2908455" y="4470313"/>
          <a:ext cx="1367895" cy="70823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9994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ysClr val="windowText" lastClr="000000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&lt;head of human resources function&gt;</a:t>
          </a:r>
        </a:p>
      </dsp:txBody>
      <dsp:txXfrm>
        <a:off x="2908455" y="4470313"/>
        <a:ext cx="1367895" cy="708235"/>
      </dsp:txXfrm>
    </dsp:sp>
    <dsp:sp modelId="{CA249E8F-AD5B-49DA-A61D-A809D55CF500}">
      <dsp:nvSpPr>
        <dsp:cNvPr id="0" name=""/>
        <dsp:cNvSpPr/>
      </dsp:nvSpPr>
      <dsp:spPr>
        <a:xfrm>
          <a:off x="3182034" y="5021163"/>
          <a:ext cx="1231106" cy="2360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&lt;insert name&gt;</a:t>
          </a:r>
        </a:p>
      </dsp:txBody>
      <dsp:txXfrm>
        <a:off x="3182034" y="5021163"/>
        <a:ext cx="1231106" cy="236078"/>
      </dsp:txXfrm>
    </dsp:sp>
    <dsp:sp modelId="{25B3CC7A-D8B7-4676-A6CA-2B6624BB24CE}">
      <dsp:nvSpPr>
        <dsp:cNvPr id="0" name=""/>
        <dsp:cNvSpPr/>
      </dsp:nvSpPr>
      <dsp:spPr>
        <a:xfrm>
          <a:off x="1073259" y="4470313"/>
          <a:ext cx="1367895" cy="70823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9994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ysClr val="windowText" lastClr="000000"/>
              </a:solidFill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&lt;head of safety and security function&gt; </a:t>
          </a:r>
        </a:p>
      </dsp:txBody>
      <dsp:txXfrm>
        <a:off x="1073259" y="4470313"/>
        <a:ext cx="1367895" cy="708235"/>
      </dsp:txXfrm>
    </dsp:sp>
    <dsp:sp modelId="{B4CF7BFF-F426-4A50-8A9B-A25C2FB15D59}">
      <dsp:nvSpPr>
        <dsp:cNvPr id="0" name=""/>
        <dsp:cNvSpPr/>
      </dsp:nvSpPr>
      <dsp:spPr>
        <a:xfrm>
          <a:off x="1346838" y="5021163"/>
          <a:ext cx="1231106" cy="2360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&lt;insert name&gt;</a:t>
          </a:r>
        </a:p>
      </dsp:txBody>
      <dsp:txXfrm>
        <a:off x="1346838" y="5021163"/>
        <a:ext cx="1231106" cy="2360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C96D3F728E42FE950CD4B68BDB5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B10E2-D191-4781-89EC-FB2719D5AFA2}"/>
      </w:docPartPr>
      <w:docPartBody>
        <w:p w:rsidR="00AD5D0A" w:rsidRDefault="00AD5D0A" w:rsidP="00AD5D0A">
          <w:pPr>
            <w:pStyle w:val="12C96D3F728E42FE950CD4B68BDB59F3"/>
          </w:pPr>
          <w:r>
            <w:rPr>
              <w:rFonts w:asciiTheme="minorBidi" w:hAnsiTheme="minorBidi"/>
              <w:color w:val="4472C4" w:themeColor="accent1"/>
              <w:shd w:val="clear" w:color="auto" w:fill="ACB9CA" w:themeFill="text2" w:themeFillTint="66"/>
              <w:lang w:bidi="en-US"/>
            </w:rPr>
            <w:t>Choose Role</w:t>
          </w:r>
        </w:p>
      </w:docPartBody>
    </w:docPart>
    <w:docPart>
      <w:docPartPr>
        <w:name w:val="5EAAE59375C645CE858611AB0CD37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0A83D-47AA-45F3-9C7C-EEA5971AF25E}"/>
      </w:docPartPr>
      <w:docPartBody>
        <w:p w:rsidR="00AD5D0A" w:rsidRDefault="00AD5D0A" w:rsidP="00AD5D0A">
          <w:pPr>
            <w:pStyle w:val="5EAAE59375C645CE858611AB0CD37374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D520DCC380EB4247B44514B413B58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C9CD5-EB7F-4FD3-B075-9EFAB47E50D3}"/>
      </w:docPartPr>
      <w:docPartBody>
        <w:p w:rsidR="00AD5D0A" w:rsidRDefault="00AD5D0A" w:rsidP="00AD5D0A">
          <w:pPr>
            <w:pStyle w:val="D520DCC380EB4247B44514B413B5844B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21BF45F6C6BC4D80BB5520B3DF676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24D22-7E8A-4AD6-A58E-7BF98CF78183}"/>
      </w:docPartPr>
      <w:docPartBody>
        <w:p w:rsidR="007E52DC" w:rsidRDefault="00AD5D0A" w:rsidP="00AD5D0A">
          <w:pPr>
            <w:pStyle w:val="21BF45F6C6BC4D80BB5520B3DF6766F0"/>
          </w:pPr>
          <w:r>
            <w:rPr>
              <w:rFonts w:ascii="DIN Next LT Arabic" w:eastAsia="DIN Next LT Arabic" w:hAnsi="DIN Next LT Arabic" w:cs="Times New Roman" w:hint="cs"/>
              <w:highlight w:val="cyan"/>
              <w:lang w:bidi="en-US"/>
            </w:rPr>
            <w:t>Choose Role</w:t>
          </w:r>
        </w:p>
      </w:docPartBody>
    </w:docPart>
    <w:docPart>
      <w:docPartPr>
        <w:name w:val="04EA7065F7F042D5B48B06013025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D44E7-E19F-4FC5-9F28-C8BAD96798B3}"/>
      </w:docPartPr>
      <w:docPartBody>
        <w:p w:rsidR="003A3796" w:rsidRDefault="008E55DE" w:rsidP="008E55DE">
          <w:pPr>
            <w:pStyle w:val="04EA7065F7F042D5B48B06013025509E"/>
          </w:pPr>
          <w:r w:rsidRPr="00AA4E33">
            <w:rPr>
              <w:rStyle w:val="PlaceholderText"/>
              <w:lang w:bidi="en-US"/>
            </w:rPr>
            <w:t>Choose an item.</w:t>
          </w:r>
        </w:p>
      </w:docPartBody>
    </w:docPart>
    <w:docPart>
      <w:docPartPr>
        <w:name w:val="DDD9BC5EDFC74E0FA199FF9DB7A57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D1FEE-2C3E-4BEE-802C-4070137C2080}"/>
      </w:docPartPr>
      <w:docPartBody>
        <w:p w:rsidR="003A3796" w:rsidRDefault="008E55DE" w:rsidP="008E55DE">
          <w:pPr>
            <w:pStyle w:val="DDD9BC5EDFC74E0FA199FF9DB7A57ED3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B479280DB36D4BB59B90D06DDF42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B0E8A-FC03-454B-8D42-CFF77FBBA188}"/>
      </w:docPartPr>
      <w:docPartBody>
        <w:p w:rsidR="003A3796" w:rsidRDefault="008E55DE" w:rsidP="008E55DE">
          <w:pPr>
            <w:pStyle w:val="B479280DB36D4BB59B90D06DDF425DAC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6386E13C50374BC58ACD7CA5B49B8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E7F3D-ED0C-4B74-8855-E6B1A0922E6F}"/>
      </w:docPartPr>
      <w:docPartBody>
        <w:p w:rsidR="003A3796" w:rsidRDefault="008E55DE" w:rsidP="008E55DE">
          <w:pPr>
            <w:pStyle w:val="6386E13C50374BC58ACD7CA5B49B8C01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6DE"/>
    <w:rsid w:val="00014A5C"/>
    <w:rsid w:val="000177E4"/>
    <w:rsid w:val="0002796B"/>
    <w:rsid w:val="00062B6C"/>
    <w:rsid w:val="000635E5"/>
    <w:rsid w:val="00077C31"/>
    <w:rsid w:val="000C6E43"/>
    <w:rsid w:val="000E1F95"/>
    <w:rsid w:val="000E4BB4"/>
    <w:rsid w:val="000F6E31"/>
    <w:rsid w:val="00130B3A"/>
    <w:rsid w:val="00145858"/>
    <w:rsid w:val="001538C1"/>
    <w:rsid w:val="00161B8E"/>
    <w:rsid w:val="0018698C"/>
    <w:rsid w:val="001B13E1"/>
    <w:rsid w:val="001C251A"/>
    <w:rsid w:val="001C7AD4"/>
    <w:rsid w:val="001F758F"/>
    <w:rsid w:val="00223F8C"/>
    <w:rsid w:val="002342DC"/>
    <w:rsid w:val="00236DF1"/>
    <w:rsid w:val="00261635"/>
    <w:rsid w:val="00262405"/>
    <w:rsid w:val="002977DB"/>
    <w:rsid w:val="002D2B4C"/>
    <w:rsid w:val="002E031E"/>
    <w:rsid w:val="002F12D8"/>
    <w:rsid w:val="002F1682"/>
    <w:rsid w:val="002F51EA"/>
    <w:rsid w:val="00303007"/>
    <w:rsid w:val="00306E7A"/>
    <w:rsid w:val="003122A1"/>
    <w:rsid w:val="00351A80"/>
    <w:rsid w:val="00360926"/>
    <w:rsid w:val="003621AD"/>
    <w:rsid w:val="003A0C13"/>
    <w:rsid w:val="003A3796"/>
    <w:rsid w:val="003E275D"/>
    <w:rsid w:val="003F638B"/>
    <w:rsid w:val="0040428D"/>
    <w:rsid w:val="00404856"/>
    <w:rsid w:val="004968B4"/>
    <w:rsid w:val="00496DDC"/>
    <w:rsid w:val="004C0027"/>
    <w:rsid w:val="004C0BE3"/>
    <w:rsid w:val="004D0DAA"/>
    <w:rsid w:val="00564AD8"/>
    <w:rsid w:val="00577969"/>
    <w:rsid w:val="00597988"/>
    <w:rsid w:val="005A1DBB"/>
    <w:rsid w:val="005B3485"/>
    <w:rsid w:val="005D1BD1"/>
    <w:rsid w:val="00616019"/>
    <w:rsid w:val="00627626"/>
    <w:rsid w:val="00675444"/>
    <w:rsid w:val="00677662"/>
    <w:rsid w:val="0067784A"/>
    <w:rsid w:val="006A62C3"/>
    <w:rsid w:val="006D0CAA"/>
    <w:rsid w:val="0071252B"/>
    <w:rsid w:val="00722182"/>
    <w:rsid w:val="00723C56"/>
    <w:rsid w:val="00727849"/>
    <w:rsid w:val="00737AA5"/>
    <w:rsid w:val="007651E4"/>
    <w:rsid w:val="0077624D"/>
    <w:rsid w:val="007809B2"/>
    <w:rsid w:val="007E52DC"/>
    <w:rsid w:val="00807E37"/>
    <w:rsid w:val="0081794C"/>
    <w:rsid w:val="00837435"/>
    <w:rsid w:val="00897C79"/>
    <w:rsid w:val="008A2B13"/>
    <w:rsid w:val="008A50FE"/>
    <w:rsid w:val="008B000C"/>
    <w:rsid w:val="008E55DE"/>
    <w:rsid w:val="008F7A56"/>
    <w:rsid w:val="00911F3D"/>
    <w:rsid w:val="009340BB"/>
    <w:rsid w:val="00936D7C"/>
    <w:rsid w:val="00967F95"/>
    <w:rsid w:val="00980F61"/>
    <w:rsid w:val="00984443"/>
    <w:rsid w:val="0099538A"/>
    <w:rsid w:val="009A0323"/>
    <w:rsid w:val="009A45AA"/>
    <w:rsid w:val="00A132C1"/>
    <w:rsid w:val="00A15614"/>
    <w:rsid w:val="00A17607"/>
    <w:rsid w:val="00A226BB"/>
    <w:rsid w:val="00A37F9F"/>
    <w:rsid w:val="00A41483"/>
    <w:rsid w:val="00A44D40"/>
    <w:rsid w:val="00A54737"/>
    <w:rsid w:val="00A67A20"/>
    <w:rsid w:val="00AD5D0A"/>
    <w:rsid w:val="00AE3053"/>
    <w:rsid w:val="00AF66DE"/>
    <w:rsid w:val="00B11D95"/>
    <w:rsid w:val="00B36F2A"/>
    <w:rsid w:val="00B447D6"/>
    <w:rsid w:val="00B571A9"/>
    <w:rsid w:val="00B9163B"/>
    <w:rsid w:val="00B9539D"/>
    <w:rsid w:val="00BB593B"/>
    <w:rsid w:val="00BD0DC3"/>
    <w:rsid w:val="00BE4E30"/>
    <w:rsid w:val="00BF6BAF"/>
    <w:rsid w:val="00C07A85"/>
    <w:rsid w:val="00C366FF"/>
    <w:rsid w:val="00C46E6F"/>
    <w:rsid w:val="00C62286"/>
    <w:rsid w:val="00C62D8E"/>
    <w:rsid w:val="00C93C91"/>
    <w:rsid w:val="00C9684E"/>
    <w:rsid w:val="00CC0101"/>
    <w:rsid w:val="00CE180A"/>
    <w:rsid w:val="00D04C5E"/>
    <w:rsid w:val="00D06FE3"/>
    <w:rsid w:val="00D13FE5"/>
    <w:rsid w:val="00D32E3B"/>
    <w:rsid w:val="00D7790B"/>
    <w:rsid w:val="00D821E5"/>
    <w:rsid w:val="00D90426"/>
    <w:rsid w:val="00DB26D2"/>
    <w:rsid w:val="00DC0F35"/>
    <w:rsid w:val="00DF0A6C"/>
    <w:rsid w:val="00DF52AD"/>
    <w:rsid w:val="00E07207"/>
    <w:rsid w:val="00E11387"/>
    <w:rsid w:val="00E473AF"/>
    <w:rsid w:val="00E5395C"/>
    <w:rsid w:val="00E90B48"/>
    <w:rsid w:val="00E971DB"/>
    <w:rsid w:val="00ED0048"/>
    <w:rsid w:val="00F13334"/>
    <w:rsid w:val="00F42F8F"/>
    <w:rsid w:val="00F7517C"/>
    <w:rsid w:val="00FB5F29"/>
    <w:rsid w:val="00F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55DE"/>
  </w:style>
  <w:style w:type="paragraph" w:customStyle="1" w:styleId="04EA7065F7F042D5B48B06013025509E">
    <w:name w:val="04EA7065F7F042D5B48B06013025509E"/>
    <w:rsid w:val="008E55DE"/>
    <w:rPr>
      <w:lang w:eastAsia="en-US"/>
    </w:rPr>
  </w:style>
  <w:style w:type="paragraph" w:customStyle="1" w:styleId="DDD9BC5EDFC74E0FA199FF9DB7A57ED3">
    <w:name w:val="DDD9BC5EDFC74E0FA199FF9DB7A57ED3"/>
    <w:rsid w:val="008E55DE"/>
    <w:rPr>
      <w:lang w:eastAsia="en-US"/>
    </w:rPr>
  </w:style>
  <w:style w:type="paragraph" w:customStyle="1" w:styleId="B479280DB36D4BB59B90D06DDF425DAC">
    <w:name w:val="B479280DB36D4BB59B90D06DDF425DAC"/>
    <w:rsid w:val="008E55DE"/>
    <w:rPr>
      <w:lang w:eastAsia="en-US"/>
    </w:rPr>
  </w:style>
  <w:style w:type="paragraph" w:customStyle="1" w:styleId="6386E13C50374BC58ACD7CA5B49B8C01">
    <w:name w:val="6386E13C50374BC58ACD7CA5B49B8C01"/>
    <w:rsid w:val="008E55DE"/>
    <w:rPr>
      <w:lang w:eastAsia="en-US"/>
    </w:rPr>
  </w:style>
  <w:style w:type="paragraph" w:customStyle="1" w:styleId="12C96D3F728E42FE950CD4B68BDB59F3">
    <w:name w:val="12C96D3F728E42FE950CD4B68BDB59F3"/>
    <w:rsid w:val="00AD5D0A"/>
    <w:rPr>
      <w:lang w:eastAsia="en-US"/>
    </w:rPr>
  </w:style>
  <w:style w:type="paragraph" w:customStyle="1" w:styleId="5EAAE59375C645CE858611AB0CD37374">
    <w:name w:val="5EAAE59375C645CE858611AB0CD37374"/>
    <w:rsid w:val="00AD5D0A"/>
    <w:rPr>
      <w:lang w:eastAsia="en-US"/>
    </w:rPr>
  </w:style>
  <w:style w:type="paragraph" w:customStyle="1" w:styleId="D520DCC380EB4247B44514B413B5844B">
    <w:name w:val="D520DCC380EB4247B44514B413B5844B"/>
    <w:rsid w:val="00AD5D0A"/>
    <w:rPr>
      <w:lang w:eastAsia="en-US"/>
    </w:rPr>
  </w:style>
  <w:style w:type="paragraph" w:customStyle="1" w:styleId="21BF45F6C6BC4D80BB5520B3DF6766F0">
    <w:name w:val="21BF45F6C6BC4D80BB5520B3DF6766F0"/>
    <w:rsid w:val="00AD5D0A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f34640dc-894c-4d44-a281-a5fd31431233" value=""/>
</sisl>
</file>

<file path=customXml/itemProps1.xml><?xml version="1.0" encoding="utf-8"?>
<ds:datastoreItem xmlns:ds="http://schemas.openxmlformats.org/officeDocument/2006/customXml" ds:itemID="{F2E1B817-C622-41B4-BCF5-5F3283D09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FCEDF-1753-46B8-BEC9-7B3FA4EBAC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1628</Words>
  <Characters>9280</Characters>
  <DocSecurity>4</DocSecurity>
  <Lines>77</Lines>
  <Paragraphs>21</Paragraphs>
  <ScaleCrop>false</ScaleCrop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2023-11-12T09:14:00Z</dcterms:created>
  <dcterms:modified xsi:type="dcterms:W3CDTF">2023-11-12T09:14:00Z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28a768-8e12-4155-8cd1-007aa1140c76_Enabled">
    <vt:lpwstr>True</vt:lpwstr>
  </property>
  <property fmtid="{D5CDD505-2E9C-101B-9397-08002B2CF9AE}" pid="3" name="MSIP_Label_1b28a768-8e12-4155-8cd1-007aa1140c76_SiteId">
    <vt:lpwstr>3513f714-df76-4adb-86d2-f4a9bf2351c5</vt:lpwstr>
  </property>
  <property fmtid="{D5CDD505-2E9C-101B-9397-08002B2CF9AE}" pid="4" name="MSIP_Label_1b28a768-8e12-4155-8cd1-007aa1140c76_Owner">
    <vt:lpwstr>101211569@MARS.LOCAL</vt:lpwstr>
  </property>
  <property fmtid="{D5CDD505-2E9C-101B-9397-08002B2CF9AE}" pid="5" name="MSIP_Label_1b28a768-8e12-4155-8cd1-007aa1140c76_SetDate">
    <vt:lpwstr>2023-11-12T09:14:07.0233487Z</vt:lpwstr>
  </property>
  <property fmtid="{D5CDD505-2E9C-101B-9397-08002B2CF9AE}" pid="6" name="MSIP_Label_1b28a768-8e12-4155-8cd1-007aa1140c76_Name">
    <vt:lpwstr>داخلي</vt:lpwstr>
  </property>
  <property fmtid="{D5CDD505-2E9C-101B-9397-08002B2CF9AE}" pid="7" name="MSIP_Label_1b28a768-8e12-4155-8cd1-007aa1140c76_Application">
    <vt:lpwstr>Microsoft Azure Information Protection</vt:lpwstr>
  </property>
  <property fmtid="{D5CDD505-2E9C-101B-9397-08002B2CF9AE}" pid="8" name="MSIP_Label_1b28a768-8e12-4155-8cd1-007aa1140c76_ActionId">
    <vt:lpwstr>2e296d79-54f3-4ef1-be71-715484450b30</vt:lpwstr>
  </property>
  <property fmtid="{D5CDD505-2E9C-101B-9397-08002B2CF9AE}" pid="9" name="MSIP_Label_1b28a768-8e12-4155-8cd1-007aa1140c76_Extended_MSFT_Method">
    <vt:lpwstr>Automatic</vt:lpwstr>
  </property>
  <property fmtid="{D5CDD505-2E9C-101B-9397-08002B2CF9AE}" pid="10" name="Sensitivity">
    <vt:lpwstr>داخلي</vt:lpwstr>
  </property>
</Properties>
</file>