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4D134" w14:textId="5F1ED056" w:rsidR="00743ABB" w:rsidRPr="00F807F1" w:rsidRDefault="00743ABB" w:rsidP="00F06D07">
      <w:pPr>
        <w:bidi/>
        <w:jc w:val="both"/>
        <w:rPr>
          <w:rFonts w:ascii="Arial" w:hAnsi="Arial" w:cs="Arial"/>
          <w:color w:val="00B8AD" w:themeColor="text2"/>
          <w:sz w:val="56"/>
          <w:szCs w:val="56"/>
        </w:rPr>
      </w:pPr>
      <w:r w:rsidRPr="00F807F1">
        <w:rPr>
          <w:rFonts w:ascii="Arial" w:hAnsi="Arial" w:cs="Arial"/>
          <w:noProof/>
          <w:sz w:val="24"/>
          <w:szCs w:val="24"/>
          <w:lang w:eastAsia="en-US"/>
        </w:rPr>
        <mc:AlternateContent>
          <mc:Choice Requires="wps">
            <w:drawing>
              <wp:anchor distT="45720" distB="45720" distL="114300" distR="114300" simplePos="0" relativeHeight="251658240" behindDoc="0" locked="0" layoutInCell="1" allowOverlap="1" wp14:anchorId="3984D326" wp14:editId="3984D327">
                <wp:simplePos x="0" y="0"/>
                <wp:positionH relativeFrom="column">
                  <wp:posOffset>-410845</wp:posOffset>
                </wp:positionH>
                <wp:positionV relativeFrom="paragraph">
                  <wp:posOffset>-411642</wp:posOffset>
                </wp:positionV>
                <wp:extent cx="2667000" cy="602511"/>
                <wp:effectExtent l="0" t="0" r="1270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2511"/>
                        </a:xfrm>
                        <a:prstGeom prst="rect">
                          <a:avLst/>
                        </a:prstGeom>
                        <a:solidFill>
                          <a:srgbClr val="FFFFFF"/>
                        </a:solidFill>
                        <a:ln w="9525">
                          <a:solidFill>
                            <a:srgbClr val="FF0000"/>
                          </a:solidFill>
                          <a:miter lim="800000"/>
                          <a:headEnd/>
                          <a:tailEnd/>
                        </a:ln>
                      </wps:spPr>
                      <wps:txbx>
                        <w:txbxContent>
                          <w:p w14:paraId="3984D346" w14:textId="77777777" w:rsidR="008141F5" w:rsidRDefault="008141F5"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14:paraId="3984D347" w14:textId="77777777" w:rsidR="008141F5" w:rsidRDefault="008141F5" w:rsidP="00743ABB">
                            <w:pPr>
                              <w:bidi/>
                              <w:rPr>
                                <w:rFonts w:cs="Arial"/>
                                <w:color w:val="FF0000"/>
                                <w:sz w:val="17"/>
                                <w:szCs w:val="17"/>
                              </w:rPr>
                            </w:pPr>
                          </w:p>
                          <w:p w14:paraId="3984D348" w14:textId="77777777" w:rsidR="008141F5" w:rsidRDefault="008141F5" w:rsidP="00743AB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4D326" id="_x0000_t202" coordsize="21600,21600" o:spt="202" path="m,l,21600r21600,l21600,xe">
                <v:stroke joinstyle="miter"/>
                <v:path gradientshapeok="t" o:connecttype="rect"/>
              </v:shapetype>
              <v:shape id="Text Box 1" o:spid="_x0000_s1026" type="#_x0000_t202" style="position:absolute;left:0;text-align:left;margin-left:-32.35pt;margin-top:-32.4pt;width:210pt;height:4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" strokecolor="red">
                <v:textbox>
                  <w:txbxContent>
                    <w:p w14:paraId="3984D346" w14:textId="77777777" w:rsidR="008141F5" w:rsidRDefault="008141F5"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14:paraId="3984D347" w14:textId="77777777" w:rsidR="008141F5" w:rsidRDefault="008141F5" w:rsidP="00743ABB">
                      <w:pPr>
                        <w:bidi/>
                        <w:rPr>
                          <w:rFonts w:cs="Arial"/>
                          <w:color w:val="FF0000"/>
                          <w:sz w:val="17"/>
                          <w:szCs w:val="17"/>
                        </w:rPr>
                      </w:pPr>
                    </w:p>
                    <w:p w14:paraId="3984D348" w14:textId="77777777" w:rsidR="008141F5" w:rsidRDefault="008141F5" w:rsidP="00743ABB">
                      <w:pPr>
                        <w:bidi/>
                        <w:rPr>
                          <w:color w:val="FF0000"/>
                          <w:sz w:val="17"/>
                          <w:szCs w:val="17"/>
                        </w:rPr>
                      </w:pPr>
                    </w:p>
                  </w:txbxContent>
                </v:textbox>
              </v:shape>
            </w:pict>
          </mc:Fallback>
        </mc:AlternateContent>
      </w:r>
    </w:p>
    <w:p w14:paraId="3984D135" w14:textId="77777777" w:rsidR="00743ABB" w:rsidRPr="00F807F1" w:rsidRDefault="00743ABB" w:rsidP="00F06D07">
      <w:pPr>
        <w:bidi/>
        <w:jc w:val="both"/>
        <w:rPr>
          <w:rFonts w:ascii="Arial" w:hAnsi="Arial" w:cs="Arial"/>
          <w:color w:val="00B8AD" w:themeColor="text2"/>
          <w:sz w:val="56"/>
          <w:szCs w:val="56"/>
        </w:rPr>
      </w:pPr>
    </w:p>
    <w:p w14:paraId="3984D136" w14:textId="77777777" w:rsidR="00F700D3" w:rsidRPr="00F807F1" w:rsidRDefault="00F700D3" w:rsidP="00F06D07">
      <w:pPr>
        <w:bidi/>
        <w:jc w:val="both"/>
        <w:rPr>
          <w:rFonts w:ascii="Arial" w:hAnsi="Arial" w:cs="Arial"/>
          <w:color w:val="00B8AD" w:themeColor="text2"/>
          <w:sz w:val="56"/>
          <w:szCs w:val="56"/>
        </w:rPr>
      </w:pPr>
    </w:p>
    <w:p w14:paraId="3984D137" w14:textId="7513BCC6" w:rsidR="00743ABB" w:rsidRDefault="00743ABB" w:rsidP="00F06D07">
      <w:pPr>
        <w:bidi/>
        <w:jc w:val="center"/>
        <w:rPr>
          <w:rFonts w:ascii="Arial" w:hAnsi="Arial" w:cs="Arial"/>
          <w:color w:val="00B8AD" w:themeColor="text2"/>
          <w:sz w:val="56"/>
          <w:szCs w:val="56"/>
        </w:rPr>
      </w:pPr>
      <w:r w:rsidRPr="00F807F1">
        <w:rPr>
          <w:rFonts w:ascii="Arial" w:hAnsi="Arial" w:cs="Arial"/>
          <w:noProof/>
          <w:sz w:val="24"/>
          <w:szCs w:val="24"/>
          <w:lang w:eastAsia="en-US"/>
        </w:rPr>
        <mc:AlternateContent>
          <mc:Choice Requires="wps">
            <w:drawing>
              <wp:anchor distT="45720" distB="45720" distL="114300" distR="114300" simplePos="0" relativeHeight="251658242" behindDoc="0" locked="0" layoutInCell="1" allowOverlap="1" wp14:anchorId="3984D328" wp14:editId="3984D329">
                <wp:simplePos x="0" y="0"/>
                <wp:positionH relativeFrom="column">
                  <wp:posOffset>3664600</wp:posOffset>
                </wp:positionH>
                <wp:positionV relativeFrom="paragraph">
                  <wp:posOffset>1251511</wp:posOffset>
                </wp:positionV>
                <wp:extent cx="1992573" cy="241004"/>
                <wp:effectExtent l="0" t="0" r="1460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573" cy="241004"/>
                        </a:xfrm>
                        <a:prstGeom prst="rect">
                          <a:avLst/>
                        </a:prstGeom>
                        <a:solidFill>
                          <a:srgbClr val="FFFFFF"/>
                        </a:solidFill>
                        <a:ln w="9525">
                          <a:solidFill>
                            <a:srgbClr val="FF0000"/>
                          </a:solidFill>
                          <a:miter lim="800000"/>
                          <a:headEnd/>
                          <a:tailEnd/>
                        </a:ln>
                      </wps:spPr>
                      <wps:txbx>
                        <w:txbxContent>
                          <w:p w14:paraId="3984D349" w14:textId="77777777" w:rsidR="008141F5" w:rsidRDefault="008141F5"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84D34A" w14:textId="77777777" w:rsidR="008141F5" w:rsidRDefault="008141F5" w:rsidP="00743ABB">
                            <w:pPr>
                              <w:rPr>
                                <w:rFonts w:cs="Arial"/>
                                <w:color w:val="FF0000"/>
                                <w:sz w:val="17"/>
                                <w:szCs w:val="17"/>
                              </w:rPr>
                            </w:pPr>
                          </w:p>
                          <w:p w14:paraId="3984D34B" w14:textId="77777777" w:rsidR="008141F5" w:rsidRDefault="008141F5" w:rsidP="00743ABB">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4D328" id="Text Box 4" o:spid="_x0000_s1027" type="#_x0000_t202" style="position:absolute;left:0;text-align:left;margin-left:288.55pt;margin-top:98.55pt;width:156.9pt;height: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" strokecolor="red">
                <v:textbox>
                  <w:txbxContent>
                    <w:p w14:paraId="3984D349" w14:textId="77777777" w:rsidR="008141F5" w:rsidRDefault="008141F5"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84D34A" w14:textId="77777777" w:rsidR="008141F5" w:rsidRDefault="008141F5" w:rsidP="00743ABB">
                      <w:pPr>
                        <w:rPr>
                          <w:rFonts w:cs="Arial"/>
                          <w:color w:val="FF0000"/>
                          <w:sz w:val="17"/>
                          <w:szCs w:val="17"/>
                        </w:rPr>
                      </w:pPr>
                    </w:p>
                    <w:p w14:paraId="3984D34B" w14:textId="77777777" w:rsidR="008141F5" w:rsidRDefault="008141F5" w:rsidP="00743ABB">
                      <w:pPr>
                        <w:rPr>
                          <w:color w:val="FF0000"/>
                          <w:sz w:val="17"/>
                          <w:szCs w:val="17"/>
                        </w:rPr>
                      </w:pPr>
                    </w:p>
                  </w:txbxContent>
                </v:textbox>
              </v:shape>
            </w:pict>
          </mc:Fallback>
        </mc:AlternateContent>
      </w:r>
      <w:sdt>
        <w:sdtPr>
          <w:rPr>
            <w:rFonts w:ascii="Arial" w:hAnsi="Arial" w:cs="Arial"/>
            <w:color w:val="00B8AD" w:themeColor="text2"/>
            <w:sz w:val="56"/>
            <w:szCs w:val="56"/>
            <w:rtl/>
          </w:rPr>
          <w:id w:val="-1209561630"/>
          <w:showingPlcHdr/>
          <w:picture/>
        </w:sdtPr>
        <w:sdtEndPr/>
        <w:sdtContent>
          <w:r w:rsidRPr="00F807F1">
            <w:rPr>
              <w:rFonts w:ascii="Arial" w:hAnsi="Arial" w:cs="Arial"/>
              <w:noProof/>
              <w:color w:val="00B8AD" w:themeColor="text2"/>
              <w:sz w:val="56"/>
              <w:szCs w:val="56"/>
              <w:lang w:eastAsia="en-US"/>
            </w:rPr>
            <w:drawing>
              <wp:inline distT="0" distB="0" distL="0" distR="0" wp14:anchorId="3984D32A" wp14:editId="3984D32B">
                <wp:extent cx="15240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113DE0FB" w14:textId="77777777" w:rsidR="00F134B2" w:rsidRPr="00F807F1" w:rsidRDefault="00F134B2" w:rsidP="00F134B2">
      <w:pPr>
        <w:bidi/>
        <w:jc w:val="center"/>
        <w:rPr>
          <w:rFonts w:ascii="Arial" w:hAnsi="Arial" w:cs="Arial"/>
          <w:color w:val="00B8AD" w:themeColor="text2"/>
          <w:sz w:val="56"/>
          <w:szCs w:val="56"/>
        </w:rPr>
      </w:pPr>
    </w:p>
    <w:p w14:paraId="3984D138" w14:textId="77777777" w:rsidR="00743ABB" w:rsidRPr="00F807F1" w:rsidRDefault="00743ABB" w:rsidP="000D6F6B">
      <w:pPr>
        <w:bidi/>
        <w:jc w:val="center"/>
        <w:rPr>
          <w:rFonts w:ascii="Arial" w:hAnsi="Arial" w:cs="Arial"/>
          <w:color w:val="00B8AD" w:themeColor="text2"/>
          <w:sz w:val="56"/>
        </w:rPr>
      </w:pPr>
    </w:p>
    <w:p w14:paraId="3B955C45" w14:textId="77777777" w:rsidR="00973228" w:rsidRPr="00F807F1" w:rsidRDefault="00973228" w:rsidP="00973228">
      <w:pPr>
        <w:bidi/>
        <w:jc w:val="center"/>
        <w:rPr>
          <w:rFonts w:ascii="Arial" w:hAnsi="Arial" w:cs="Arial"/>
          <w:color w:val="2B3B82" w:themeColor="text1"/>
          <w:sz w:val="60"/>
          <w:szCs w:val="60"/>
        </w:rPr>
      </w:pPr>
      <w:bookmarkStart w:id="0" w:name="_Hlk8113000"/>
      <w:r w:rsidRPr="00F807F1">
        <w:rPr>
          <w:rFonts w:ascii="Arial" w:eastAsia="DIN NEXT™ ARABIC MEDIUM" w:hAnsi="Arial" w:cs="Arial"/>
          <w:color w:val="2B3B82" w:themeColor="text1"/>
          <w:sz w:val="60"/>
          <w:szCs w:val="60"/>
          <w:rtl/>
          <w:lang w:eastAsia="ar"/>
        </w:rPr>
        <w:t>نموذج معيار التطوير الآمن للتطبيقات</w:t>
      </w:r>
    </w:p>
    <w:bookmarkEnd w:id="0"/>
    <w:p w14:paraId="3984D13B" w14:textId="7BFA46C1" w:rsidR="00743ABB" w:rsidRDefault="00743ABB" w:rsidP="000D6F6B">
      <w:pPr>
        <w:bidi/>
        <w:jc w:val="both"/>
        <w:rPr>
          <w:rFonts w:ascii="Arial" w:hAnsi="Arial" w:cs="Arial"/>
        </w:rPr>
      </w:pPr>
    </w:p>
    <w:p w14:paraId="4B794EDA" w14:textId="77777777" w:rsidR="00F134B2" w:rsidRPr="00F807F1" w:rsidRDefault="00F134B2" w:rsidP="00F134B2">
      <w:pPr>
        <w:bidi/>
        <w:jc w:val="both"/>
        <w:rPr>
          <w:rFonts w:ascii="Arial" w:hAnsi="Arial" w:cs="Arial"/>
        </w:rPr>
      </w:pPr>
    </w:p>
    <w:p w14:paraId="3984D13C" w14:textId="77777777" w:rsidR="00743ABB" w:rsidRPr="00F807F1" w:rsidRDefault="00743ABB" w:rsidP="000D6F6B">
      <w:pPr>
        <w:bidi/>
        <w:jc w:val="both"/>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B101B5" w:rsidRPr="00F807F1" w14:paraId="260E70B0" w14:textId="77777777" w:rsidTr="000D6F6B">
        <w:trPr>
          <w:trHeight w:val="765"/>
        </w:trPr>
        <w:tc>
          <w:tcPr>
            <w:tcW w:w="4683" w:type="dxa"/>
            <w:gridSpan w:val="2"/>
            <w:vAlign w:val="center"/>
          </w:tcPr>
          <w:p w14:paraId="0E42213A" w14:textId="5FFB340A" w:rsidR="00B101B5" w:rsidRPr="00F807F1" w:rsidRDefault="004B25FC" w:rsidP="008141F5">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EB74AA" w:rsidRPr="00F807F1">
                  <w:rPr>
                    <w:rFonts w:ascii="Arial" w:hAnsi="Arial"/>
                    <w:color w:val="F30303"/>
                    <w:rtl/>
                  </w:rPr>
                  <w:t>اختر التصنيف</w:t>
                </w:r>
              </w:sdtContent>
            </w:sdt>
          </w:p>
          <w:p w14:paraId="1A015CD4" w14:textId="77777777" w:rsidR="00B101B5" w:rsidRPr="00F807F1" w:rsidRDefault="00B101B5" w:rsidP="000D6F6B">
            <w:pPr>
              <w:bidi/>
              <w:jc w:val="both"/>
              <w:rPr>
                <w:rFonts w:ascii="Arial" w:hAnsi="Arial"/>
                <w:color w:val="2B3B82" w:themeColor="accent4"/>
                <w:sz w:val="16"/>
                <w:szCs w:val="16"/>
                <w:rtl/>
              </w:rPr>
            </w:pPr>
          </w:p>
        </w:tc>
        <w:tc>
          <w:tcPr>
            <w:tcW w:w="4236" w:type="dxa"/>
          </w:tcPr>
          <w:p w14:paraId="4152F1AE" w14:textId="43085706" w:rsidR="00B101B5" w:rsidRPr="00F807F1" w:rsidRDefault="00B101B5" w:rsidP="000D6F6B">
            <w:pPr>
              <w:bidi/>
              <w:spacing w:line="260" w:lineRule="exact"/>
              <w:ind w:left="1440" w:right="-43"/>
              <w:contextualSpacing/>
              <w:jc w:val="both"/>
              <w:rPr>
                <w:rFonts w:ascii="Arial" w:hAnsi="Arial"/>
                <w:color w:val="F30303"/>
                <w:rtl/>
              </w:rPr>
            </w:pPr>
          </w:p>
        </w:tc>
      </w:tr>
      <w:tr w:rsidR="00B101B5" w:rsidRPr="00F807F1" w14:paraId="48D80530" w14:textId="77777777" w:rsidTr="000D6F6B">
        <w:trPr>
          <w:trHeight w:val="288"/>
        </w:trPr>
        <w:tc>
          <w:tcPr>
            <w:tcW w:w="1934" w:type="dxa"/>
            <w:vAlign w:val="center"/>
          </w:tcPr>
          <w:p w14:paraId="1305C690" w14:textId="77777777" w:rsidR="00B101B5" w:rsidRPr="00F807F1" w:rsidRDefault="00B101B5" w:rsidP="000D6F6B">
            <w:pPr>
              <w:bidi/>
              <w:spacing w:line="260" w:lineRule="exact"/>
              <w:ind w:left="272"/>
              <w:contextualSpacing/>
              <w:jc w:val="both"/>
              <w:rPr>
                <w:rFonts w:ascii="Arial" w:hAnsi="Arial"/>
                <w:color w:val="373E49" w:themeColor="accent1"/>
                <w:rtl/>
              </w:rPr>
            </w:pPr>
            <w:r w:rsidRPr="00F807F1">
              <w:rPr>
                <w:rFonts w:ascii="Arial" w:hAnsi="Arial"/>
                <w:color w:val="373E49" w:themeColor="accent1"/>
                <w:rtl/>
              </w:rPr>
              <w:t>التاريخ:</w:t>
            </w:r>
          </w:p>
        </w:tc>
        <w:tc>
          <w:tcPr>
            <w:tcW w:w="2749" w:type="dxa"/>
            <w:vAlign w:val="center"/>
          </w:tcPr>
          <w:p w14:paraId="5F9F45BF" w14:textId="50BECC1B" w:rsidR="00B101B5" w:rsidRPr="00F807F1" w:rsidRDefault="004B25FC" w:rsidP="000D6F6B">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AE5EF6B0D18245D4AC447C51049A5D46"/>
                </w:placeholder>
                <w:date>
                  <w:dateFormat w:val="MM/dd/yyyy"/>
                  <w:lid w:val="en-US"/>
                  <w:storeMappedDataAs w:val="dateTime"/>
                  <w:calendar w:val="gregorian"/>
                </w:date>
              </w:sdtPr>
              <w:sdtEndPr/>
              <w:sdtContent>
                <w:r w:rsidR="00EB74AA" w:rsidRPr="00F807F1">
                  <w:rPr>
                    <w:rFonts w:ascii="Arial" w:hAnsi="Arial"/>
                    <w:color w:val="373E49" w:themeColor="accent1"/>
                    <w:highlight w:val="cyan"/>
                    <w:rtl/>
                  </w:rPr>
                  <w:t>اضغط هنا لإضافة تاريخ</w:t>
                </w:r>
              </w:sdtContent>
            </w:sdt>
          </w:p>
        </w:tc>
        <w:tc>
          <w:tcPr>
            <w:tcW w:w="4236" w:type="dxa"/>
          </w:tcPr>
          <w:p w14:paraId="7C439C81" w14:textId="77777777" w:rsidR="00B101B5" w:rsidRPr="00F807F1" w:rsidRDefault="00B101B5" w:rsidP="000D6F6B">
            <w:pPr>
              <w:bidi/>
              <w:spacing w:line="260" w:lineRule="exact"/>
              <w:ind w:left="272"/>
              <w:contextualSpacing/>
              <w:jc w:val="both"/>
              <w:rPr>
                <w:rFonts w:ascii="Arial" w:hAnsi="Arial"/>
                <w:color w:val="596DC8" w:themeColor="text1" w:themeTint="A6"/>
                <w:rtl/>
              </w:rPr>
            </w:pPr>
          </w:p>
        </w:tc>
      </w:tr>
      <w:tr w:rsidR="00B101B5" w:rsidRPr="00F807F1" w14:paraId="36E1EA47" w14:textId="77777777" w:rsidTr="000D6F6B">
        <w:trPr>
          <w:trHeight w:val="288"/>
        </w:trPr>
        <w:tc>
          <w:tcPr>
            <w:tcW w:w="1934" w:type="dxa"/>
            <w:vAlign w:val="center"/>
          </w:tcPr>
          <w:p w14:paraId="224BD3E3" w14:textId="77777777" w:rsidR="00B101B5" w:rsidRPr="00F807F1" w:rsidRDefault="00B101B5" w:rsidP="000D6F6B">
            <w:pPr>
              <w:bidi/>
              <w:spacing w:line="260" w:lineRule="exact"/>
              <w:ind w:left="272"/>
              <w:contextualSpacing/>
              <w:jc w:val="both"/>
              <w:rPr>
                <w:rFonts w:ascii="Arial" w:hAnsi="Arial"/>
                <w:color w:val="373E49" w:themeColor="accent1"/>
                <w:rtl/>
              </w:rPr>
            </w:pPr>
            <w:r w:rsidRPr="00F807F1">
              <w:rPr>
                <w:rFonts w:ascii="Arial" w:hAnsi="Arial"/>
                <w:color w:val="373E49" w:themeColor="accent1"/>
                <w:rtl/>
              </w:rPr>
              <w:t>الإصدار:</w:t>
            </w:r>
          </w:p>
        </w:tc>
        <w:sdt>
          <w:sdtPr>
            <w:rPr>
              <w:rFonts w:ascii="Arial" w:hAnsi="Arial"/>
              <w:color w:val="373E49" w:themeColor="accent1"/>
              <w:highlight w:val="cyan"/>
              <w:rtl/>
            </w:rPr>
            <w:id w:val="1323701388"/>
            <w:placeholder>
              <w:docPart w:val="6291D96F953046E1B7CA2FAD8C04E4D8"/>
            </w:placeholder>
            <w:text/>
          </w:sdtPr>
          <w:sdtEndPr/>
          <w:sdtContent>
            <w:tc>
              <w:tcPr>
                <w:tcW w:w="2749" w:type="dxa"/>
                <w:vAlign w:val="center"/>
              </w:tcPr>
              <w:p w14:paraId="520C6FF3" w14:textId="77777777" w:rsidR="00B101B5" w:rsidRPr="00F807F1" w:rsidRDefault="00EB74AA" w:rsidP="000D6F6B">
                <w:pPr>
                  <w:bidi/>
                  <w:spacing w:line="260" w:lineRule="exact"/>
                  <w:ind w:left="272"/>
                  <w:contextualSpacing/>
                  <w:jc w:val="both"/>
                  <w:rPr>
                    <w:rFonts w:ascii="Arial" w:hAnsi="Arial"/>
                    <w:color w:val="373E49" w:themeColor="accent1"/>
                    <w:highlight w:val="cyan"/>
                    <w:rtl/>
                  </w:rPr>
                </w:pPr>
                <w:r w:rsidRPr="00F807F1">
                  <w:rPr>
                    <w:rFonts w:ascii="Arial" w:hAnsi="Arial"/>
                    <w:color w:val="373E49" w:themeColor="accent1"/>
                    <w:highlight w:val="cyan"/>
                    <w:rtl/>
                  </w:rPr>
                  <w:t>اضغط هنا لإضافة نص</w:t>
                </w:r>
              </w:p>
            </w:tc>
          </w:sdtContent>
        </w:sdt>
        <w:tc>
          <w:tcPr>
            <w:tcW w:w="4236" w:type="dxa"/>
          </w:tcPr>
          <w:p w14:paraId="422F97DE" w14:textId="77777777" w:rsidR="00B101B5" w:rsidRPr="00F807F1" w:rsidRDefault="00B101B5" w:rsidP="000D6F6B">
            <w:pPr>
              <w:bidi/>
              <w:spacing w:line="260" w:lineRule="exact"/>
              <w:ind w:left="272"/>
              <w:contextualSpacing/>
              <w:jc w:val="both"/>
              <w:rPr>
                <w:rFonts w:ascii="Arial" w:hAnsi="Arial"/>
                <w:color w:val="596DC8" w:themeColor="text1" w:themeTint="A6"/>
                <w:rtl/>
              </w:rPr>
            </w:pPr>
          </w:p>
        </w:tc>
      </w:tr>
      <w:tr w:rsidR="00B101B5" w:rsidRPr="00F807F1" w14:paraId="3EC780D8" w14:textId="77777777" w:rsidTr="000D6F6B">
        <w:trPr>
          <w:trHeight w:val="288"/>
        </w:trPr>
        <w:tc>
          <w:tcPr>
            <w:tcW w:w="1934" w:type="dxa"/>
            <w:vAlign w:val="center"/>
          </w:tcPr>
          <w:p w14:paraId="13E57C57" w14:textId="77777777" w:rsidR="00B101B5" w:rsidRPr="00F807F1" w:rsidRDefault="00B101B5" w:rsidP="000D6F6B">
            <w:pPr>
              <w:bidi/>
              <w:spacing w:line="260" w:lineRule="exact"/>
              <w:ind w:left="272"/>
              <w:contextualSpacing/>
              <w:jc w:val="both"/>
              <w:rPr>
                <w:rFonts w:ascii="Arial" w:hAnsi="Arial"/>
                <w:color w:val="373E49" w:themeColor="accent1"/>
                <w:rtl/>
              </w:rPr>
            </w:pPr>
            <w:r w:rsidRPr="00F807F1">
              <w:rPr>
                <w:rFonts w:ascii="Arial" w:hAnsi="Arial"/>
                <w:color w:val="373E49" w:themeColor="accent1"/>
                <w:rtl/>
              </w:rPr>
              <w:t>المرجع:</w:t>
            </w:r>
          </w:p>
        </w:tc>
        <w:sdt>
          <w:sdtPr>
            <w:rPr>
              <w:rFonts w:ascii="Arial" w:hAnsi="Arial"/>
              <w:color w:val="373E49" w:themeColor="accent1"/>
              <w:highlight w:val="cyan"/>
              <w:rtl/>
            </w:rPr>
            <w:id w:val="-1843007405"/>
            <w:placeholder>
              <w:docPart w:val="6291D96F953046E1B7CA2FAD8C04E4D8"/>
            </w:placeholder>
            <w:text/>
          </w:sdtPr>
          <w:sdtEndPr/>
          <w:sdtContent>
            <w:tc>
              <w:tcPr>
                <w:tcW w:w="2749" w:type="dxa"/>
                <w:vAlign w:val="center"/>
              </w:tcPr>
              <w:p w14:paraId="65DFC136" w14:textId="77777777" w:rsidR="00B101B5" w:rsidRPr="00F807F1" w:rsidRDefault="00EB74AA" w:rsidP="000D6F6B">
                <w:pPr>
                  <w:bidi/>
                  <w:spacing w:line="260" w:lineRule="exact"/>
                  <w:ind w:left="272"/>
                  <w:contextualSpacing/>
                  <w:jc w:val="both"/>
                  <w:rPr>
                    <w:rFonts w:ascii="Arial" w:hAnsi="Arial"/>
                    <w:color w:val="373E49" w:themeColor="accent1"/>
                    <w:highlight w:val="cyan"/>
                    <w:rtl/>
                  </w:rPr>
                </w:pPr>
                <w:r w:rsidRPr="00F807F1">
                  <w:rPr>
                    <w:rFonts w:ascii="Arial" w:hAnsi="Arial"/>
                    <w:color w:val="373E49" w:themeColor="accent1"/>
                    <w:highlight w:val="cyan"/>
                    <w:rtl/>
                  </w:rPr>
                  <w:t>اضغط هنا لإضافة نص</w:t>
                </w:r>
              </w:p>
            </w:tc>
          </w:sdtContent>
        </w:sdt>
        <w:tc>
          <w:tcPr>
            <w:tcW w:w="4236" w:type="dxa"/>
          </w:tcPr>
          <w:p w14:paraId="540429E1" w14:textId="77777777" w:rsidR="00B101B5" w:rsidRPr="00F807F1" w:rsidRDefault="00B101B5" w:rsidP="000D6F6B">
            <w:pPr>
              <w:bidi/>
              <w:spacing w:line="260" w:lineRule="exact"/>
              <w:ind w:left="272"/>
              <w:contextualSpacing/>
              <w:jc w:val="both"/>
              <w:rPr>
                <w:rFonts w:ascii="Arial" w:hAnsi="Arial"/>
                <w:color w:val="596DC8" w:themeColor="text1" w:themeTint="A6"/>
                <w:rtl/>
              </w:rPr>
            </w:pPr>
            <w:r w:rsidRPr="00F807F1">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7353C3A5" wp14:editId="6F857DA9">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26330164" w14:textId="77777777" w:rsidR="008141F5" w:rsidRPr="00391051" w:rsidRDefault="008141F5" w:rsidP="00B101B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DC92A7B"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6F594B"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C17D52"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F17BFE"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72EAADF"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45E008F"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3C3A5" id="Text Box 2" o:sp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26330164" w14:textId="77777777" w:rsidR="008141F5" w:rsidRPr="00391051" w:rsidRDefault="008141F5" w:rsidP="00B101B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DC92A7B"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6F594B"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C17D52"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F17BFE"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72EAADF"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45E008F" w14:textId="77777777" w:rsidR="008141F5" w:rsidRPr="00391051" w:rsidRDefault="008141F5" w:rsidP="00EB78F0">
                            <w:pPr>
                              <w:pStyle w:val="ListParagraph"/>
                              <w:numPr>
                                <w:ilvl w:val="0"/>
                                <w:numId w:val="39"/>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06A6ABB9" w14:textId="77777777" w:rsidR="00B101B5" w:rsidRPr="00F807F1" w:rsidRDefault="00B101B5" w:rsidP="000D6F6B">
      <w:pPr>
        <w:bidi/>
        <w:jc w:val="both"/>
        <w:rPr>
          <w:rFonts w:ascii="Arial" w:hAnsi="Arial" w:cs="Arial"/>
          <w:rtl/>
        </w:rPr>
      </w:pPr>
    </w:p>
    <w:p w14:paraId="43169619" w14:textId="77777777" w:rsidR="00B101B5" w:rsidRPr="00F807F1" w:rsidRDefault="00B101B5" w:rsidP="000D6F6B">
      <w:pPr>
        <w:bidi/>
        <w:jc w:val="both"/>
        <w:rPr>
          <w:rFonts w:ascii="Arial" w:hAnsi="Arial" w:cs="Arial"/>
        </w:rPr>
      </w:pPr>
    </w:p>
    <w:p w14:paraId="54891845" w14:textId="77777777" w:rsidR="00B101B5" w:rsidRPr="00F807F1" w:rsidRDefault="00B101B5" w:rsidP="00B101B5">
      <w:pPr>
        <w:bidi/>
        <w:spacing w:after="0" w:line="260" w:lineRule="auto"/>
        <w:ind w:right="-43"/>
        <w:jc w:val="both"/>
        <w:rPr>
          <w:rFonts w:ascii="Arial" w:hAnsi="Arial" w:cs="Arial"/>
          <w:color w:val="596DC8"/>
          <w:sz w:val="40"/>
          <w:szCs w:val="40"/>
        </w:rPr>
      </w:pPr>
      <w:r w:rsidRPr="00F807F1">
        <w:rPr>
          <w:rFonts w:ascii="Arial" w:hAnsi="Arial" w:cs="Arial"/>
          <w:rtl/>
          <w:lang w:eastAsia="ar"/>
        </w:rPr>
        <w:br w:type="page"/>
      </w:r>
    </w:p>
    <w:p w14:paraId="28715C30" w14:textId="77777777" w:rsidR="00333BFD" w:rsidRPr="00F807F1" w:rsidRDefault="00333BFD" w:rsidP="00333BFD">
      <w:pPr>
        <w:jc w:val="right"/>
        <w:rPr>
          <w:rFonts w:ascii="Arial" w:eastAsia="Arial" w:hAnsi="Arial" w:cs="Arial"/>
          <w:color w:val="2B3B82"/>
          <w:sz w:val="40"/>
          <w:szCs w:val="40"/>
        </w:rPr>
      </w:pPr>
      <w:r w:rsidRPr="00F807F1">
        <w:rPr>
          <w:rFonts w:ascii="Arial" w:eastAsia="Arial" w:hAnsi="Arial" w:cs="Arial"/>
          <w:color w:val="2B3B82"/>
          <w:sz w:val="40"/>
          <w:szCs w:val="40"/>
          <w:rtl/>
        </w:rPr>
        <w:lastRenderedPageBreak/>
        <w:t>إخلاء المسؤولية</w:t>
      </w:r>
    </w:p>
    <w:p w14:paraId="1FEA5D6E" w14:textId="77777777" w:rsidR="00333BFD" w:rsidRPr="00F134B2" w:rsidRDefault="00333BFD" w:rsidP="00333BFD">
      <w:pPr>
        <w:bidi/>
        <w:ind w:firstLine="720"/>
        <w:jc w:val="both"/>
        <w:rPr>
          <w:rFonts w:ascii="Arial" w:eastAsia="Arial" w:hAnsi="Arial" w:cs="Arial"/>
          <w:color w:val="373E49"/>
          <w:sz w:val="26"/>
          <w:szCs w:val="26"/>
          <w:rtl/>
        </w:rPr>
      </w:pPr>
      <w:r w:rsidRPr="00F134B2">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F134B2">
        <w:rPr>
          <w:rFonts w:ascii="Arial" w:eastAsia="Arial" w:hAnsi="Arial" w:cs="Arial"/>
          <w:color w:val="373E49"/>
          <w:sz w:val="26"/>
          <w:szCs w:val="26"/>
          <w:highlight w:val="cyan"/>
          <w:rtl/>
        </w:rPr>
        <w:t>&lt;اسم الجهة&gt;</w:t>
      </w:r>
      <w:r w:rsidRPr="00F134B2">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F134B2">
        <w:rPr>
          <w:rFonts w:ascii="Arial" w:hAnsi="Arial" w:cs="Arial"/>
          <w:color w:val="373E49"/>
          <w:sz w:val="26"/>
          <w:szCs w:val="26"/>
          <w:rtl/>
          <w:lang w:eastAsia="ar"/>
        </w:rPr>
        <w:t>، وتؤكد على أن هذا النموذج ما هو</w:t>
      </w:r>
      <w:r w:rsidRPr="00F134B2">
        <w:rPr>
          <w:rFonts w:ascii="Arial" w:eastAsia="Arial" w:hAnsi="Arial" w:cs="Arial"/>
          <w:color w:val="373E49"/>
          <w:sz w:val="26"/>
          <w:szCs w:val="26"/>
          <w:rtl/>
        </w:rPr>
        <w:t xml:space="preserve"> إلا مثال توضيحي.</w:t>
      </w:r>
    </w:p>
    <w:p w14:paraId="60CB48BF" w14:textId="77777777" w:rsidR="00333BFD" w:rsidRPr="00F807F1" w:rsidRDefault="00333BFD">
      <w:pPr>
        <w:bidi/>
        <w:spacing w:line="360" w:lineRule="auto"/>
        <w:jc w:val="both"/>
        <w:rPr>
          <w:rFonts w:ascii="Arial" w:hAnsi="Arial" w:cs="Arial"/>
          <w:color w:val="2D3982"/>
          <w:sz w:val="40"/>
          <w:szCs w:val="40"/>
          <w:rtl/>
        </w:rPr>
      </w:pPr>
    </w:p>
    <w:p w14:paraId="6CDFFFBD" w14:textId="77777777" w:rsidR="00333BFD" w:rsidRPr="00F807F1" w:rsidRDefault="00333BFD">
      <w:pPr>
        <w:rPr>
          <w:rFonts w:ascii="Arial" w:hAnsi="Arial" w:cs="Arial"/>
          <w:color w:val="2D3982"/>
          <w:sz w:val="40"/>
          <w:szCs w:val="40"/>
          <w:rtl/>
        </w:rPr>
      </w:pPr>
      <w:r w:rsidRPr="00F807F1">
        <w:rPr>
          <w:rFonts w:ascii="Arial" w:hAnsi="Arial" w:cs="Arial"/>
          <w:color w:val="2D3982"/>
          <w:sz w:val="40"/>
          <w:szCs w:val="40"/>
          <w:rtl/>
        </w:rPr>
        <w:br w:type="page"/>
      </w:r>
    </w:p>
    <w:p w14:paraId="2A74EB14" w14:textId="71B2A139" w:rsidR="00B101B5" w:rsidRPr="00F807F1" w:rsidRDefault="00B101B5" w:rsidP="000D6F6B">
      <w:pPr>
        <w:bidi/>
        <w:spacing w:line="360" w:lineRule="auto"/>
        <w:jc w:val="both"/>
        <w:rPr>
          <w:rFonts w:ascii="Arial" w:hAnsi="Arial" w:cs="Arial"/>
          <w:color w:val="596DC8" w:themeColor="text1" w:themeTint="A6"/>
          <w:sz w:val="40"/>
        </w:rPr>
      </w:pPr>
      <w:r w:rsidRPr="00F807F1">
        <w:rPr>
          <w:rFonts w:ascii="Arial" w:hAnsi="Arial" w:cs="Arial"/>
          <w:color w:val="2D3982"/>
          <w:sz w:val="40"/>
          <w:szCs w:val="40"/>
          <w:rtl/>
        </w:rPr>
        <w:lastRenderedPageBreak/>
        <w:t>اعتماد</w:t>
      </w:r>
      <w:r w:rsidRPr="00F807F1">
        <w:rPr>
          <w:rFonts w:ascii="Arial" w:hAnsi="Arial" w:cs="Arial"/>
          <w:color w:val="596DC8" w:themeColor="text1" w:themeTint="A6"/>
          <w:sz w:val="40"/>
          <w:szCs w:val="40"/>
          <w:rtl/>
        </w:rPr>
        <w:t xml:space="preserve"> </w:t>
      </w:r>
      <w:r w:rsidRPr="00F807F1">
        <w:rPr>
          <w:rFonts w:ascii="Arial" w:hAnsi="Arial" w:cs="Arial"/>
          <w:color w:val="2D3982"/>
          <w:sz w:val="40"/>
          <w:szCs w:val="40"/>
          <w:rtl/>
        </w:rPr>
        <w:t>الوثيقة</w:t>
      </w:r>
    </w:p>
    <w:tbl>
      <w:tblPr>
        <w:tblStyle w:val="TableGrid"/>
        <w:tblW w:w="5040" w:type="pct"/>
        <w:jc w:val="center"/>
        <w:tblLook w:val="04A0" w:firstRow="1" w:lastRow="0" w:firstColumn="1" w:lastColumn="0" w:noHBand="0" w:noVBand="1"/>
      </w:tblPr>
      <w:tblGrid>
        <w:gridCol w:w="1620"/>
        <w:gridCol w:w="1740"/>
        <w:gridCol w:w="2121"/>
        <w:gridCol w:w="2121"/>
        <w:gridCol w:w="1487"/>
      </w:tblGrid>
      <w:tr w:rsidR="00EB74AA" w:rsidRPr="00F807F1" w14:paraId="205C0B62" w14:textId="77777777" w:rsidTr="00C30994">
        <w:trPr>
          <w:trHeight w:val="680"/>
          <w:jc w:val="center"/>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626B3A33" w14:textId="77777777" w:rsidR="00B101B5" w:rsidRPr="00F807F1" w:rsidRDefault="00B101B5" w:rsidP="008141F5">
            <w:pPr>
              <w:bidi/>
              <w:ind w:right="-43"/>
              <w:contextualSpacing/>
              <w:rPr>
                <w:rFonts w:ascii="Arial" w:hAnsi="Arial"/>
                <w:color w:val="FFFFFF" w:themeColor="background1"/>
                <w:sz w:val="24"/>
              </w:rPr>
            </w:pPr>
            <w:r w:rsidRPr="00F807F1">
              <w:rPr>
                <w:rFonts w:ascii="Arial" w:hAnsi="Arial"/>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46A4B1DC"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37481E03"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tcPr>
          <w:p w14:paraId="64B431CE"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F49"/>
            <w:vAlign w:val="center"/>
            <w:hideMark/>
          </w:tcPr>
          <w:p w14:paraId="6FE78812"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الدور</w:t>
            </w:r>
          </w:p>
        </w:tc>
      </w:tr>
      <w:tr w:rsidR="00EB74AA" w:rsidRPr="00F807F1" w14:paraId="7870AAF2" w14:textId="77777777" w:rsidTr="00C30994">
        <w:trPr>
          <w:trHeight w:val="680"/>
          <w:jc w:val="center"/>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62D775C" w14:textId="77777777" w:rsidR="00B101B5" w:rsidRPr="00625076" w:rsidRDefault="00B101B5" w:rsidP="008141F5">
            <w:pPr>
              <w:bidi/>
              <w:ind w:right="-45"/>
              <w:contextualSpacing/>
              <w:rPr>
                <w:rFonts w:ascii="Arial" w:hAnsi="Arial"/>
                <w:color w:val="373E49" w:themeColor="accent1"/>
                <w:sz w:val="21"/>
                <w:szCs w:val="21"/>
                <w:rtl/>
              </w:rPr>
            </w:pPr>
            <w:r w:rsidRPr="00625076">
              <w:rPr>
                <w:rFonts w:ascii="Arial" w:hAnsi="Arial"/>
                <w:color w:val="373E49" w:themeColor="accent1"/>
                <w:highlight w:val="cyan"/>
                <w:rtl/>
              </w:rPr>
              <w:t>&lt;أدخل التوقيع&gt;</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948C636" w14:textId="7DF6E61B" w:rsidR="00B101B5" w:rsidRPr="00625076" w:rsidRDefault="004B25FC" w:rsidP="008141F5">
            <w:pPr>
              <w:bidi/>
              <w:ind w:right="-45"/>
              <w:contextualSpacing/>
              <w:rPr>
                <w:rFonts w:ascii="Arial" w:hAnsi="Arial"/>
                <w:color w:val="373E49" w:themeColor="accent1"/>
                <w:sz w:val="21"/>
                <w:szCs w:val="21"/>
                <w:highlight w:val="cyan"/>
                <w:rtl/>
              </w:rPr>
            </w:pPr>
            <w:sdt>
              <w:sdtPr>
                <w:rPr>
                  <w:rFonts w:ascii="Arial" w:hAnsi="Arial"/>
                  <w:color w:val="373E49" w:themeColor="accent1"/>
                  <w:highlight w:val="cyan"/>
                  <w:rtl/>
                </w:rPr>
                <w:id w:val="-286965169"/>
                <w:placeholder>
                  <w:docPart w:val="D7D2FDB95D934E9391FAB4C32CCF5AF1"/>
                </w:placeholder>
                <w:date>
                  <w:dateFormat w:val="MM/dd/yyyy"/>
                  <w:lid w:val="en-US"/>
                  <w:storeMappedDataAs w:val="dateTime"/>
                  <w:calendar w:val="gregorian"/>
                </w:date>
              </w:sdtPr>
              <w:sdtEndPr/>
              <w:sdtContent>
                <w:r w:rsidR="00EB74AA" w:rsidRPr="00625076">
                  <w:rPr>
                    <w:rFonts w:ascii="Arial" w:hAnsi="Arial"/>
                    <w:color w:val="373E49" w:themeColor="accent1"/>
                    <w:sz w:val="21"/>
                    <w:szCs w:val="21"/>
                    <w:highlight w:val="cyan"/>
                    <w:rtl/>
                  </w:rPr>
                  <w:t>اضغط هنا لإضافة تاريخ</w:t>
                </w:r>
              </w:sdtContent>
            </w:sdt>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7E8CB87" w14:textId="03E69E96" w:rsidR="00B101B5" w:rsidRPr="00625076" w:rsidRDefault="00B101B5" w:rsidP="008141F5">
            <w:pPr>
              <w:bidi/>
              <w:ind w:right="-45"/>
              <w:contextualSpacing/>
              <w:rPr>
                <w:rFonts w:ascii="Arial" w:hAnsi="Arial"/>
                <w:color w:val="373E49" w:themeColor="accent1"/>
                <w:sz w:val="21"/>
                <w:szCs w:val="21"/>
                <w:highlight w:val="cyan"/>
                <w:rtl/>
              </w:rPr>
            </w:pPr>
            <w:r w:rsidRPr="00625076">
              <w:rPr>
                <w:rFonts w:ascii="Arial" w:hAnsi="Arial"/>
                <w:color w:val="373E49" w:themeColor="accent1"/>
                <w:highlight w:val="cyan"/>
                <w:rtl/>
              </w:rPr>
              <w:t xml:space="preserve">&lt;أدخل الاسم الكامل </w:t>
            </w:r>
            <w:r w:rsidRPr="00625076">
              <w:rPr>
                <w:rFonts w:ascii="Arial" w:eastAsia="DIN Next LT Arabic" w:hAnsi="Arial"/>
                <w:color w:val="373E49" w:themeColor="accent1"/>
                <w:sz w:val="21"/>
                <w:szCs w:val="21"/>
                <w:highlight w:val="cyan"/>
                <w:rtl/>
                <w:lang w:eastAsia="ar"/>
              </w:rPr>
              <w:t>للموظف</w:t>
            </w:r>
            <w:r w:rsidRPr="00625076">
              <w:rPr>
                <w:rFonts w:ascii="Arial" w:hAnsi="Arial"/>
                <w:color w:val="373E49" w:themeColor="accent1"/>
                <w:highlight w:val="cyan"/>
                <w:rtl/>
              </w:rPr>
              <w:t>&gt;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8D4BF93" w14:textId="77777777" w:rsidR="00B101B5" w:rsidRPr="00625076" w:rsidRDefault="00B101B5" w:rsidP="008141F5">
            <w:pPr>
              <w:bidi/>
              <w:ind w:right="-45"/>
              <w:contextualSpacing/>
              <w:rPr>
                <w:rFonts w:ascii="Arial" w:hAnsi="Arial"/>
                <w:color w:val="373E49" w:themeColor="accent1"/>
                <w:sz w:val="21"/>
                <w:szCs w:val="21"/>
                <w:highlight w:val="cyan"/>
                <w:rtl/>
              </w:rPr>
            </w:pPr>
            <w:r w:rsidRPr="00625076">
              <w:rPr>
                <w:rFonts w:ascii="Arial" w:eastAsia="DIN Next LT Arabic" w:hAnsi="Arial"/>
                <w:color w:val="373E49" w:themeColor="accent1"/>
                <w:sz w:val="21"/>
                <w:szCs w:val="2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C659D1" w14:textId="77777777" w:rsidR="00B101B5" w:rsidRPr="00625076" w:rsidRDefault="004B25FC" w:rsidP="008141F5">
            <w:pPr>
              <w:bidi/>
              <w:ind w:right="-45"/>
              <w:contextualSpacing/>
              <w:rPr>
                <w:rFonts w:ascii="Arial" w:hAnsi="Arial"/>
                <w:color w:val="373E49" w:themeColor="accent1"/>
                <w:sz w:val="21"/>
                <w:szCs w:val="21"/>
                <w:highlight w:val="cyan"/>
                <w:rtl/>
              </w:rPr>
            </w:pPr>
            <w:sdt>
              <w:sdtPr>
                <w:rPr>
                  <w:rFonts w:ascii="Arial" w:hAnsi="Arial"/>
                  <w:color w:val="373E49" w:themeColor="accent1"/>
                  <w:highlight w:val="cyan"/>
                  <w:rtl/>
                </w:rPr>
                <w:id w:val="860100509"/>
                <w:placeholder>
                  <w:docPart w:val="2E5E103EE4C04BFFAC17BCB783DBA941"/>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EB74AA" w:rsidRPr="00625076">
                  <w:rPr>
                    <w:rFonts w:ascii="Arial" w:hAnsi="Arial"/>
                    <w:color w:val="373E49" w:themeColor="accent1"/>
                    <w:highlight w:val="cyan"/>
                    <w:rtl/>
                  </w:rPr>
                  <w:t>اختر</w:t>
                </w:r>
                <w:r w:rsidR="00EB74AA" w:rsidRPr="00625076">
                  <w:rPr>
                    <w:rFonts w:ascii="Arial" w:hAnsi="Arial"/>
                    <w:color w:val="373E49" w:themeColor="accent1"/>
                    <w:highlight w:val="cyan"/>
                  </w:rPr>
                  <w:t xml:space="preserve"> </w:t>
                </w:r>
                <w:r w:rsidR="00EB74AA" w:rsidRPr="00625076">
                  <w:rPr>
                    <w:rFonts w:ascii="Arial" w:hAnsi="Arial"/>
                    <w:color w:val="373E49" w:themeColor="accent1"/>
                    <w:highlight w:val="cyan"/>
                    <w:rtl/>
                  </w:rPr>
                  <w:t>الدور</w:t>
                </w:r>
              </w:sdtContent>
            </w:sdt>
          </w:p>
        </w:tc>
      </w:tr>
      <w:tr w:rsidR="00EB74AA" w:rsidRPr="00F807F1" w14:paraId="3352CF87" w14:textId="77777777" w:rsidTr="00C30994">
        <w:trPr>
          <w:trHeight w:val="680"/>
          <w:jc w:val="center"/>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155B0838" w14:textId="77777777" w:rsidR="00B101B5" w:rsidRPr="00F807F1" w:rsidRDefault="00B101B5" w:rsidP="008141F5">
            <w:pPr>
              <w:bidi/>
              <w:ind w:right="-45"/>
              <w:contextualSpacing/>
              <w:rPr>
                <w:rFonts w:ascii="Arial" w:hAnsi="Arial"/>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6056FB06" w14:textId="77777777" w:rsidR="00B101B5" w:rsidRPr="00F807F1" w:rsidRDefault="00B101B5" w:rsidP="008141F5">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03E8F53E" w14:textId="77777777" w:rsidR="00B101B5" w:rsidRPr="00F807F1" w:rsidRDefault="00B101B5" w:rsidP="008141F5">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1B14F9C2" w14:textId="77777777" w:rsidR="00B101B5" w:rsidRPr="00F807F1" w:rsidRDefault="00B101B5" w:rsidP="008141F5">
            <w:pPr>
              <w:bidi/>
              <w:ind w:right="-45"/>
              <w:contextualSpacing/>
              <w:rPr>
                <w:rFonts w:ascii="Arial" w:hAnsi="Arial"/>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0EBE3DBA" w14:textId="77777777" w:rsidR="00B101B5" w:rsidRPr="00F807F1" w:rsidRDefault="00B101B5" w:rsidP="008141F5">
            <w:pPr>
              <w:bidi/>
              <w:ind w:right="-45"/>
              <w:contextualSpacing/>
              <w:rPr>
                <w:rFonts w:ascii="Arial" w:hAnsi="Arial"/>
                <w:sz w:val="24"/>
                <w:szCs w:val="24"/>
                <w:rtl/>
              </w:rPr>
            </w:pPr>
          </w:p>
        </w:tc>
      </w:tr>
    </w:tbl>
    <w:p w14:paraId="0AF04869" w14:textId="77777777" w:rsidR="00B101B5" w:rsidRPr="00F807F1" w:rsidRDefault="00B101B5" w:rsidP="00B101B5">
      <w:pPr>
        <w:bidi/>
        <w:spacing w:line="260" w:lineRule="exact"/>
        <w:ind w:right="-43"/>
        <w:contextualSpacing/>
        <w:jc w:val="both"/>
        <w:rPr>
          <w:rFonts w:ascii="Arial" w:hAnsi="Arial" w:cs="Arial"/>
          <w:sz w:val="24"/>
          <w:szCs w:val="24"/>
          <w:rtl/>
        </w:rPr>
      </w:pPr>
    </w:p>
    <w:p w14:paraId="3F1699DE" w14:textId="77777777" w:rsidR="00B101B5" w:rsidRPr="00F807F1" w:rsidRDefault="00B101B5" w:rsidP="00B101B5">
      <w:pPr>
        <w:bidi/>
        <w:spacing w:line="260" w:lineRule="exact"/>
        <w:ind w:right="-43"/>
        <w:contextualSpacing/>
        <w:jc w:val="both"/>
        <w:rPr>
          <w:rFonts w:ascii="Arial" w:hAnsi="Arial" w:cs="Arial"/>
          <w:sz w:val="24"/>
        </w:rPr>
      </w:pPr>
    </w:p>
    <w:p w14:paraId="6119BC8D" w14:textId="77777777" w:rsidR="00B101B5" w:rsidRPr="00F807F1" w:rsidRDefault="00B101B5" w:rsidP="000D6F6B">
      <w:pPr>
        <w:bidi/>
        <w:spacing w:line="360" w:lineRule="auto"/>
        <w:jc w:val="both"/>
        <w:rPr>
          <w:rFonts w:ascii="Arial" w:hAnsi="Arial" w:cs="Arial"/>
          <w:color w:val="596DC8" w:themeColor="text1" w:themeTint="A6"/>
          <w:sz w:val="40"/>
          <w:szCs w:val="40"/>
        </w:rPr>
      </w:pPr>
      <w:r w:rsidRPr="00F807F1">
        <w:rPr>
          <w:rFonts w:ascii="Arial" w:hAnsi="Arial" w:cs="Arial"/>
          <w:color w:val="2D3982"/>
          <w:sz w:val="40"/>
          <w:szCs w:val="40"/>
          <w:rtl/>
        </w:rPr>
        <w:t>نسخ</w:t>
      </w:r>
      <w:r w:rsidRPr="00F807F1">
        <w:rPr>
          <w:rFonts w:ascii="Arial" w:hAnsi="Arial" w:cs="Arial"/>
          <w:color w:val="596DC8" w:themeColor="text1" w:themeTint="A6"/>
          <w:sz w:val="40"/>
          <w:szCs w:val="40"/>
          <w:rtl/>
        </w:rPr>
        <w:t xml:space="preserve"> </w:t>
      </w:r>
      <w:r w:rsidRPr="00F807F1">
        <w:rPr>
          <w:rFonts w:ascii="Arial" w:hAnsi="Arial"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B101B5" w:rsidRPr="00F807F1" w14:paraId="16428B69" w14:textId="77777777" w:rsidTr="000D6F6B">
        <w:trPr>
          <w:trHeight w:val="680"/>
        </w:trPr>
        <w:tc>
          <w:tcPr>
            <w:tcW w:w="1535" w:type="dxa"/>
            <w:shd w:val="clear" w:color="auto" w:fill="373F49"/>
            <w:vAlign w:val="center"/>
          </w:tcPr>
          <w:p w14:paraId="3363646F" w14:textId="77777777" w:rsidR="00B101B5" w:rsidRPr="00F807F1" w:rsidRDefault="00B101B5" w:rsidP="008141F5">
            <w:pPr>
              <w:bidi/>
              <w:ind w:right="-43"/>
              <w:contextualSpacing/>
              <w:rPr>
                <w:rFonts w:ascii="Arial" w:hAnsi="Arial"/>
                <w:color w:val="FFFFFF" w:themeColor="background1"/>
                <w:sz w:val="24"/>
                <w:szCs w:val="24"/>
                <w:rtl/>
              </w:rPr>
            </w:pPr>
            <w:bookmarkStart w:id="1" w:name="OLE_LINK1"/>
            <w:bookmarkStart w:id="2" w:name="OLE_LINK2"/>
            <w:r w:rsidRPr="00F807F1">
              <w:rPr>
                <w:rFonts w:ascii="Arial" w:hAnsi="Arial"/>
                <w:color w:val="FFFFFF" w:themeColor="background1"/>
                <w:sz w:val="24"/>
                <w:szCs w:val="24"/>
                <w:rtl/>
              </w:rPr>
              <w:t>النسخة</w:t>
            </w:r>
          </w:p>
        </w:tc>
        <w:tc>
          <w:tcPr>
            <w:tcW w:w="1984" w:type="dxa"/>
            <w:shd w:val="clear" w:color="auto" w:fill="373F49"/>
            <w:vAlign w:val="center"/>
          </w:tcPr>
          <w:p w14:paraId="0710CFCB"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التاريخ</w:t>
            </w:r>
          </w:p>
        </w:tc>
        <w:tc>
          <w:tcPr>
            <w:tcW w:w="2268" w:type="dxa"/>
            <w:shd w:val="clear" w:color="auto" w:fill="373F49"/>
            <w:vAlign w:val="center"/>
          </w:tcPr>
          <w:p w14:paraId="2B004D94"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عُدلَ بواسطة</w:t>
            </w:r>
          </w:p>
        </w:tc>
        <w:tc>
          <w:tcPr>
            <w:tcW w:w="3302" w:type="dxa"/>
            <w:shd w:val="clear" w:color="auto" w:fill="373F49"/>
            <w:vAlign w:val="center"/>
          </w:tcPr>
          <w:p w14:paraId="45ACEE66"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أسباب التعديل</w:t>
            </w:r>
          </w:p>
        </w:tc>
      </w:tr>
      <w:tr w:rsidR="00B101B5" w:rsidRPr="00F807F1" w14:paraId="0A0AA1DA" w14:textId="77777777" w:rsidTr="000D6F6B">
        <w:trPr>
          <w:trHeight w:val="680"/>
        </w:trPr>
        <w:tc>
          <w:tcPr>
            <w:tcW w:w="1535" w:type="dxa"/>
            <w:shd w:val="clear" w:color="auto" w:fill="FFFFFF" w:themeFill="background1"/>
            <w:vAlign w:val="center"/>
          </w:tcPr>
          <w:p w14:paraId="11EAF225" w14:textId="77777777" w:rsidR="00B101B5" w:rsidRPr="00625076" w:rsidRDefault="00B101B5" w:rsidP="008141F5">
            <w:pPr>
              <w:bidi/>
              <w:ind w:right="-43"/>
              <w:contextualSpacing/>
              <w:rPr>
                <w:rFonts w:ascii="Arial" w:hAnsi="Arial"/>
                <w:color w:val="373E49" w:themeColor="accent1"/>
                <w:sz w:val="21"/>
                <w:szCs w:val="21"/>
                <w:rtl/>
              </w:rPr>
            </w:pPr>
            <w:r w:rsidRPr="00625076">
              <w:rPr>
                <w:rFonts w:ascii="Arial" w:hAnsi="Arial"/>
                <w:color w:val="373E49" w:themeColor="accent1"/>
                <w:highlight w:val="cyan"/>
                <w:rtl/>
              </w:rPr>
              <w:t>&lt;أدخل رقم النسخة&gt;</w:t>
            </w:r>
          </w:p>
        </w:tc>
        <w:tc>
          <w:tcPr>
            <w:tcW w:w="1984" w:type="dxa"/>
            <w:shd w:val="clear" w:color="auto" w:fill="FFFFFF" w:themeFill="background1"/>
            <w:vAlign w:val="center"/>
          </w:tcPr>
          <w:p w14:paraId="7D58355A" w14:textId="045AAF14" w:rsidR="00B101B5" w:rsidRPr="00625076" w:rsidRDefault="004B25FC" w:rsidP="008141F5">
            <w:pPr>
              <w:bidi/>
              <w:ind w:right="-43"/>
              <w:contextualSpacing/>
              <w:rPr>
                <w:rFonts w:ascii="Arial" w:hAnsi="Arial"/>
                <w:color w:val="373E49" w:themeColor="accent1"/>
                <w:sz w:val="21"/>
                <w:szCs w:val="21"/>
                <w:rtl/>
              </w:rPr>
            </w:pPr>
            <w:sdt>
              <w:sdtPr>
                <w:rPr>
                  <w:rFonts w:ascii="Arial" w:hAnsi="Arial"/>
                  <w:color w:val="373E49" w:themeColor="accent1"/>
                  <w:highlight w:val="cyan"/>
                  <w:rtl/>
                </w:rPr>
                <w:id w:val="623812949"/>
                <w:placeholder>
                  <w:docPart w:val="EBA1775D08E54B45A5FAA336F8D08B08"/>
                </w:placeholder>
                <w:date>
                  <w:dateFormat w:val="MM/dd/yyyy"/>
                  <w:lid w:val="en-US"/>
                  <w:storeMappedDataAs w:val="dateTime"/>
                  <w:calendar w:val="gregorian"/>
                </w:date>
              </w:sdtPr>
              <w:sdtEndPr/>
              <w:sdtContent>
                <w:r w:rsidR="00EB74AA" w:rsidRPr="00625076">
                  <w:rPr>
                    <w:rFonts w:ascii="Arial" w:hAnsi="Arial"/>
                    <w:color w:val="373E49" w:themeColor="accent1"/>
                    <w:sz w:val="21"/>
                    <w:szCs w:val="21"/>
                    <w:highlight w:val="cyan"/>
                    <w:rtl/>
                  </w:rPr>
                  <w:t>اضغط هنا لإضافة تاريخ</w:t>
                </w:r>
              </w:sdtContent>
            </w:sdt>
          </w:p>
        </w:tc>
        <w:tc>
          <w:tcPr>
            <w:tcW w:w="2268" w:type="dxa"/>
            <w:shd w:val="clear" w:color="auto" w:fill="FFFFFF" w:themeFill="background1"/>
            <w:vAlign w:val="center"/>
          </w:tcPr>
          <w:p w14:paraId="3C03BB93" w14:textId="25FB4BF6" w:rsidR="00B101B5" w:rsidRPr="00625076" w:rsidRDefault="00B101B5" w:rsidP="008141F5">
            <w:pPr>
              <w:bidi/>
              <w:ind w:right="-43"/>
              <w:contextualSpacing/>
              <w:rPr>
                <w:rFonts w:ascii="Arial" w:hAnsi="Arial"/>
                <w:color w:val="373E49" w:themeColor="accent1"/>
                <w:sz w:val="21"/>
                <w:szCs w:val="21"/>
                <w:rtl/>
              </w:rPr>
            </w:pPr>
            <w:r w:rsidRPr="00625076">
              <w:rPr>
                <w:rFonts w:ascii="Arial" w:hAnsi="Arial"/>
                <w:color w:val="373E49" w:themeColor="accent1"/>
                <w:highlight w:val="cyan"/>
                <w:rtl/>
              </w:rPr>
              <w:t xml:space="preserve">&lt;أدخل الاسم الكامل </w:t>
            </w:r>
            <w:r w:rsidRPr="00625076">
              <w:rPr>
                <w:rFonts w:ascii="Arial" w:eastAsia="DIN Next LT Arabic" w:hAnsi="Arial"/>
                <w:color w:val="373E49" w:themeColor="accent1"/>
                <w:sz w:val="21"/>
                <w:szCs w:val="21"/>
                <w:highlight w:val="cyan"/>
                <w:rtl/>
                <w:lang w:eastAsia="ar"/>
              </w:rPr>
              <w:t>للموظف</w:t>
            </w:r>
            <w:r w:rsidRPr="00625076">
              <w:rPr>
                <w:rFonts w:ascii="Arial" w:hAnsi="Arial"/>
                <w:color w:val="373E49" w:themeColor="accent1"/>
                <w:highlight w:val="cyan"/>
                <w:rtl/>
              </w:rPr>
              <w:t>&gt;</w:t>
            </w:r>
          </w:p>
        </w:tc>
        <w:tc>
          <w:tcPr>
            <w:tcW w:w="3302" w:type="dxa"/>
            <w:shd w:val="clear" w:color="auto" w:fill="FFFFFF" w:themeFill="background1"/>
            <w:vAlign w:val="center"/>
          </w:tcPr>
          <w:p w14:paraId="763FD63C" w14:textId="77777777" w:rsidR="00B101B5" w:rsidRPr="00625076" w:rsidRDefault="00B101B5" w:rsidP="008141F5">
            <w:pPr>
              <w:bidi/>
              <w:ind w:right="-43"/>
              <w:contextualSpacing/>
              <w:rPr>
                <w:rFonts w:ascii="Arial" w:hAnsi="Arial"/>
                <w:color w:val="373E49" w:themeColor="accent1"/>
                <w:sz w:val="21"/>
                <w:szCs w:val="21"/>
                <w:rtl/>
              </w:rPr>
            </w:pPr>
            <w:r w:rsidRPr="00625076">
              <w:rPr>
                <w:rFonts w:ascii="Arial" w:hAnsi="Arial"/>
                <w:color w:val="373E49" w:themeColor="accent1"/>
                <w:highlight w:val="cyan"/>
                <w:rtl/>
              </w:rPr>
              <w:t>&lt;أدخل وصف التعديل&gt;</w:t>
            </w:r>
          </w:p>
        </w:tc>
      </w:tr>
      <w:tr w:rsidR="00B101B5" w:rsidRPr="00F807F1" w14:paraId="2D347965" w14:textId="77777777" w:rsidTr="000D6F6B">
        <w:trPr>
          <w:trHeight w:val="680"/>
        </w:trPr>
        <w:tc>
          <w:tcPr>
            <w:tcW w:w="1535" w:type="dxa"/>
            <w:shd w:val="clear" w:color="auto" w:fill="D3D7DE"/>
            <w:vAlign w:val="center"/>
          </w:tcPr>
          <w:p w14:paraId="54EFEAF5" w14:textId="77777777" w:rsidR="00B101B5" w:rsidRPr="00F807F1" w:rsidRDefault="00B101B5" w:rsidP="008141F5">
            <w:pPr>
              <w:bidi/>
              <w:ind w:right="-43"/>
              <w:contextualSpacing/>
              <w:rPr>
                <w:rFonts w:ascii="Arial" w:hAnsi="Arial"/>
                <w:sz w:val="24"/>
                <w:szCs w:val="24"/>
                <w:rtl/>
              </w:rPr>
            </w:pPr>
          </w:p>
        </w:tc>
        <w:tc>
          <w:tcPr>
            <w:tcW w:w="1984" w:type="dxa"/>
            <w:shd w:val="clear" w:color="auto" w:fill="D3D7DE"/>
            <w:vAlign w:val="center"/>
          </w:tcPr>
          <w:p w14:paraId="13158CC7" w14:textId="77777777" w:rsidR="00B101B5" w:rsidRPr="00F807F1" w:rsidRDefault="00B101B5" w:rsidP="008141F5">
            <w:pPr>
              <w:bidi/>
              <w:ind w:right="-43"/>
              <w:contextualSpacing/>
              <w:rPr>
                <w:rFonts w:ascii="Arial" w:hAnsi="Arial"/>
                <w:sz w:val="24"/>
                <w:szCs w:val="24"/>
                <w:rtl/>
              </w:rPr>
            </w:pPr>
          </w:p>
        </w:tc>
        <w:tc>
          <w:tcPr>
            <w:tcW w:w="2268" w:type="dxa"/>
            <w:shd w:val="clear" w:color="auto" w:fill="D3D7DE"/>
            <w:vAlign w:val="center"/>
          </w:tcPr>
          <w:p w14:paraId="3CC6649E" w14:textId="77777777" w:rsidR="00B101B5" w:rsidRPr="00F807F1" w:rsidRDefault="00B101B5" w:rsidP="008141F5">
            <w:pPr>
              <w:bidi/>
              <w:ind w:right="-43"/>
              <w:contextualSpacing/>
              <w:rPr>
                <w:rFonts w:ascii="Arial" w:hAnsi="Arial"/>
                <w:sz w:val="24"/>
                <w:szCs w:val="24"/>
                <w:rtl/>
              </w:rPr>
            </w:pPr>
          </w:p>
        </w:tc>
        <w:tc>
          <w:tcPr>
            <w:tcW w:w="3302" w:type="dxa"/>
            <w:shd w:val="clear" w:color="auto" w:fill="D3D7DE"/>
            <w:vAlign w:val="center"/>
          </w:tcPr>
          <w:p w14:paraId="220ECF53" w14:textId="77777777" w:rsidR="00B101B5" w:rsidRPr="00F807F1" w:rsidRDefault="00B101B5" w:rsidP="008141F5">
            <w:pPr>
              <w:bidi/>
              <w:ind w:right="-43"/>
              <w:contextualSpacing/>
              <w:rPr>
                <w:rFonts w:ascii="Arial" w:hAnsi="Arial"/>
                <w:sz w:val="24"/>
                <w:szCs w:val="24"/>
                <w:rtl/>
              </w:rPr>
            </w:pPr>
          </w:p>
        </w:tc>
      </w:tr>
      <w:bookmarkEnd w:id="1"/>
      <w:bookmarkEnd w:id="2"/>
    </w:tbl>
    <w:p w14:paraId="5121F427" w14:textId="77777777" w:rsidR="00B101B5" w:rsidRPr="00F807F1" w:rsidRDefault="00B101B5" w:rsidP="00B101B5">
      <w:pPr>
        <w:bidi/>
        <w:spacing w:line="240" w:lineRule="auto"/>
        <w:contextualSpacing/>
        <w:jc w:val="both"/>
        <w:rPr>
          <w:rFonts w:ascii="Arial" w:hAnsi="Arial" w:cs="Arial"/>
          <w:sz w:val="24"/>
          <w:szCs w:val="24"/>
          <w:rtl/>
        </w:rPr>
      </w:pPr>
    </w:p>
    <w:p w14:paraId="1EA05B8E" w14:textId="77777777" w:rsidR="00B101B5" w:rsidRPr="00F807F1" w:rsidRDefault="00B101B5" w:rsidP="000D6F6B">
      <w:pPr>
        <w:bidi/>
        <w:spacing w:line="240" w:lineRule="auto"/>
        <w:ind w:right="-43"/>
        <w:contextualSpacing/>
        <w:jc w:val="both"/>
        <w:rPr>
          <w:rFonts w:ascii="Arial" w:hAnsi="Arial" w:cs="Arial"/>
        </w:rPr>
      </w:pPr>
      <w:r w:rsidRPr="00F807F1">
        <w:rPr>
          <w:rFonts w:ascii="Arial" w:hAnsi="Arial" w:cs="Arial"/>
        </w:rPr>
        <w:t xml:space="preserve"> </w:t>
      </w:r>
    </w:p>
    <w:p w14:paraId="08E512D5" w14:textId="77777777" w:rsidR="00B101B5" w:rsidRPr="00F807F1" w:rsidRDefault="00B101B5" w:rsidP="00B101B5">
      <w:pPr>
        <w:bidi/>
        <w:spacing w:line="360" w:lineRule="auto"/>
        <w:jc w:val="both"/>
        <w:rPr>
          <w:rFonts w:ascii="Arial" w:hAnsi="Arial" w:cs="Arial"/>
          <w:color w:val="2D3982"/>
          <w:sz w:val="40"/>
          <w:szCs w:val="40"/>
        </w:rPr>
      </w:pPr>
      <w:r w:rsidRPr="00F807F1">
        <w:rPr>
          <w:rFonts w:ascii="Arial" w:hAnsi="Arial" w:cs="Arial"/>
          <w:color w:val="2D3982"/>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B101B5" w:rsidRPr="00F807F1" w14:paraId="5BE063EE" w14:textId="77777777" w:rsidTr="00C30994">
        <w:trPr>
          <w:trHeight w:val="753"/>
        </w:trPr>
        <w:tc>
          <w:tcPr>
            <w:tcW w:w="1927" w:type="dxa"/>
            <w:shd w:val="clear" w:color="auto" w:fill="373F49"/>
            <w:vAlign w:val="center"/>
          </w:tcPr>
          <w:p w14:paraId="57102A5A"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معدل المراجعة</w:t>
            </w:r>
          </w:p>
        </w:tc>
        <w:tc>
          <w:tcPr>
            <w:tcW w:w="3564" w:type="dxa"/>
            <w:shd w:val="clear" w:color="auto" w:fill="373F49"/>
            <w:vAlign w:val="center"/>
          </w:tcPr>
          <w:p w14:paraId="2235A8A5"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التاريخ لأخر مراجعة</w:t>
            </w:r>
          </w:p>
        </w:tc>
        <w:tc>
          <w:tcPr>
            <w:tcW w:w="3605" w:type="dxa"/>
            <w:shd w:val="clear" w:color="auto" w:fill="373F49"/>
            <w:vAlign w:val="center"/>
          </w:tcPr>
          <w:p w14:paraId="7F9395A2" w14:textId="77777777" w:rsidR="00B101B5" w:rsidRPr="00F807F1" w:rsidRDefault="00B101B5" w:rsidP="008141F5">
            <w:pPr>
              <w:bidi/>
              <w:ind w:right="-43"/>
              <w:contextualSpacing/>
              <w:rPr>
                <w:rFonts w:ascii="Arial" w:hAnsi="Arial"/>
                <w:color w:val="FFFFFF" w:themeColor="background1"/>
                <w:sz w:val="24"/>
                <w:szCs w:val="24"/>
                <w:rtl/>
              </w:rPr>
            </w:pPr>
            <w:r w:rsidRPr="00F807F1">
              <w:rPr>
                <w:rFonts w:ascii="Arial" w:hAnsi="Arial"/>
                <w:color w:val="FFFFFF" w:themeColor="background1"/>
                <w:sz w:val="24"/>
                <w:szCs w:val="24"/>
                <w:rtl/>
              </w:rPr>
              <w:t>تاريخ المراجعة القادمة</w:t>
            </w:r>
          </w:p>
        </w:tc>
      </w:tr>
      <w:tr w:rsidR="00B101B5" w:rsidRPr="00F807F1" w14:paraId="58989ED5" w14:textId="77777777" w:rsidTr="00C30994">
        <w:trPr>
          <w:trHeight w:val="753"/>
        </w:trPr>
        <w:tc>
          <w:tcPr>
            <w:tcW w:w="1927" w:type="dxa"/>
            <w:shd w:val="clear" w:color="auto" w:fill="FFFFFF" w:themeFill="background1"/>
            <w:vAlign w:val="center"/>
          </w:tcPr>
          <w:p w14:paraId="4A6699DF" w14:textId="77777777" w:rsidR="00B101B5" w:rsidRPr="00625076" w:rsidRDefault="00B101B5" w:rsidP="008141F5">
            <w:pPr>
              <w:bidi/>
              <w:ind w:right="-43"/>
              <w:contextualSpacing/>
              <w:rPr>
                <w:rFonts w:ascii="Arial" w:hAnsi="Arial"/>
                <w:color w:val="373E49" w:themeColor="accent1"/>
                <w:sz w:val="21"/>
                <w:szCs w:val="21"/>
                <w:highlight w:val="cyan"/>
                <w:rtl/>
              </w:rPr>
            </w:pPr>
            <w:r w:rsidRPr="00625076">
              <w:rPr>
                <w:rFonts w:ascii="Arial" w:hAnsi="Arial"/>
                <w:color w:val="373E49" w:themeColor="accent1"/>
                <w:sz w:val="21"/>
                <w:szCs w:val="21"/>
                <w:highlight w:val="cyan"/>
                <w:rtl/>
              </w:rPr>
              <w:t>مره واحدة كل سنة</w:t>
            </w:r>
          </w:p>
        </w:tc>
        <w:sdt>
          <w:sdtPr>
            <w:rPr>
              <w:rFonts w:ascii="Arial" w:hAnsi="Arial"/>
              <w:color w:val="373E49" w:themeColor="accent1"/>
              <w:highlight w:val="cyan"/>
              <w:rtl/>
            </w:rPr>
            <w:id w:val="595986309"/>
            <w:placeholder>
              <w:docPart w:val="14134843A3954AF8B414073CE304C98F"/>
            </w:placeholder>
            <w:date>
              <w:dateFormat w:val="MM/dd/yyyy"/>
              <w:lid w:val="en-US"/>
              <w:storeMappedDataAs w:val="dateTime"/>
              <w:calendar w:val="gregorian"/>
            </w:date>
          </w:sdtPr>
          <w:sdtEndPr/>
          <w:sdtContent>
            <w:tc>
              <w:tcPr>
                <w:tcW w:w="3564" w:type="dxa"/>
                <w:shd w:val="clear" w:color="auto" w:fill="FFFFFF" w:themeFill="background1"/>
                <w:vAlign w:val="center"/>
              </w:tcPr>
              <w:p w14:paraId="5D29D5E1" w14:textId="77777777" w:rsidR="00B101B5" w:rsidRPr="00625076" w:rsidRDefault="00EB74AA" w:rsidP="008141F5">
                <w:pPr>
                  <w:bidi/>
                  <w:ind w:right="-43"/>
                  <w:contextualSpacing/>
                  <w:rPr>
                    <w:rFonts w:ascii="Arial" w:hAnsi="Arial"/>
                    <w:color w:val="373E49" w:themeColor="accent1"/>
                    <w:sz w:val="21"/>
                    <w:szCs w:val="21"/>
                    <w:rtl/>
                  </w:rPr>
                </w:pPr>
                <w:r w:rsidRPr="00625076">
                  <w:rPr>
                    <w:rFonts w:ascii="Arial" w:hAnsi="Arial"/>
                    <w:color w:val="373E49" w:themeColor="accent1"/>
                    <w:sz w:val="21"/>
                    <w:szCs w:val="21"/>
                    <w:highlight w:val="cyan"/>
                    <w:rtl/>
                  </w:rPr>
                  <w:t>اضغط هنا لإضافة تاريخ</w:t>
                </w:r>
              </w:p>
            </w:tc>
          </w:sdtContent>
        </w:sdt>
        <w:sdt>
          <w:sdtPr>
            <w:rPr>
              <w:rFonts w:ascii="Arial" w:hAnsi="Arial"/>
              <w:color w:val="373E49" w:themeColor="accent1"/>
              <w:highlight w:val="cyan"/>
              <w:rtl/>
            </w:rPr>
            <w:id w:val="-1009218814"/>
            <w:placeholder>
              <w:docPart w:val="90F1EFAB11C4404F8C3A240E5BB3311B"/>
            </w:placeholder>
            <w:date>
              <w:dateFormat w:val="MM/dd/yyyy"/>
              <w:lid w:val="en-US"/>
              <w:storeMappedDataAs w:val="dateTime"/>
              <w:calendar w:val="gregorian"/>
            </w:date>
          </w:sdtPr>
          <w:sdtEndPr/>
          <w:sdtContent>
            <w:tc>
              <w:tcPr>
                <w:tcW w:w="3605" w:type="dxa"/>
                <w:shd w:val="clear" w:color="auto" w:fill="FFFFFF" w:themeFill="background1"/>
                <w:vAlign w:val="center"/>
              </w:tcPr>
              <w:p w14:paraId="28FEF8B9" w14:textId="77777777" w:rsidR="00B101B5" w:rsidRPr="00625076" w:rsidRDefault="00EB74AA" w:rsidP="008141F5">
                <w:pPr>
                  <w:bidi/>
                  <w:ind w:right="-43"/>
                  <w:contextualSpacing/>
                  <w:rPr>
                    <w:rFonts w:ascii="Arial" w:hAnsi="Arial"/>
                    <w:color w:val="373E49" w:themeColor="accent1"/>
                    <w:sz w:val="21"/>
                    <w:szCs w:val="21"/>
                    <w:rtl/>
                  </w:rPr>
                </w:pPr>
                <w:r w:rsidRPr="00625076">
                  <w:rPr>
                    <w:rFonts w:ascii="Arial" w:hAnsi="Arial"/>
                    <w:color w:val="373E49" w:themeColor="accent1"/>
                    <w:sz w:val="21"/>
                    <w:szCs w:val="21"/>
                    <w:highlight w:val="cyan"/>
                    <w:rtl/>
                  </w:rPr>
                  <w:t>اضغط هنا لإضافة تاريخ</w:t>
                </w:r>
              </w:p>
            </w:tc>
          </w:sdtContent>
        </w:sdt>
      </w:tr>
      <w:tr w:rsidR="00B101B5" w:rsidRPr="00F807F1" w14:paraId="30E66617" w14:textId="77777777" w:rsidTr="00C30994">
        <w:trPr>
          <w:trHeight w:val="753"/>
        </w:trPr>
        <w:tc>
          <w:tcPr>
            <w:tcW w:w="1927" w:type="dxa"/>
            <w:shd w:val="clear" w:color="auto" w:fill="D3D7DE"/>
            <w:vAlign w:val="center"/>
          </w:tcPr>
          <w:p w14:paraId="7212321C" w14:textId="77777777" w:rsidR="00B101B5" w:rsidRPr="00F807F1" w:rsidRDefault="00B101B5" w:rsidP="008141F5">
            <w:pPr>
              <w:bidi/>
              <w:ind w:right="-43"/>
              <w:contextualSpacing/>
              <w:rPr>
                <w:rFonts w:ascii="Arial" w:hAnsi="Arial"/>
                <w:sz w:val="24"/>
                <w:szCs w:val="24"/>
                <w:rtl/>
              </w:rPr>
            </w:pPr>
          </w:p>
        </w:tc>
        <w:tc>
          <w:tcPr>
            <w:tcW w:w="3564" w:type="dxa"/>
            <w:shd w:val="clear" w:color="auto" w:fill="D3D7DE"/>
            <w:vAlign w:val="center"/>
          </w:tcPr>
          <w:p w14:paraId="3F19491E" w14:textId="77777777" w:rsidR="00B101B5" w:rsidRPr="00F807F1" w:rsidRDefault="00B101B5" w:rsidP="008141F5">
            <w:pPr>
              <w:bidi/>
              <w:ind w:right="-43"/>
              <w:contextualSpacing/>
              <w:rPr>
                <w:rFonts w:ascii="Arial" w:hAnsi="Arial"/>
                <w:sz w:val="24"/>
                <w:szCs w:val="24"/>
                <w:rtl/>
              </w:rPr>
            </w:pPr>
          </w:p>
        </w:tc>
        <w:tc>
          <w:tcPr>
            <w:tcW w:w="3605" w:type="dxa"/>
            <w:shd w:val="clear" w:color="auto" w:fill="D3D7DE"/>
            <w:vAlign w:val="center"/>
          </w:tcPr>
          <w:p w14:paraId="4816E1EF" w14:textId="77777777" w:rsidR="00B101B5" w:rsidRPr="00F807F1" w:rsidRDefault="00B101B5" w:rsidP="008141F5">
            <w:pPr>
              <w:bidi/>
              <w:ind w:right="-43"/>
              <w:contextualSpacing/>
              <w:rPr>
                <w:rFonts w:ascii="Arial" w:hAnsi="Arial"/>
                <w:sz w:val="24"/>
                <w:szCs w:val="24"/>
                <w:rtl/>
              </w:rPr>
            </w:pPr>
          </w:p>
        </w:tc>
      </w:tr>
    </w:tbl>
    <w:p w14:paraId="11E75926" w14:textId="77777777" w:rsidR="00B101B5" w:rsidRPr="00F807F1" w:rsidRDefault="00B101B5" w:rsidP="00B101B5">
      <w:pPr>
        <w:bidi/>
        <w:spacing w:line="360" w:lineRule="auto"/>
        <w:rPr>
          <w:rFonts w:ascii="Arial" w:hAnsi="Arial" w:cs="Arial"/>
          <w:rtl/>
        </w:rPr>
      </w:pPr>
    </w:p>
    <w:p w14:paraId="3984D177" w14:textId="3FC67E9F" w:rsidR="00E20EC3" w:rsidRPr="00F807F1" w:rsidRDefault="00E20EC3" w:rsidP="00F06D07">
      <w:pPr>
        <w:jc w:val="both"/>
        <w:rPr>
          <w:rFonts w:ascii="Arial" w:hAnsi="Arial" w:cs="Arial"/>
          <w:sz w:val="24"/>
          <w:szCs w:val="24"/>
          <w:rtl/>
        </w:rPr>
      </w:pPr>
      <w:r w:rsidRPr="00F807F1">
        <w:rPr>
          <w:rFonts w:ascii="Arial" w:hAnsi="Arial" w:cs="Arial"/>
          <w:sz w:val="24"/>
          <w:szCs w:val="24"/>
          <w:rtl/>
        </w:rPr>
        <w:br w:type="page"/>
      </w:r>
    </w:p>
    <w:p w14:paraId="3984D181" w14:textId="2A31E9FB" w:rsidR="006847BD" w:rsidRPr="00F807F1" w:rsidRDefault="0016448A" w:rsidP="000D6F6B">
      <w:pPr>
        <w:pStyle w:val="TOCHeading"/>
        <w:bidi/>
        <w:spacing w:before="120" w:after="120" w:line="360" w:lineRule="auto"/>
        <w:jc w:val="both"/>
        <w:rPr>
          <w:rFonts w:ascii="Arial" w:hAnsi="Arial" w:cs="Arial"/>
          <w:color w:val="2B3B82"/>
          <w:rtl/>
          <w:lang w:eastAsia="ar"/>
        </w:rPr>
      </w:pPr>
      <w:r w:rsidRPr="00F807F1">
        <w:rPr>
          <w:rFonts w:ascii="Arial" w:hAnsi="Arial" w:cs="Arial"/>
          <w:color w:val="2B3B82"/>
          <w:rtl/>
          <w:lang w:eastAsia="ar"/>
        </w:rPr>
        <w:lastRenderedPageBreak/>
        <w:t>قائمة المحتويات</w:t>
      </w:r>
    </w:p>
    <w:sdt>
      <w:sdtPr>
        <w:rPr>
          <w:rFonts w:ascii="Arial" w:hAnsi="Arial" w:cs="Arial"/>
          <w:rtl/>
        </w:rPr>
        <w:id w:val="-423805495"/>
        <w:docPartObj>
          <w:docPartGallery w:val="Table of Contents"/>
          <w:docPartUnique/>
        </w:docPartObj>
      </w:sdtPr>
      <w:sdtEndPr>
        <w:rPr>
          <w:b/>
          <w:bCs/>
          <w:noProof/>
          <w:sz w:val="26"/>
          <w:szCs w:val="26"/>
          <w:rtl w:val="0"/>
        </w:rPr>
      </w:sdtEndPr>
      <w:sdtContent>
        <w:p w14:paraId="75E6C6A1" w14:textId="30DFE710" w:rsidR="004609C1" w:rsidRPr="00625076" w:rsidRDefault="008D0E8C">
          <w:pPr>
            <w:pStyle w:val="TOC1"/>
            <w:tabs>
              <w:tab w:val="right" w:leader="dot" w:pos="9017"/>
            </w:tabs>
            <w:bidi/>
            <w:rPr>
              <w:rFonts w:ascii="Arial" w:hAnsi="Arial" w:cs="Arial"/>
              <w:noProof/>
              <w:color w:val="373E49" w:themeColor="accent1"/>
              <w:sz w:val="26"/>
              <w:szCs w:val="26"/>
              <w:rtl/>
              <w:lang w:eastAsia="en-US"/>
            </w:rPr>
          </w:pPr>
          <w:r w:rsidRPr="00F807F1">
            <w:rPr>
              <w:rFonts w:ascii="Arial" w:hAnsi="Arial" w:cs="Arial"/>
              <w:b/>
              <w:bCs/>
              <w:sz w:val="26"/>
              <w:szCs w:val="26"/>
            </w:rPr>
            <w:fldChar w:fldCharType="begin"/>
          </w:r>
          <w:r w:rsidRPr="00F807F1">
            <w:rPr>
              <w:rFonts w:ascii="Arial" w:hAnsi="Arial" w:cs="Arial"/>
              <w:b/>
              <w:bCs/>
              <w:noProof/>
              <w:sz w:val="26"/>
              <w:szCs w:val="26"/>
            </w:rPr>
            <w:instrText xml:space="preserve"> TOC \o "1-3" \h \z \u </w:instrText>
          </w:r>
          <w:r w:rsidRPr="00F807F1">
            <w:rPr>
              <w:rFonts w:ascii="Arial" w:hAnsi="Arial" w:cs="Arial"/>
              <w:b/>
              <w:bCs/>
              <w:sz w:val="26"/>
              <w:szCs w:val="26"/>
            </w:rPr>
            <w:fldChar w:fldCharType="separate"/>
          </w:r>
          <w:hyperlink w:anchor="_Toc129616547" w:history="1">
            <w:r w:rsidR="004609C1" w:rsidRPr="00625076">
              <w:rPr>
                <w:rStyle w:val="Hyperlink"/>
                <w:rFonts w:ascii="Arial" w:hAnsi="Arial" w:cs="Arial"/>
                <w:noProof/>
                <w:color w:val="373E49" w:themeColor="accent1"/>
                <w:sz w:val="26"/>
                <w:szCs w:val="26"/>
                <w:rtl/>
                <w:lang w:eastAsia="ar"/>
              </w:rPr>
              <w:t>الغرض</w:t>
            </w:r>
            <w:r w:rsidR="004609C1" w:rsidRPr="00625076">
              <w:rPr>
                <w:rFonts w:ascii="Arial" w:hAnsi="Arial" w:cs="Arial"/>
                <w:noProof/>
                <w:webHidden/>
                <w:color w:val="373E49" w:themeColor="accent1"/>
                <w:sz w:val="26"/>
                <w:szCs w:val="26"/>
                <w:rtl/>
              </w:rPr>
              <w:tab/>
            </w:r>
            <w:r w:rsidR="004609C1" w:rsidRPr="00625076">
              <w:rPr>
                <w:rFonts w:ascii="Arial" w:hAnsi="Arial" w:cs="Arial"/>
                <w:noProof/>
                <w:webHidden/>
                <w:color w:val="373E49" w:themeColor="accent1"/>
                <w:sz w:val="26"/>
                <w:szCs w:val="26"/>
                <w:rtl/>
              </w:rPr>
              <w:fldChar w:fldCharType="begin"/>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Pr>
              <w:instrText>PAGEREF</w:instrText>
            </w:r>
            <w:r w:rsidR="004609C1" w:rsidRPr="00625076">
              <w:rPr>
                <w:rFonts w:ascii="Arial" w:hAnsi="Arial" w:cs="Arial"/>
                <w:noProof/>
                <w:webHidden/>
                <w:color w:val="373E49" w:themeColor="accent1"/>
                <w:sz w:val="26"/>
                <w:szCs w:val="26"/>
                <w:rtl/>
              </w:rPr>
              <w:instrText xml:space="preserve"> _</w:instrText>
            </w:r>
            <w:r w:rsidR="004609C1" w:rsidRPr="00625076">
              <w:rPr>
                <w:rFonts w:ascii="Arial" w:hAnsi="Arial" w:cs="Arial"/>
                <w:noProof/>
                <w:webHidden/>
                <w:color w:val="373E49" w:themeColor="accent1"/>
                <w:sz w:val="26"/>
                <w:szCs w:val="26"/>
              </w:rPr>
              <w:instrText>Toc129616547 \h</w:instrText>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tl/>
              </w:rPr>
            </w:r>
            <w:r w:rsidR="004609C1" w:rsidRPr="00625076">
              <w:rPr>
                <w:rFonts w:ascii="Arial" w:hAnsi="Arial" w:cs="Arial"/>
                <w:noProof/>
                <w:webHidden/>
                <w:color w:val="373E49" w:themeColor="accent1"/>
                <w:sz w:val="26"/>
                <w:szCs w:val="26"/>
                <w:rtl/>
              </w:rPr>
              <w:fldChar w:fldCharType="separate"/>
            </w:r>
            <w:r w:rsidR="00625076" w:rsidRPr="00625076">
              <w:rPr>
                <w:rFonts w:ascii="Arial" w:hAnsi="Arial" w:cs="Arial"/>
                <w:noProof/>
                <w:webHidden/>
                <w:color w:val="373E49" w:themeColor="accent1"/>
                <w:sz w:val="26"/>
                <w:szCs w:val="26"/>
                <w:rtl/>
              </w:rPr>
              <w:t>4</w:t>
            </w:r>
            <w:r w:rsidR="004609C1" w:rsidRPr="00625076">
              <w:rPr>
                <w:rFonts w:ascii="Arial" w:hAnsi="Arial" w:cs="Arial"/>
                <w:noProof/>
                <w:webHidden/>
                <w:color w:val="373E49" w:themeColor="accent1"/>
                <w:sz w:val="26"/>
                <w:szCs w:val="26"/>
                <w:rtl/>
              </w:rPr>
              <w:fldChar w:fldCharType="end"/>
            </w:r>
          </w:hyperlink>
        </w:p>
        <w:p w14:paraId="315F07A6" w14:textId="44064BBD" w:rsidR="004609C1" w:rsidRPr="00625076" w:rsidRDefault="004B25FC">
          <w:pPr>
            <w:pStyle w:val="TOC1"/>
            <w:tabs>
              <w:tab w:val="right" w:leader="dot" w:pos="9017"/>
            </w:tabs>
            <w:bidi/>
            <w:rPr>
              <w:rFonts w:ascii="Arial" w:hAnsi="Arial" w:cs="Arial"/>
              <w:noProof/>
              <w:color w:val="373E49" w:themeColor="accent1"/>
              <w:sz w:val="26"/>
              <w:szCs w:val="26"/>
              <w:rtl/>
              <w:lang w:eastAsia="en-US"/>
            </w:rPr>
          </w:pPr>
          <w:hyperlink w:anchor="_Toc129616548" w:history="1">
            <w:r w:rsidR="004609C1" w:rsidRPr="00625076">
              <w:rPr>
                <w:rStyle w:val="Hyperlink"/>
                <w:rFonts w:ascii="Arial" w:hAnsi="Arial" w:cs="Arial"/>
                <w:noProof/>
                <w:color w:val="373E49" w:themeColor="accent1"/>
                <w:sz w:val="26"/>
                <w:szCs w:val="26"/>
                <w:rtl/>
                <w:lang w:eastAsia="ar"/>
              </w:rPr>
              <w:t>نطاق المعيار</w:t>
            </w:r>
            <w:r w:rsidR="004609C1" w:rsidRPr="00625076">
              <w:rPr>
                <w:rFonts w:ascii="Arial" w:hAnsi="Arial" w:cs="Arial"/>
                <w:noProof/>
                <w:webHidden/>
                <w:color w:val="373E49" w:themeColor="accent1"/>
                <w:sz w:val="26"/>
                <w:szCs w:val="26"/>
                <w:rtl/>
              </w:rPr>
              <w:tab/>
            </w:r>
            <w:r w:rsidR="004609C1" w:rsidRPr="00625076">
              <w:rPr>
                <w:rFonts w:ascii="Arial" w:hAnsi="Arial" w:cs="Arial"/>
                <w:noProof/>
                <w:webHidden/>
                <w:color w:val="373E49" w:themeColor="accent1"/>
                <w:sz w:val="26"/>
                <w:szCs w:val="26"/>
                <w:rtl/>
              </w:rPr>
              <w:fldChar w:fldCharType="begin"/>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Pr>
              <w:instrText>PAGEREF</w:instrText>
            </w:r>
            <w:r w:rsidR="004609C1" w:rsidRPr="00625076">
              <w:rPr>
                <w:rFonts w:ascii="Arial" w:hAnsi="Arial" w:cs="Arial"/>
                <w:noProof/>
                <w:webHidden/>
                <w:color w:val="373E49" w:themeColor="accent1"/>
                <w:sz w:val="26"/>
                <w:szCs w:val="26"/>
                <w:rtl/>
              </w:rPr>
              <w:instrText xml:space="preserve"> _</w:instrText>
            </w:r>
            <w:r w:rsidR="004609C1" w:rsidRPr="00625076">
              <w:rPr>
                <w:rFonts w:ascii="Arial" w:hAnsi="Arial" w:cs="Arial"/>
                <w:noProof/>
                <w:webHidden/>
                <w:color w:val="373E49" w:themeColor="accent1"/>
                <w:sz w:val="26"/>
                <w:szCs w:val="26"/>
              </w:rPr>
              <w:instrText>Toc129616548 \h</w:instrText>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tl/>
              </w:rPr>
            </w:r>
            <w:r w:rsidR="004609C1" w:rsidRPr="00625076">
              <w:rPr>
                <w:rFonts w:ascii="Arial" w:hAnsi="Arial" w:cs="Arial"/>
                <w:noProof/>
                <w:webHidden/>
                <w:color w:val="373E49" w:themeColor="accent1"/>
                <w:sz w:val="26"/>
                <w:szCs w:val="26"/>
                <w:rtl/>
              </w:rPr>
              <w:fldChar w:fldCharType="separate"/>
            </w:r>
            <w:r w:rsidR="00625076" w:rsidRPr="00625076">
              <w:rPr>
                <w:rFonts w:ascii="Arial" w:hAnsi="Arial" w:cs="Arial"/>
                <w:noProof/>
                <w:webHidden/>
                <w:color w:val="373E49" w:themeColor="accent1"/>
                <w:sz w:val="26"/>
                <w:szCs w:val="26"/>
                <w:rtl/>
              </w:rPr>
              <w:t>4</w:t>
            </w:r>
            <w:r w:rsidR="004609C1" w:rsidRPr="00625076">
              <w:rPr>
                <w:rFonts w:ascii="Arial" w:hAnsi="Arial" w:cs="Arial"/>
                <w:noProof/>
                <w:webHidden/>
                <w:color w:val="373E49" w:themeColor="accent1"/>
                <w:sz w:val="26"/>
                <w:szCs w:val="26"/>
                <w:rtl/>
              </w:rPr>
              <w:fldChar w:fldCharType="end"/>
            </w:r>
          </w:hyperlink>
        </w:p>
        <w:p w14:paraId="25B53A35" w14:textId="2931B912" w:rsidR="004609C1" w:rsidRPr="00625076" w:rsidRDefault="004B25FC">
          <w:pPr>
            <w:pStyle w:val="TOC1"/>
            <w:tabs>
              <w:tab w:val="right" w:leader="dot" w:pos="9017"/>
            </w:tabs>
            <w:bidi/>
            <w:rPr>
              <w:rFonts w:ascii="Arial" w:hAnsi="Arial" w:cs="Arial"/>
              <w:noProof/>
              <w:color w:val="373E49" w:themeColor="accent1"/>
              <w:sz w:val="26"/>
              <w:szCs w:val="26"/>
              <w:rtl/>
              <w:lang w:eastAsia="en-US"/>
            </w:rPr>
          </w:pPr>
          <w:hyperlink w:anchor="_Toc129616549" w:history="1">
            <w:r w:rsidR="004609C1" w:rsidRPr="00625076">
              <w:rPr>
                <w:rStyle w:val="Hyperlink"/>
                <w:rFonts w:ascii="Arial" w:hAnsi="Arial" w:cs="Arial"/>
                <w:noProof/>
                <w:color w:val="373E49" w:themeColor="accent1"/>
                <w:sz w:val="26"/>
                <w:szCs w:val="26"/>
                <w:rtl/>
              </w:rPr>
              <w:t>المعايير</w:t>
            </w:r>
            <w:r w:rsidR="004609C1" w:rsidRPr="00625076">
              <w:rPr>
                <w:rFonts w:ascii="Arial" w:hAnsi="Arial" w:cs="Arial"/>
                <w:noProof/>
                <w:webHidden/>
                <w:color w:val="373E49" w:themeColor="accent1"/>
                <w:sz w:val="26"/>
                <w:szCs w:val="26"/>
                <w:rtl/>
              </w:rPr>
              <w:tab/>
            </w:r>
            <w:r w:rsidR="004609C1" w:rsidRPr="00625076">
              <w:rPr>
                <w:rFonts w:ascii="Arial" w:hAnsi="Arial" w:cs="Arial"/>
                <w:noProof/>
                <w:webHidden/>
                <w:color w:val="373E49" w:themeColor="accent1"/>
                <w:sz w:val="26"/>
                <w:szCs w:val="26"/>
                <w:rtl/>
              </w:rPr>
              <w:fldChar w:fldCharType="begin"/>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Pr>
              <w:instrText>PAGEREF</w:instrText>
            </w:r>
            <w:r w:rsidR="004609C1" w:rsidRPr="00625076">
              <w:rPr>
                <w:rFonts w:ascii="Arial" w:hAnsi="Arial" w:cs="Arial"/>
                <w:noProof/>
                <w:webHidden/>
                <w:color w:val="373E49" w:themeColor="accent1"/>
                <w:sz w:val="26"/>
                <w:szCs w:val="26"/>
                <w:rtl/>
              </w:rPr>
              <w:instrText xml:space="preserve"> _</w:instrText>
            </w:r>
            <w:r w:rsidR="004609C1" w:rsidRPr="00625076">
              <w:rPr>
                <w:rFonts w:ascii="Arial" w:hAnsi="Arial" w:cs="Arial"/>
                <w:noProof/>
                <w:webHidden/>
                <w:color w:val="373E49" w:themeColor="accent1"/>
                <w:sz w:val="26"/>
                <w:szCs w:val="26"/>
              </w:rPr>
              <w:instrText>Toc129616549 \h</w:instrText>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tl/>
              </w:rPr>
            </w:r>
            <w:r w:rsidR="004609C1" w:rsidRPr="00625076">
              <w:rPr>
                <w:rFonts w:ascii="Arial" w:hAnsi="Arial" w:cs="Arial"/>
                <w:noProof/>
                <w:webHidden/>
                <w:color w:val="373E49" w:themeColor="accent1"/>
                <w:sz w:val="26"/>
                <w:szCs w:val="26"/>
                <w:rtl/>
              </w:rPr>
              <w:fldChar w:fldCharType="separate"/>
            </w:r>
            <w:r w:rsidR="00625076" w:rsidRPr="00625076">
              <w:rPr>
                <w:rFonts w:ascii="Arial" w:hAnsi="Arial" w:cs="Arial"/>
                <w:noProof/>
                <w:webHidden/>
                <w:color w:val="373E49" w:themeColor="accent1"/>
                <w:sz w:val="26"/>
                <w:szCs w:val="26"/>
                <w:rtl/>
              </w:rPr>
              <w:t>4</w:t>
            </w:r>
            <w:r w:rsidR="004609C1" w:rsidRPr="00625076">
              <w:rPr>
                <w:rFonts w:ascii="Arial" w:hAnsi="Arial" w:cs="Arial"/>
                <w:noProof/>
                <w:webHidden/>
                <w:color w:val="373E49" w:themeColor="accent1"/>
                <w:sz w:val="26"/>
                <w:szCs w:val="26"/>
                <w:rtl/>
              </w:rPr>
              <w:fldChar w:fldCharType="end"/>
            </w:r>
          </w:hyperlink>
        </w:p>
        <w:p w14:paraId="3486C0FF" w14:textId="5A66C981" w:rsidR="004609C1" w:rsidRPr="00625076" w:rsidRDefault="004B25FC">
          <w:pPr>
            <w:pStyle w:val="TOC1"/>
            <w:tabs>
              <w:tab w:val="right" w:leader="dot" w:pos="9017"/>
            </w:tabs>
            <w:bidi/>
            <w:rPr>
              <w:rFonts w:ascii="Arial" w:hAnsi="Arial" w:cs="Arial"/>
              <w:noProof/>
              <w:color w:val="373E49" w:themeColor="accent1"/>
              <w:sz w:val="26"/>
              <w:szCs w:val="26"/>
              <w:rtl/>
              <w:lang w:eastAsia="en-US"/>
            </w:rPr>
          </w:pPr>
          <w:hyperlink w:anchor="_Toc129616550" w:history="1">
            <w:r w:rsidR="004609C1" w:rsidRPr="00625076">
              <w:rPr>
                <w:rStyle w:val="Hyperlink"/>
                <w:rFonts w:ascii="Arial" w:hAnsi="Arial" w:cs="Arial"/>
                <w:noProof/>
                <w:color w:val="373E49" w:themeColor="accent1"/>
                <w:sz w:val="26"/>
                <w:szCs w:val="26"/>
                <w:rtl/>
              </w:rPr>
              <w:t>الأدوار والمسؤوليات</w:t>
            </w:r>
            <w:r w:rsidR="004609C1" w:rsidRPr="00625076">
              <w:rPr>
                <w:rFonts w:ascii="Arial" w:hAnsi="Arial" w:cs="Arial"/>
                <w:noProof/>
                <w:webHidden/>
                <w:color w:val="373E49" w:themeColor="accent1"/>
                <w:sz w:val="26"/>
                <w:szCs w:val="26"/>
                <w:rtl/>
              </w:rPr>
              <w:tab/>
            </w:r>
            <w:r w:rsidR="004609C1" w:rsidRPr="00625076">
              <w:rPr>
                <w:rFonts w:ascii="Arial" w:hAnsi="Arial" w:cs="Arial"/>
                <w:noProof/>
                <w:webHidden/>
                <w:color w:val="373E49" w:themeColor="accent1"/>
                <w:sz w:val="26"/>
                <w:szCs w:val="26"/>
                <w:rtl/>
              </w:rPr>
              <w:fldChar w:fldCharType="begin"/>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Pr>
              <w:instrText>PAGEREF</w:instrText>
            </w:r>
            <w:r w:rsidR="004609C1" w:rsidRPr="00625076">
              <w:rPr>
                <w:rFonts w:ascii="Arial" w:hAnsi="Arial" w:cs="Arial"/>
                <w:noProof/>
                <w:webHidden/>
                <w:color w:val="373E49" w:themeColor="accent1"/>
                <w:sz w:val="26"/>
                <w:szCs w:val="26"/>
                <w:rtl/>
              </w:rPr>
              <w:instrText xml:space="preserve"> _</w:instrText>
            </w:r>
            <w:r w:rsidR="004609C1" w:rsidRPr="00625076">
              <w:rPr>
                <w:rFonts w:ascii="Arial" w:hAnsi="Arial" w:cs="Arial"/>
                <w:noProof/>
                <w:webHidden/>
                <w:color w:val="373E49" w:themeColor="accent1"/>
                <w:sz w:val="26"/>
                <w:szCs w:val="26"/>
              </w:rPr>
              <w:instrText>Toc129616550 \h</w:instrText>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tl/>
              </w:rPr>
            </w:r>
            <w:r w:rsidR="004609C1" w:rsidRPr="00625076">
              <w:rPr>
                <w:rFonts w:ascii="Arial" w:hAnsi="Arial" w:cs="Arial"/>
                <w:noProof/>
                <w:webHidden/>
                <w:color w:val="373E49" w:themeColor="accent1"/>
                <w:sz w:val="26"/>
                <w:szCs w:val="26"/>
                <w:rtl/>
              </w:rPr>
              <w:fldChar w:fldCharType="separate"/>
            </w:r>
            <w:r w:rsidR="00625076" w:rsidRPr="00625076">
              <w:rPr>
                <w:rFonts w:ascii="Arial" w:hAnsi="Arial" w:cs="Arial"/>
                <w:noProof/>
                <w:webHidden/>
                <w:color w:val="373E49" w:themeColor="accent1"/>
                <w:sz w:val="26"/>
                <w:szCs w:val="26"/>
                <w:rtl/>
              </w:rPr>
              <w:t>29</w:t>
            </w:r>
            <w:r w:rsidR="004609C1" w:rsidRPr="00625076">
              <w:rPr>
                <w:rFonts w:ascii="Arial" w:hAnsi="Arial" w:cs="Arial"/>
                <w:noProof/>
                <w:webHidden/>
                <w:color w:val="373E49" w:themeColor="accent1"/>
                <w:sz w:val="26"/>
                <w:szCs w:val="26"/>
                <w:rtl/>
              </w:rPr>
              <w:fldChar w:fldCharType="end"/>
            </w:r>
          </w:hyperlink>
        </w:p>
        <w:p w14:paraId="30A6C3E4" w14:textId="5F88E07E" w:rsidR="004609C1" w:rsidRPr="00625076" w:rsidRDefault="004B25FC">
          <w:pPr>
            <w:pStyle w:val="TOC1"/>
            <w:tabs>
              <w:tab w:val="right" w:leader="dot" w:pos="9017"/>
            </w:tabs>
            <w:bidi/>
            <w:rPr>
              <w:rFonts w:ascii="Arial" w:hAnsi="Arial" w:cs="Arial"/>
              <w:noProof/>
              <w:color w:val="373E49" w:themeColor="accent1"/>
              <w:sz w:val="26"/>
              <w:szCs w:val="26"/>
              <w:rtl/>
              <w:lang w:eastAsia="en-US"/>
            </w:rPr>
          </w:pPr>
          <w:hyperlink w:anchor="_Toc129616551" w:history="1">
            <w:r w:rsidR="004609C1" w:rsidRPr="00625076">
              <w:rPr>
                <w:rStyle w:val="Hyperlink"/>
                <w:rFonts w:ascii="Arial" w:hAnsi="Arial" w:cs="Arial"/>
                <w:noProof/>
                <w:color w:val="373E49" w:themeColor="accent1"/>
                <w:sz w:val="26"/>
                <w:szCs w:val="26"/>
                <w:rtl/>
              </w:rPr>
              <w:t>التحديث والمراجعة</w:t>
            </w:r>
            <w:r w:rsidR="004609C1" w:rsidRPr="00625076">
              <w:rPr>
                <w:rFonts w:ascii="Arial" w:hAnsi="Arial" w:cs="Arial"/>
                <w:noProof/>
                <w:webHidden/>
                <w:color w:val="373E49" w:themeColor="accent1"/>
                <w:sz w:val="26"/>
                <w:szCs w:val="26"/>
                <w:rtl/>
              </w:rPr>
              <w:tab/>
            </w:r>
            <w:r w:rsidR="004609C1" w:rsidRPr="00625076">
              <w:rPr>
                <w:rFonts w:ascii="Arial" w:hAnsi="Arial" w:cs="Arial"/>
                <w:noProof/>
                <w:webHidden/>
                <w:color w:val="373E49" w:themeColor="accent1"/>
                <w:sz w:val="26"/>
                <w:szCs w:val="26"/>
                <w:rtl/>
              </w:rPr>
              <w:fldChar w:fldCharType="begin"/>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Pr>
              <w:instrText>PAGEREF</w:instrText>
            </w:r>
            <w:r w:rsidR="004609C1" w:rsidRPr="00625076">
              <w:rPr>
                <w:rFonts w:ascii="Arial" w:hAnsi="Arial" w:cs="Arial"/>
                <w:noProof/>
                <w:webHidden/>
                <w:color w:val="373E49" w:themeColor="accent1"/>
                <w:sz w:val="26"/>
                <w:szCs w:val="26"/>
                <w:rtl/>
              </w:rPr>
              <w:instrText xml:space="preserve"> _</w:instrText>
            </w:r>
            <w:r w:rsidR="004609C1" w:rsidRPr="00625076">
              <w:rPr>
                <w:rFonts w:ascii="Arial" w:hAnsi="Arial" w:cs="Arial"/>
                <w:noProof/>
                <w:webHidden/>
                <w:color w:val="373E49" w:themeColor="accent1"/>
                <w:sz w:val="26"/>
                <w:szCs w:val="26"/>
              </w:rPr>
              <w:instrText>Toc129616551 \h</w:instrText>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tl/>
              </w:rPr>
            </w:r>
            <w:r w:rsidR="004609C1" w:rsidRPr="00625076">
              <w:rPr>
                <w:rFonts w:ascii="Arial" w:hAnsi="Arial" w:cs="Arial"/>
                <w:noProof/>
                <w:webHidden/>
                <w:color w:val="373E49" w:themeColor="accent1"/>
                <w:sz w:val="26"/>
                <w:szCs w:val="26"/>
                <w:rtl/>
              </w:rPr>
              <w:fldChar w:fldCharType="separate"/>
            </w:r>
            <w:r w:rsidR="00625076" w:rsidRPr="00625076">
              <w:rPr>
                <w:rFonts w:ascii="Arial" w:hAnsi="Arial" w:cs="Arial"/>
                <w:noProof/>
                <w:webHidden/>
                <w:color w:val="373E49" w:themeColor="accent1"/>
                <w:sz w:val="26"/>
                <w:szCs w:val="26"/>
                <w:rtl/>
              </w:rPr>
              <w:t>29</w:t>
            </w:r>
            <w:r w:rsidR="004609C1" w:rsidRPr="00625076">
              <w:rPr>
                <w:rFonts w:ascii="Arial" w:hAnsi="Arial" w:cs="Arial"/>
                <w:noProof/>
                <w:webHidden/>
                <w:color w:val="373E49" w:themeColor="accent1"/>
                <w:sz w:val="26"/>
                <w:szCs w:val="26"/>
                <w:rtl/>
              </w:rPr>
              <w:fldChar w:fldCharType="end"/>
            </w:r>
          </w:hyperlink>
        </w:p>
        <w:p w14:paraId="08B5BFB9" w14:textId="4930CB99" w:rsidR="004609C1" w:rsidRPr="00625076" w:rsidRDefault="004B25FC">
          <w:pPr>
            <w:pStyle w:val="TOC1"/>
            <w:tabs>
              <w:tab w:val="right" w:leader="dot" w:pos="9017"/>
            </w:tabs>
            <w:bidi/>
            <w:rPr>
              <w:rFonts w:ascii="Arial" w:hAnsi="Arial" w:cs="Arial"/>
              <w:noProof/>
              <w:color w:val="373E49" w:themeColor="accent1"/>
              <w:sz w:val="26"/>
              <w:szCs w:val="26"/>
              <w:rtl/>
              <w:lang w:eastAsia="en-US"/>
            </w:rPr>
          </w:pPr>
          <w:hyperlink w:anchor="_Toc129616552" w:history="1">
            <w:r w:rsidR="004609C1" w:rsidRPr="00625076">
              <w:rPr>
                <w:rStyle w:val="Hyperlink"/>
                <w:rFonts w:ascii="Arial" w:hAnsi="Arial" w:cs="Arial"/>
                <w:noProof/>
                <w:color w:val="373E49" w:themeColor="accent1"/>
                <w:sz w:val="26"/>
                <w:szCs w:val="26"/>
                <w:rtl/>
              </w:rPr>
              <w:t>الالتزام بالمعيار</w:t>
            </w:r>
            <w:r w:rsidR="004609C1" w:rsidRPr="00625076">
              <w:rPr>
                <w:rFonts w:ascii="Arial" w:hAnsi="Arial" w:cs="Arial"/>
                <w:noProof/>
                <w:webHidden/>
                <w:color w:val="373E49" w:themeColor="accent1"/>
                <w:sz w:val="26"/>
                <w:szCs w:val="26"/>
                <w:rtl/>
              </w:rPr>
              <w:tab/>
            </w:r>
            <w:r w:rsidR="004609C1" w:rsidRPr="00625076">
              <w:rPr>
                <w:rFonts w:ascii="Arial" w:hAnsi="Arial" w:cs="Arial"/>
                <w:noProof/>
                <w:webHidden/>
                <w:color w:val="373E49" w:themeColor="accent1"/>
                <w:sz w:val="26"/>
                <w:szCs w:val="26"/>
                <w:rtl/>
              </w:rPr>
              <w:fldChar w:fldCharType="begin"/>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Pr>
              <w:instrText>PAGEREF</w:instrText>
            </w:r>
            <w:r w:rsidR="004609C1" w:rsidRPr="00625076">
              <w:rPr>
                <w:rFonts w:ascii="Arial" w:hAnsi="Arial" w:cs="Arial"/>
                <w:noProof/>
                <w:webHidden/>
                <w:color w:val="373E49" w:themeColor="accent1"/>
                <w:sz w:val="26"/>
                <w:szCs w:val="26"/>
                <w:rtl/>
              </w:rPr>
              <w:instrText xml:space="preserve"> _</w:instrText>
            </w:r>
            <w:r w:rsidR="004609C1" w:rsidRPr="00625076">
              <w:rPr>
                <w:rFonts w:ascii="Arial" w:hAnsi="Arial" w:cs="Arial"/>
                <w:noProof/>
                <w:webHidden/>
                <w:color w:val="373E49" w:themeColor="accent1"/>
                <w:sz w:val="26"/>
                <w:szCs w:val="26"/>
              </w:rPr>
              <w:instrText>Toc129616552 \h</w:instrText>
            </w:r>
            <w:r w:rsidR="004609C1" w:rsidRPr="00625076">
              <w:rPr>
                <w:rFonts w:ascii="Arial" w:hAnsi="Arial" w:cs="Arial"/>
                <w:noProof/>
                <w:webHidden/>
                <w:color w:val="373E49" w:themeColor="accent1"/>
                <w:sz w:val="26"/>
                <w:szCs w:val="26"/>
                <w:rtl/>
              </w:rPr>
              <w:instrText xml:space="preserve"> </w:instrText>
            </w:r>
            <w:r w:rsidR="004609C1" w:rsidRPr="00625076">
              <w:rPr>
                <w:rFonts w:ascii="Arial" w:hAnsi="Arial" w:cs="Arial"/>
                <w:noProof/>
                <w:webHidden/>
                <w:color w:val="373E49" w:themeColor="accent1"/>
                <w:sz w:val="26"/>
                <w:szCs w:val="26"/>
                <w:rtl/>
              </w:rPr>
            </w:r>
            <w:r w:rsidR="004609C1" w:rsidRPr="00625076">
              <w:rPr>
                <w:rFonts w:ascii="Arial" w:hAnsi="Arial" w:cs="Arial"/>
                <w:noProof/>
                <w:webHidden/>
                <w:color w:val="373E49" w:themeColor="accent1"/>
                <w:sz w:val="26"/>
                <w:szCs w:val="26"/>
                <w:rtl/>
              </w:rPr>
              <w:fldChar w:fldCharType="separate"/>
            </w:r>
            <w:r w:rsidR="00625076" w:rsidRPr="00625076">
              <w:rPr>
                <w:rFonts w:ascii="Arial" w:hAnsi="Arial" w:cs="Arial"/>
                <w:noProof/>
                <w:webHidden/>
                <w:color w:val="373E49" w:themeColor="accent1"/>
                <w:sz w:val="26"/>
                <w:szCs w:val="26"/>
                <w:rtl/>
              </w:rPr>
              <w:t>29</w:t>
            </w:r>
            <w:r w:rsidR="004609C1" w:rsidRPr="00625076">
              <w:rPr>
                <w:rFonts w:ascii="Arial" w:hAnsi="Arial" w:cs="Arial"/>
                <w:noProof/>
                <w:webHidden/>
                <w:color w:val="373E49" w:themeColor="accent1"/>
                <w:sz w:val="26"/>
                <w:szCs w:val="26"/>
                <w:rtl/>
              </w:rPr>
              <w:fldChar w:fldCharType="end"/>
            </w:r>
          </w:hyperlink>
        </w:p>
        <w:p w14:paraId="3984D186" w14:textId="3F88D108" w:rsidR="008D0E8C" w:rsidRPr="00F807F1" w:rsidRDefault="008D0E8C" w:rsidP="000D6F6B">
          <w:pPr>
            <w:jc w:val="both"/>
            <w:rPr>
              <w:rFonts w:ascii="Arial" w:hAnsi="Arial" w:cs="Arial"/>
              <w:sz w:val="26"/>
            </w:rPr>
          </w:pPr>
          <w:r w:rsidRPr="00F807F1">
            <w:rPr>
              <w:rFonts w:ascii="Arial" w:hAnsi="Arial" w:cs="Arial"/>
              <w:b/>
              <w:bCs/>
              <w:sz w:val="26"/>
              <w:szCs w:val="26"/>
            </w:rPr>
            <w:fldChar w:fldCharType="end"/>
          </w:r>
        </w:p>
      </w:sdtContent>
    </w:sdt>
    <w:p w14:paraId="3984D187" w14:textId="77777777" w:rsidR="006847BD" w:rsidRPr="00F807F1" w:rsidRDefault="006847BD" w:rsidP="00F06D07">
      <w:pPr>
        <w:bidi/>
        <w:jc w:val="both"/>
        <w:rPr>
          <w:rFonts w:ascii="Arial" w:hAnsi="Arial" w:cs="Arial"/>
          <w:color w:val="1F497D"/>
          <w:sz w:val="22"/>
          <w:szCs w:val="22"/>
          <w:highlight w:val="white"/>
        </w:rPr>
      </w:pPr>
      <w:bookmarkStart w:id="3" w:name="_الأهداف"/>
      <w:bookmarkEnd w:id="3"/>
    </w:p>
    <w:p w14:paraId="3984D188" w14:textId="77777777" w:rsidR="006847BD" w:rsidRPr="00F807F1" w:rsidRDefault="006847BD" w:rsidP="00F06D07">
      <w:pPr>
        <w:bidi/>
        <w:spacing w:after="0" w:line="276" w:lineRule="auto"/>
        <w:jc w:val="both"/>
        <w:rPr>
          <w:rFonts w:ascii="Arial" w:hAnsi="Arial" w:cs="Arial"/>
          <w:color w:val="1F497D"/>
          <w:sz w:val="22"/>
          <w:szCs w:val="22"/>
          <w:highlight w:val="white"/>
        </w:rPr>
      </w:pPr>
    </w:p>
    <w:p w14:paraId="3984D189" w14:textId="1CFD102C" w:rsidR="00F76612" w:rsidRPr="00F807F1" w:rsidRDefault="006847BD" w:rsidP="00F06D07">
      <w:pPr>
        <w:pStyle w:val="Heading1"/>
        <w:bidi/>
        <w:spacing w:before="120" w:after="120" w:line="276" w:lineRule="auto"/>
        <w:jc w:val="both"/>
        <w:rPr>
          <w:rStyle w:val="Hyperlink"/>
          <w:rFonts w:ascii="Arial" w:eastAsiaTheme="minorEastAsia" w:hAnsi="Arial" w:cs="Arial"/>
          <w:color w:val="15969D" w:themeColor="accent6" w:themeShade="BF"/>
          <w:sz w:val="21"/>
          <w:szCs w:val="21"/>
          <w:u w:val="none"/>
          <w:rtl/>
          <w:lang w:eastAsia="en-US"/>
        </w:rPr>
      </w:pPr>
      <w:r w:rsidRPr="00F807F1">
        <w:rPr>
          <w:rFonts w:ascii="Arial" w:hAnsi="Arial" w:cs="Arial"/>
          <w:rtl/>
          <w:lang w:eastAsia="ar"/>
        </w:rPr>
        <w:br w:type="page"/>
      </w:r>
      <w:hyperlink w:anchor="الأهداف" w:tooltip="يهدف هذا القسم في نموذج المعيار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history="1">
        <w:bookmarkStart w:id="4" w:name="_Toc129616547"/>
        <w:r w:rsidR="00D858DA" w:rsidRPr="00F807F1">
          <w:rPr>
            <w:rStyle w:val="Hyperlink"/>
            <w:rFonts w:ascii="Arial" w:hAnsi="Arial" w:cs="Arial"/>
            <w:color w:val="2B3B82"/>
            <w:u w:val="none"/>
            <w:rtl/>
            <w:lang w:eastAsia="ar"/>
          </w:rPr>
          <w:t>الغرض</w:t>
        </w:r>
        <w:bookmarkEnd w:id="4"/>
      </w:hyperlink>
    </w:p>
    <w:p w14:paraId="7738B178" w14:textId="71D55F5B" w:rsidR="005124C3" w:rsidRPr="00F134B2" w:rsidRDefault="00D858DA" w:rsidP="00A04D08">
      <w:pPr>
        <w:bidi/>
        <w:spacing w:before="120" w:after="120" w:line="276" w:lineRule="auto"/>
        <w:ind w:firstLine="720"/>
        <w:jc w:val="both"/>
        <w:rPr>
          <w:rFonts w:ascii="Arial" w:hAnsi="Arial" w:cs="Arial"/>
          <w:color w:val="373E49"/>
          <w:sz w:val="26"/>
        </w:rPr>
      </w:pPr>
      <w:bookmarkStart w:id="5" w:name="_نطاق_العمل_وقابلية"/>
      <w:bookmarkEnd w:id="5"/>
      <w:r w:rsidRPr="00F134B2">
        <w:rPr>
          <w:rFonts w:ascii="Arial" w:hAnsi="Arial" w:cs="Arial"/>
          <w:color w:val="373E49"/>
          <w:sz w:val="26"/>
          <w:szCs w:val="26"/>
          <w:rtl/>
          <w:lang w:eastAsia="ar"/>
        </w:rPr>
        <w:t>يهدف</w:t>
      </w:r>
      <w:r w:rsidR="00973228" w:rsidRPr="00F134B2">
        <w:rPr>
          <w:rFonts w:ascii="Arial" w:hAnsi="Arial" w:cs="Arial"/>
          <w:color w:val="373E49"/>
          <w:sz w:val="26"/>
          <w:szCs w:val="26"/>
          <w:rtl/>
          <w:lang w:eastAsia="ar"/>
        </w:rPr>
        <w:t xml:space="preserve"> هذا المعيار </w:t>
      </w:r>
      <w:r w:rsidRPr="00F134B2">
        <w:rPr>
          <w:rFonts w:ascii="Arial" w:hAnsi="Arial" w:cs="Arial"/>
          <w:color w:val="373E49"/>
          <w:sz w:val="26"/>
          <w:szCs w:val="26"/>
          <w:rtl/>
          <w:lang w:eastAsia="ar"/>
        </w:rPr>
        <w:t>إلى تحديد</w:t>
      </w:r>
      <w:r w:rsidR="00973228" w:rsidRPr="00F134B2">
        <w:rPr>
          <w:rFonts w:ascii="Arial" w:hAnsi="Arial" w:cs="Arial"/>
          <w:color w:val="373E49"/>
          <w:sz w:val="26"/>
          <w:szCs w:val="26"/>
          <w:rtl/>
          <w:lang w:eastAsia="ar"/>
        </w:rPr>
        <w:t xml:space="preserve"> متطلبات الأمن السيبراني </w:t>
      </w:r>
      <w:r w:rsidRPr="00F134B2">
        <w:rPr>
          <w:rFonts w:ascii="Arial" w:hAnsi="Arial" w:cs="Arial"/>
          <w:color w:val="373E49"/>
          <w:sz w:val="26"/>
          <w:szCs w:val="26"/>
          <w:rtl/>
          <w:lang w:eastAsia="ar"/>
        </w:rPr>
        <w:t>التفصيلية</w:t>
      </w:r>
      <w:r w:rsidR="00973228" w:rsidRPr="00F134B2">
        <w:rPr>
          <w:rFonts w:ascii="Arial" w:hAnsi="Arial" w:cs="Arial"/>
          <w:color w:val="373E49"/>
          <w:sz w:val="26"/>
          <w:szCs w:val="26"/>
          <w:rtl/>
          <w:lang w:eastAsia="ar"/>
        </w:rPr>
        <w:t xml:space="preserve"> </w:t>
      </w:r>
      <w:r w:rsidR="0051218A" w:rsidRPr="00F134B2">
        <w:rPr>
          <w:rFonts w:ascii="Arial" w:hAnsi="Arial" w:cs="Arial"/>
          <w:color w:val="373E49"/>
          <w:sz w:val="26"/>
          <w:szCs w:val="26"/>
          <w:rtl/>
          <w:lang w:eastAsia="ar"/>
        </w:rPr>
        <w:t>لحماية تطوير</w:t>
      </w:r>
      <w:r w:rsidR="00973228" w:rsidRPr="00F134B2">
        <w:rPr>
          <w:rFonts w:ascii="Arial" w:hAnsi="Arial" w:cs="Arial"/>
          <w:color w:val="373E49"/>
          <w:sz w:val="26"/>
          <w:szCs w:val="26"/>
          <w:rtl/>
          <w:lang w:eastAsia="ar"/>
        </w:rPr>
        <w:t xml:space="preserve"> البرمجيات والتطبيقات</w:t>
      </w:r>
      <w:r w:rsidR="0051218A" w:rsidRPr="00F134B2">
        <w:rPr>
          <w:rFonts w:ascii="Arial" w:hAnsi="Arial" w:cs="Arial"/>
          <w:color w:val="373E49"/>
          <w:sz w:val="26"/>
          <w:szCs w:val="26"/>
          <w:rtl/>
          <w:lang w:eastAsia="ar"/>
        </w:rPr>
        <w:t xml:space="preserve"> الخاصة ب</w:t>
      </w:r>
      <w:r w:rsidR="0051218A" w:rsidRPr="00F134B2">
        <w:rPr>
          <w:rFonts w:ascii="Arial" w:hAnsi="Arial" w:cs="Arial"/>
          <w:color w:val="373E49"/>
          <w:sz w:val="26"/>
          <w:szCs w:val="26"/>
          <w:highlight w:val="cyan"/>
          <w:rtl/>
          <w:lang w:eastAsia="ar"/>
        </w:rPr>
        <w:t>&lt;اسم الجهة</w:t>
      </w:r>
      <w:r w:rsidR="000C67C4" w:rsidRPr="00F134B2">
        <w:rPr>
          <w:rFonts w:ascii="Arial" w:hAnsi="Arial" w:cs="Arial"/>
          <w:color w:val="373E49"/>
          <w:sz w:val="26"/>
          <w:szCs w:val="26"/>
          <w:highlight w:val="cyan"/>
          <w:rtl/>
          <w:lang w:eastAsia="ar"/>
        </w:rPr>
        <w:t>&gt;</w:t>
      </w:r>
      <w:r w:rsidR="000C67C4" w:rsidRPr="00F134B2">
        <w:rPr>
          <w:rFonts w:ascii="Arial" w:hAnsi="Arial" w:cs="Arial"/>
          <w:color w:val="373E49"/>
          <w:sz w:val="26"/>
          <w:szCs w:val="26"/>
          <w:rtl/>
          <w:lang w:eastAsia="ar"/>
        </w:rPr>
        <w:t xml:space="preserve"> وذلك لتحقيق الغرض الأساسي وهو تقليل المخاطر السيبرانية الناتجة عن</w:t>
      </w:r>
      <w:r w:rsidR="00973228" w:rsidRPr="00F134B2">
        <w:rPr>
          <w:rFonts w:ascii="Arial" w:hAnsi="Arial" w:cs="Arial"/>
          <w:color w:val="373E49"/>
          <w:sz w:val="26"/>
          <w:szCs w:val="26"/>
          <w:rtl/>
          <w:lang w:eastAsia="ar"/>
        </w:rPr>
        <w:t xml:space="preserve"> التهديدات الداخلية والخارجية في </w:t>
      </w:r>
      <w:r w:rsidR="00973228" w:rsidRPr="00F134B2">
        <w:rPr>
          <w:rFonts w:ascii="Arial" w:hAnsi="Arial" w:cs="Arial"/>
          <w:color w:val="373E49"/>
          <w:sz w:val="26"/>
          <w:szCs w:val="26"/>
          <w:highlight w:val="cyan"/>
          <w:rtl/>
          <w:lang w:eastAsia="ar"/>
        </w:rPr>
        <w:t>&lt;اسم الجهة&gt;</w:t>
      </w:r>
      <w:r w:rsidR="00A04D08" w:rsidRPr="00F134B2">
        <w:rPr>
          <w:rFonts w:ascii="Arial" w:hAnsi="Arial" w:cs="Arial"/>
          <w:color w:val="373E49"/>
          <w:sz w:val="26"/>
          <w:szCs w:val="26"/>
          <w:rtl/>
          <w:lang w:eastAsia="ar"/>
        </w:rPr>
        <w:t>.</w:t>
      </w:r>
      <w:r w:rsidR="00973228" w:rsidRPr="00F134B2">
        <w:rPr>
          <w:rFonts w:ascii="Arial" w:hAnsi="Arial" w:cs="Arial"/>
          <w:color w:val="373E49"/>
          <w:sz w:val="26"/>
          <w:szCs w:val="26"/>
          <w:rtl/>
          <w:lang w:eastAsia="ar"/>
        </w:rPr>
        <w:t xml:space="preserve"> </w:t>
      </w:r>
      <w:r w:rsidR="00A04D08" w:rsidRPr="00F134B2">
        <w:rPr>
          <w:rFonts w:ascii="Arial" w:hAnsi="Arial" w:cs="Arial"/>
          <w:color w:val="373E49"/>
          <w:sz w:val="26"/>
          <w:szCs w:val="26"/>
          <w:rtl/>
          <w:lang w:eastAsia="ar"/>
        </w:rPr>
        <w:t>هذه المتطلبات تمت موائمتها متطلبات الأمن السيبراني الصادرة من الهيئة الوطنية للأمن السيبراني ويشمل ذلك على سبيل المثال</w:t>
      </w:r>
      <w:r w:rsidR="00333BFD" w:rsidRPr="00F134B2">
        <w:rPr>
          <w:rFonts w:ascii="Arial" w:hAnsi="Arial" w:cs="Arial"/>
          <w:color w:val="373E49"/>
          <w:sz w:val="26"/>
          <w:szCs w:val="26"/>
          <w:lang w:eastAsia="ar"/>
        </w:rPr>
        <w:t xml:space="preserve"> </w:t>
      </w:r>
      <w:r w:rsidR="00333BFD" w:rsidRPr="00F134B2">
        <w:rPr>
          <w:rFonts w:ascii="Arial" w:hAnsi="Arial" w:cs="Arial"/>
          <w:color w:val="373E49"/>
          <w:sz w:val="26"/>
          <w:szCs w:val="26"/>
          <w:rtl/>
          <w:lang w:eastAsia="ar"/>
        </w:rPr>
        <w:t>لا الحصر</w:t>
      </w:r>
      <w:r w:rsidR="00A04D08" w:rsidRPr="00F134B2">
        <w:rPr>
          <w:rFonts w:ascii="Arial" w:hAnsi="Arial" w:cs="Arial"/>
          <w:color w:val="373E49"/>
          <w:sz w:val="26"/>
          <w:szCs w:val="26"/>
          <w:rtl/>
          <w:lang w:eastAsia="ar"/>
        </w:rPr>
        <w:t>: الضوابط الأساسية للأمن السيبراني (</w:t>
      </w:r>
      <w:r w:rsidR="00A04D08" w:rsidRPr="00F134B2">
        <w:rPr>
          <w:rFonts w:ascii="Arial" w:hAnsi="Arial" w:cs="Arial"/>
          <w:color w:val="373E49"/>
          <w:sz w:val="26"/>
          <w:szCs w:val="26"/>
          <w:lang w:eastAsia="ar"/>
        </w:rPr>
        <w:t>ECC – 1: 2018</w:t>
      </w:r>
      <w:r w:rsidR="00A04D08" w:rsidRPr="00F134B2">
        <w:rPr>
          <w:rFonts w:ascii="Arial" w:hAnsi="Arial" w:cs="Arial"/>
          <w:color w:val="373E49"/>
          <w:sz w:val="26"/>
          <w:szCs w:val="26"/>
          <w:rtl/>
          <w:lang w:eastAsia="ar"/>
        </w:rPr>
        <w:t>)، ضوابط الأمن السيبراني للأنظمة الحساسة (</w:t>
      </w:r>
      <w:r w:rsidR="00A04D08" w:rsidRPr="00F134B2">
        <w:rPr>
          <w:rFonts w:ascii="Arial" w:hAnsi="Arial" w:cs="Arial"/>
          <w:color w:val="373E49"/>
          <w:sz w:val="26"/>
          <w:szCs w:val="26"/>
          <w:lang w:eastAsia="ar"/>
        </w:rPr>
        <w:t>CSCC – 1: 2019</w:t>
      </w:r>
      <w:r w:rsidR="00A04D08" w:rsidRPr="00F134B2">
        <w:rPr>
          <w:rFonts w:ascii="Arial" w:hAnsi="Arial" w:cs="Arial"/>
          <w:color w:val="373E49"/>
          <w:sz w:val="26"/>
          <w:szCs w:val="26"/>
          <w:rtl/>
          <w:lang w:eastAsia="ar"/>
        </w:rPr>
        <w:t>) وغيرها من المتطلبات التشريعية والتنظيمية ذات العلاقة</w:t>
      </w:r>
      <w:bookmarkStart w:id="6" w:name="_Toc534788598"/>
      <w:bookmarkEnd w:id="6"/>
      <w:r w:rsidR="00A04D08" w:rsidRPr="00F134B2">
        <w:rPr>
          <w:rFonts w:ascii="Arial" w:hAnsi="Arial" w:cs="Arial"/>
          <w:color w:val="373E49"/>
          <w:sz w:val="26"/>
          <w:szCs w:val="26"/>
          <w:rtl/>
          <w:lang w:eastAsia="ar"/>
        </w:rPr>
        <w:t>.</w:t>
      </w:r>
    </w:p>
    <w:bookmarkStart w:id="7" w:name="_نطاق_العمل"/>
    <w:bookmarkEnd w:id="7"/>
    <w:p w14:paraId="3984D18F" w14:textId="51FDF68C" w:rsidR="006847BD" w:rsidRPr="00F807F1" w:rsidRDefault="000D5BCC" w:rsidP="00F06D07">
      <w:pPr>
        <w:pStyle w:val="Heading1"/>
        <w:bidi/>
        <w:spacing w:before="480" w:after="120" w:line="276" w:lineRule="auto"/>
        <w:jc w:val="both"/>
        <w:rPr>
          <w:rStyle w:val="Hyperlink"/>
          <w:rFonts w:ascii="Arial" w:hAnsi="Arial" w:cs="Arial"/>
          <w:color w:val="2B3B82"/>
          <w:u w:val="none"/>
          <w:lang w:eastAsia="ar"/>
        </w:rPr>
      </w:pPr>
      <w:r w:rsidRPr="00F807F1">
        <w:rPr>
          <w:rStyle w:val="Hyperlink"/>
          <w:rFonts w:ascii="Arial" w:hAnsi="Arial" w:cs="Arial"/>
          <w:color w:val="2B3B82"/>
          <w:u w:val="none"/>
          <w:rtl/>
          <w:lang w:eastAsia="ar"/>
        </w:rPr>
        <w:fldChar w:fldCharType="begin"/>
      </w:r>
      <w:r w:rsidR="007A6293" w:rsidRPr="00F807F1">
        <w:rPr>
          <w:rStyle w:val="Hyperlink"/>
          <w:rFonts w:ascii="Arial" w:hAnsi="Arial" w:cs="Arial"/>
          <w:color w:val="2B3B82"/>
          <w:u w:val="none"/>
          <w:lang w:eastAsia="ar"/>
        </w:rPr>
        <w:instrText>HYPERLINK</w:instrText>
      </w:r>
      <w:r w:rsidR="007A6293" w:rsidRPr="00F807F1">
        <w:rPr>
          <w:rStyle w:val="Hyperlink"/>
          <w:rFonts w:ascii="Arial" w:hAnsi="Arial" w:cs="Arial"/>
          <w:color w:val="2B3B82"/>
          <w:u w:val="none"/>
          <w:rtl/>
          <w:lang w:eastAsia="ar"/>
        </w:rPr>
        <w:instrText xml:space="preserve">  \</w:instrText>
      </w:r>
      <w:r w:rsidR="007A6293" w:rsidRPr="00F807F1">
        <w:rPr>
          <w:rStyle w:val="Hyperlink"/>
          <w:rFonts w:ascii="Arial" w:hAnsi="Arial" w:cs="Arial"/>
          <w:color w:val="2B3B82"/>
          <w:u w:val="none"/>
          <w:lang w:eastAsia="ar"/>
        </w:rPr>
        <w:instrText>l</w:instrText>
      </w:r>
      <w:r w:rsidR="007A6293" w:rsidRPr="00F807F1">
        <w:rPr>
          <w:rStyle w:val="Hyperlink"/>
          <w:rFonts w:ascii="Arial" w:hAnsi="Arial" w:cs="Arial"/>
          <w:color w:val="2B3B82"/>
          <w:u w:val="none"/>
          <w:rtl/>
          <w:lang w:eastAsia="ar"/>
        </w:rPr>
        <w:instrText xml:space="preserve"> "_نطاق_العمل" \</w:instrText>
      </w:r>
      <w:r w:rsidR="007A6293" w:rsidRPr="00F807F1">
        <w:rPr>
          <w:rStyle w:val="Hyperlink"/>
          <w:rFonts w:ascii="Arial" w:hAnsi="Arial" w:cs="Arial"/>
          <w:color w:val="2B3B82"/>
          <w:u w:val="none"/>
          <w:lang w:eastAsia="ar"/>
        </w:rPr>
        <w:instrText>o</w:instrText>
      </w:r>
      <w:r w:rsidR="007A6293" w:rsidRPr="00F807F1">
        <w:rPr>
          <w:rStyle w:val="Hyperlink"/>
          <w:rFonts w:ascii="Arial" w:hAnsi="Arial" w:cs="Arial"/>
          <w:color w:val="2B3B82"/>
          <w:u w:val="none"/>
          <w:rtl/>
          <w:lang w:eastAsia="ar"/>
        </w:rPr>
        <w:instrText xml:space="preserve"> "يهدف هذا القسم في نموذج المعيار إلى تحديد الأصول والأطراف والأشخاص الذين ينطبق عليهم المعيار."</w:instrText>
      </w:r>
      <w:r w:rsidRPr="00F807F1">
        <w:rPr>
          <w:rStyle w:val="Hyperlink"/>
          <w:rFonts w:ascii="Arial" w:hAnsi="Arial" w:cs="Arial"/>
          <w:color w:val="2B3B82"/>
          <w:u w:val="none"/>
          <w:rtl/>
          <w:lang w:eastAsia="ar"/>
        </w:rPr>
        <w:fldChar w:fldCharType="separate"/>
      </w:r>
      <w:bookmarkStart w:id="8" w:name="_Toc129616548"/>
      <w:r w:rsidR="006847BD" w:rsidRPr="00F807F1">
        <w:rPr>
          <w:rStyle w:val="Hyperlink"/>
          <w:rFonts w:ascii="Arial" w:hAnsi="Arial" w:cs="Arial"/>
          <w:color w:val="2B3B82"/>
          <w:u w:val="none"/>
          <w:rtl/>
          <w:lang w:eastAsia="ar"/>
        </w:rPr>
        <w:t xml:space="preserve">نطاق </w:t>
      </w:r>
      <w:r w:rsidR="00D858DA" w:rsidRPr="00F807F1">
        <w:rPr>
          <w:rStyle w:val="Hyperlink"/>
          <w:rFonts w:ascii="Arial" w:hAnsi="Arial" w:cs="Arial"/>
          <w:color w:val="2B3B82"/>
          <w:u w:val="none"/>
          <w:rtl/>
          <w:lang w:eastAsia="ar"/>
        </w:rPr>
        <w:t>المعيار</w:t>
      </w:r>
      <w:bookmarkEnd w:id="8"/>
    </w:p>
    <w:p w14:paraId="12AC0D67" w14:textId="3C889427" w:rsidR="00973228" w:rsidRPr="00F807F1" w:rsidRDefault="000D5BCC" w:rsidP="00C30994">
      <w:pPr>
        <w:bidi/>
        <w:spacing w:before="120" w:after="120" w:line="276" w:lineRule="auto"/>
        <w:ind w:firstLine="720"/>
        <w:jc w:val="both"/>
        <w:rPr>
          <w:rFonts w:ascii="Arial" w:hAnsi="Arial" w:cs="Arial"/>
          <w:sz w:val="26"/>
          <w:szCs w:val="26"/>
        </w:rPr>
      </w:pPr>
      <w:r w:rsidRPr="00F807F1">
        <w:rPr>
          <w:rStyle w:val="Hyperlink"/>
          <w:rFonts w:ascii="Arial" w:eastAsiaTheme="majorEastAsia" w:hAnsi="Arial" w:cs="Arial"/>
          <w:color w:val="2B3B82"/>
          <w:sz w:val="40"/>
          <w:szCs w:val="40"/>
          <w:u w:val="none"/>
          <w:rtl/>
          <w:lang w:eastAsia="ar"/>
        </w:rPr>
        <w:fldChar w:fldCharType="end"/>
      </w:r>
      <w:r w:rsidR="00973228" w:rsidRPr="00F807F1">
        <w:rPr>
          <w:rFonts w:ascii="Arial" w:hAnsi="Arial" w:cs="Arial"/>
          <w:sz w:val="26"/>
          <w:szCs w:val="26"/>
          <w:rtl/>
          <w:lang w:eastAsia="ar"/>
        </w:rPr>
        <w:t xml:space="preserve"> </w:t>
      </w:r>
      <w:bookmarkStart w:id="9" w:name="_بنود_السياسة"/>
      <w:bookmarkEnd w:id="9"/>
      <w:r w:rsidR="002A0834" w:rsidRPr="00F134B2">
        <w:rPr>
          <w:rFonts w:ascii="Arial" w:hAnsi="Arial" w:cs="Arial"/>
          <w:color w:val="373E49"/>
          <w:sz w:val="26"/>
          <w:szCs w:val="26"/>
          <w:rtl/>
          <w:lang w:eastAsia="ar"/>
        </w:rPr>
        <w:t>يطبق</w:t>
      </w:r>
      <w:r w:rsidR="00973228" w:rsidRPr="00F134B2">
        <w:rPr>
          <w:rFonts w:ascii="Arial" w:hAnsi="Arial" w:cs="Arial"/>
          <w:color w:val="373E49"/>
          <w:sz w:val="26"/>
          <w:szCs w:val="26"/>
          <w:rtl/>
          <w:lang w:eastAsia="ar"/>
        </w:rPr>
        <w:t xml:space="preserve"> هذا المعيار </w:t>
      </w:r>
      <w:r w:rsidR="00B01074" w:rsidRPr="00F134B2">
        <w:rPr>
          <w:rFonts w:ascii="Arial" w:hAnsi="Arial" w:cs="Arial"/>
          <w:color w:val="373E49"/>
          <w:sz w:val="26"/>
          <w:szCs w:val="26"/>
          <w:rtl/>
          <w:lang w:eastAsia="ar"/>
        </w:rPr>
        <w:t>على جميع</w:t>
      </w:r>
      <w:r w:rsidR="00973228" w:rsidRPr="00F134B2">
        <w:rPr>
          <w:rFonts w:ascii="Arial" w:hAnsi="Arial" w:cs="Arial"/>
          <w:color w:val="373E49"/>
          <w:sz w:val="26"/>
          <w:szCs w:val="26"/>
          <w:rtl/>
          <w:lang w:eastAsia="ar"/>
        </w:rPr>
        <w:t xml:space="preserve"> أنشطة ومشاريع وممارسات تطوير البرمجيات والتطبيقات والأصول المعلوماتية والتقنية الخاصة بها في </w:t>
      </w:r>
      <w:r w:rsidR="00973228" w:rsidRPr="00F134B2">
        <w:rPr>
          <w:rFonts w:ascii="Arial" w:hAnsi="Arial" w:cs="Arial"/>
          <w:color w:val="373E49"/>
          <w:sz w:val="26"/>
          <w:szCs w:val="26"/>
          <w:highlight w:val="cyan"/>
          <w:rtl/>
          <w:lang w:eastAsia="ar"/>
        </w:rPr>
        <w:t>&lt;اسم الجهة&gt;،</w:t>
      </w:r>
      <w:r w:rsidR="00973228" w:rsidRPr="00F134B2">
        <w:rPr>
          <w:rFonts w:ascii="Arial" w:hAnsi="Arial" w:cs="Arial"/>
          <w:color w:val="373E49"/>
          <w:sz w:val="26"/>
          <w:szCs w:val="26"/>
          <w:rtl/>
          <w:lang w:eastAsia="ar"/>
        </w:rPr>
        <w:t xml:space="preserve"> وعلى جميع العاملين </w:t>
      </w:r>
      <w:r w:rsidR="00EB78F0" w:rsidRPr="00F134B2">
        <w:rPr>
          <w:rFonts w:ascii="Arial" w:hAnsi="Arial" w:cs="Arial"/>
          <w:color w:val="373E49"/>
          <w:sz w:val="26"/>
          <w:szCs w:val="26"/>
          <w:rtl/>
          <w:lang w:eastAsia="ar"/>
        </w:rPr>
        <w:t xml:space="preserve">(الموظفين والمتعاقدين) </w:t>
      </w:r>
      <w:r w:rsidR="00973228" w:rsidRPr="00F134B2">
        <w:rPr>
          <w:rFonts w:ascii="Arial" w:hAnsi="Arial" w:cs="Arial"/>
          <w:color w:val="373E49"/>
          <w:sz w:val="26"/>
          <w:szCs w:val="26"/>
          <w:rtl/>
          <w:lang w:eastAsia="ar"/>
        </w:rPr>
        <w:t xml:space="preserve">في </w:t>
      </w:r>
      <w:r w:rsidR="00973228" w:rsidRPr="00F134B2">
        <w:rPr>
          <w:rFonts w:ascii="Arial" w:hAnsi="Arial" w:cs="Arial"/>
          <w:color w:val="373E49"/>
          <w:sz w:val="26"/>
          <w:szCs w:val="26"/>
          <w:highlight w:val="cyan"/>
          <w:rtl/>
          <w:lang w:eastAsia="ar"/>
        </w:rPr>
        <w:t>&lt;اسم الجهة&gt;.</w:t>
      </w:r>
    </w:p>
    <w:p w14:paraId="051577B6" w14:textId="77777777" w:rsidR="00973228" w:rsidRPr="00625076" w:rsidRDefault="004B25FC" w:rsidP="00625076">
      <w:pPr>
        <w:pStyle w:val="Heading1"/>
        <w:bidi/>
        <w:spacing w:before="480" w:after="120" w:line="276" w:lineRule="auto"/>
        <w:jc w:val="both"/>
        <w:rPr>
          <w:rStyle w:val="Hyperlink"/>
          <w:rFonts w:ascii="Arial" w:hAnsi="Arial" w:cs="Arial"/>
          <w:color w:val="2B3B82"/>
          <w:u w:val="none"/>
          <w:rtl/>
          <w:lang w:eastAsia="ar"/>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10" w:name="_Toc101448546"/>
        <w:bookmarkStart w:id="11" w:name="_Toc129616549"/>
        <w:r w:rsidR="00973228" w:rsidRPr="00625076">
          <w:rPr>
            <w:rStyle w:val="Hyperlink"/>
            <w:rFonts w:ascii="Arial" w:hAnsi="Arial" w:cs="Arial"/>
            <w:color w:val="2B3B82"/>
            <w:u w:val="none"/>
            <w:rtl/>
            <w:lang w:eastAsia="ar"/>
          </w:rPr>
          <w:t>المعايير</w:t>
        </w:r>
        <w:bookmarkEnd w:id="10"/>
        <w:bookmarkEnd w:id="11"/>
      </w:hyperlink>
    </w:p>
    <w:tbl>
      <w:tblPr>
        <w:tblStyle w:val="TableGrid"/>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836"/>
        <w:gridCol w:w="7181"/>
      </w:tblGrid>
      <w:tr w:rsidR="00973228" w:rsidRPr="00F807F1" w14:paraId="065BB69D" w14:textId="77777777" w:rsidTr="00C30994">
        <w:tc>
          <w:tcPr>
            <w:tcW w:w="1018" w:type="pct"/>
            <w:shd w:val="clear" w:color="auto" w:fill="373F49"/>
            <w:vAlign w:val="center"/>
          </w:tcPr>
          <w:p w14:paraId="239E3711" w14:textId="77777777" w:rsidR="00973228" w:rsidRPr="00F807F1" w:rsidRDefault="00973228" w:rsidP="008141F5">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rtl/>
              </w:rPr>
              <w:t>1</w:t>
            </w:r>
          </w:p>
        </w:tc>
        <w:tc>
          <w:tcPr>
            <w:tcW w:w="3982" w:type="pct"/>
            <w:shd w:val="clear" w:color="auto" w:fill="373F49"/>
            <w:vAlign w:val="center"/>
          </w:tcPr>
          <w:p w14:paraId="07B358A0" w14:textId="7706AB9B" w:rsidR="00973228" w:rsidRPr="00F807F1" w:rsidRDefault="00973228" w:rsidP="008141F5">
            <w:pPr>
              <w:bidi/>
              <w:spacing w:before="120" w:after="120" w:line="276" w:lineRule="auto"/>
              <w:jc w:val="left"/>
              <w:rPr>
                <w:rFonts w:ascii="Arial" w:hAnsi="Arial"/>
                <w:color w:val="FFFFFF" w:themeColor="background1"/>
                <w:sz w:val="26"/>
              </w:rPr>
            </w:pPr>
            <w:r w:rsidRPr="00F807F1">
              <w:rPr>
                <w:rFonts w:ascii="Arial" w:hAnsi="Arial"/>
                <w:color w:val="FFFFFF" w:themeColor="background1"/>
                <w:sz w:val="26"/>
                <w:szCs w:val="26"/>
                <w:rtl/>
              </w:rPr>
              <w:t xml:space="preserve">التطوير الآمن للتطبيقات </w:t>
            </w:r>
          </w:p>
        </w:tc>
      </w:tr>
      <w:tr w:rsidR="00973228" w:rsidRPr="00F807F1" w14:paraId="31F0E5A3" w14:textId="77777777" w:rsidTr="00C30994">
        <w:tc>
          <w:tcPr>
            <w:tcW w:w="1018" w:type="pct"/>
            <w:shd w:val="clear" w:color="auto" w:fill="D3D7DE"/>
            <w:vAlign w:val="center"/>
          </w:tcPr>
          <w:p w14:paraId="07795944" w14:textId="77777777" w:rsidR="00973228" w:rsidRPr="00625076" w:rsidRDefault="00973228" w:rsidP="008141F5">
            <w:pPr>
              <w:bidi/>
              <w:spacing w:before="120" w:after="120" w:line="276" w:lineRule="auto"/>
              <w:rPr>
                <w:rFonts w:ascii="Arial" w:hAnsi="Arial"/>
                <w:color w:val="373E49" w:themeColor="accent1"/>
                <w:sz w:val="26"/>
              </w:rPr>
            </w:pPr>
            <w:r w:rsidRPr="00625076">
              <w:rPr>
                <w:rFonts w:ascii="Arial" w:hAnsi="Arial"/>
                <w:color w:val="373E49" w:themeColor="accent1"/>
                <w:sz w:val="26"/>
                <w:szCs w:val="26"/>
                <w:rtl/>
              </w:rPr>
              <w:t>الهدف</w:t>
            </w:r>
          </w:p>
        </w:tc>
        <w:tc>
          <w:tcPr>
            <w:tcW w:w="3982" w:type="pct"/>
            <w:shd w:val="clear" w:color="auto" w:fill="D3D7DE"/>
          </w:tcPr>
          <w:p w14:paraId="556229F8" w14:textId="77777777" w:rsidR="00973228" w:rsidRPr="00625076" w:rsidRDefault="00973228" w:rsidP="008141F5">
            <w:pPr>
              <w:bidi/>
              <w:spacing w:before="120" w:after="120" w:line="276" w:lineRule="auto"/>
              <w:jc w:val="both"/>
              <w:rPr>
                <w:rFonts w:ascii="Arial" w:hAnsi="Arial"/>
                <w:color w:val="373E49" w:themeColor="accent1"/>
                <w:sz w:val="26"/>
              </w:rPr>
            </w:pPr>
            <w:r w:rsidRPr="00625076">
              <w:rPr>
                <w:rFonts w:ascii="Arial" w:hAnsi="Arial"/>
                <w:color w:val="373E49" w:themeColor="accent1"/>
                <w:sz w:val="26"/>
                <w:szCs w:val="26"/>
                <w:rtl/>
              </w:rPr>
              <w:t>توفير متطلبات الأمن السيبراني لضمان حماية أنشطة تطوير البرمجيات والتطبيقات وضوابط الأمن السيبراني لحماية البرمجيات التي يتم تطويرها.</w:t>
            </w:r>
          </w:p>
        </w:tc>
      </w:tr>
      <w:tr w:rsidR="00973228" w:rsidRPr="00F807F1" w14:paraId="25BBB759" w14:textId="77777777" w:rsidTr="00C30994">
        <w:tc>
          <w:tcPr>
            <w:tcW w:w="1018" w:type="pct"/>
            <w:shd w:val="clear" w:color="auto" w:fill="D3D7DE"/>
            <w:vAlign w:val="center"/>
          </w:tcPr>
          <w:p w14:paraId="01A67031" w14:textId="77777777" w:rsidR="00973228" w:rsidRPr="00625076" w:rsidRDefault="00973228" w:rsidP="008141F5">
            <w:pPr>
              <w:bidi/>
              <w:spacing w:before="120" w:after="120" w:line="276" w:lineRule="auto"/>
              <w:rPr>
                <w:rFonts w:ascii="Arial" w:hAnsi="Arial"/>
                <w:color w:val="373E49" w:themeColor="accent1"/>
                <w:sz w:val="26"/>
              </w:rPr>
            </w:pPr>
            <w:r w:rsidRPr="00625076">
              <w:rPr>
                <w:rFonts w:ascii="Arial" w:hAnsi="Arial"/>
                <w:color w:val="373E49" w:themeColor="accent1"/>
                <w:sz w:val="26"/>
                <w:szCs w:val="26"/>
                <w:rtl/>
              </w:rPr>
              <w:t>المخاطر المحتملة</w:t>
            </w:r>
          </w:p>
        </w:tc>
        <w:tc>
          <w:tcPr>
            <w:tcW w:w="3982" w:type="pct"/>
            <w:shd w:val="clear" w:color="auto" w:fill="D3D7DE"/>
          </w:tcPr>
          <w:p w14:paraId="692AB056" w14:textId="77777777" w:rsidR="00973228" w:rsidRPr="00625076" w:rsidRDefault="00973228" w:rsidP="008141F5">
            <w:pPr>
              <w:bidi/>
              <w:spacing w:before="120" w:after="120" w:line="276" w:lineRule="auto"/>
              <w:jc w:val="both"/>
              <w:rPr>
                <w:rFonts w:ascii="Arial" w:hAnsi="Arial"/>
                <w:color w:val="373E49" w:themeColor="accent1"/>
                <w:sz w:val="26"/>
              </w:rPr>
            </w:pPr>
            <w:r w:rsidRPr="00625076">
              <w:rPr>
                <w:rFonts w:ascii="Arial" w:hAnsi="Arial"/>
                <w:color w:val="373E49" w:themeColor="accent1"/>
                <w:sz w:val="26"/>
                <w:szCs w:val="26"/>
                <w:rtl/>
              </w:rPr>
              <w:t xml:space="preserve">يمكن أن يؤدي تطوير التطبيقات غير الآمن إلى إيجاد ثغرات أمنية يمكن استغلالها لتهديد سرية بيانات </w:t>
            </w:r>
            <w:r w:rsidRPr="00625076">
              <w:rPr>
                <w:rFonts w:ascii="Arial" w:hAnsi="Arial"/>
                <w:color w:val="373E49" w:themeColor="accent1"/>
                <w:sz w:val="26"/>
                <w:szCs w:val="26"/>
                <w:highlight w:val="cyan"/>
                <w:rtl/>
              </w:rPr>
              <w:t>&lt;اسم الجهة&gt;</w:t>
            </w:r>
            <w:r w:rsidRPr="00625076">
              <w:rPr>
                <w:rFonts w:ascii="Arial" w:hAnsi="Arial"/>
                <w:color w:val="373E49" w:themeColor="accent1"/>
                <w:sz w:val="26"/>
                <w:szCs w:val="26"/>
                <w:rtl/>
              </w:rPr>
              <w:t xml:space="preserve"> وسلامتها وتوافرها، والتأثير في سير عملها.</w:t>
            </w:r>
          </w:p>
        </w:tc>
      </w:tr>
      <w:tr w:rsidR="00973228" w:rsidRPr="00F807F1" w14:paraId="16096A99" w14:textId="77777777" w:rsidTr="00C30994">
        <w:tc>
          <w:tcPr>
            <w:tcW w:w="5000" w:type="pct"/>
            <w:gridSpan w:val="2"/>
            <w:shd w:val="clear" w:color="auto" w:fill="F2F2F2"/>
            <w:vAlign w:val="center"/>
          </w:tcPr>
          <w:p w14:paraId="2D75AA0C" w14:textId="77777777" w:rsidR="00973228" w:rsidRPr="00625076" w:rsidRDefault="00973228" w:rsidP="008141F5">
            <w:pPr>
              <w:bidi/>
              <w:spacing w:before="120" w:after="120" w:line="276" w:lineRule="auto"/>
              <w:jc w:val="left"/>
              <w:rPr>
                <w:rFonts w:ascii="Arial" w:hAnsi="Arial"/>
                <w:color w:val="373E49" w:themeColor="accent1"/>
                <w:sz w:val="26"/>
              </w:rPr>
            </w:pPr>
            <w:r w:rsidRPr="00625076">
              <w:rPr>
                <w:rFonts w:ascii="Arial" w:hAnsi="Arial"/>
                <w:color w:val="373E49" w:themeColor="accent1"/>
                <w:sz w:val="26"/>
                <w:szCs w:val="26"/>
                <w:rtl/>
              </w:rPr>
              <w:t>الإجراءات المطلوبة</w:t>
            </w:r>
          </w:p>
        </w:tc>
      </w:tr>
      <w:tr w:rsidR="00973228" w:rsidRPr="00F807F1" w14:paraId="22E9E826" w14:textId="77777777" w:rsidTr="008141F5">
        <w:tc>
          <w:tcPr>
            <w:tcW w:w="1018" w:type="pct"/>
            <w:shd w:val="clear" w:color="auto" w:fill="auto"/>
            <w:vAlign w:val="center"/>
          </w:tcPr>
          <w:p w14:paraId="024B3A11"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4D572316" w14:textId="55F2607A" w:rsidR="00973228" w:rsidRPr="00F134B2" w:rsidRDefault="00973228" w:rsidP="000D6F6B">
            <w:pPr>
              <w:bidi/>
              <w:spacing w:before="120" w:after="120" w:line="276" w:lineRule="auto"/>
              <w:jc w:val="left"/>
              <w:rPr>
                <w:rFonts w:ascii="Arial" w:hAnsi="Arial"/>
                <w:color w:val="373E49"/>
                <w:sz w:val="26"/>
              </w:rPr>
            </w:pPr>
            <w:r w:rsidRPr="00F134B2">
              <w:rPr>
                <w:rFonts w:ascii="Arial" w:hAnsi="Arial"/>
                <w:color w:val="373E49"/>
                <w:sz w:val="26"/>
                <w:szCs w:val="26"/>
                <w:rtl/>
              </w:rPr>
              <w:t>تطوير عملية دورة حياة تطوير البرمجيات الآمنة (</w:t>
            </w:r>
            <w:r w:rsidRPr="00F134B2">
              <w:rPr>
                <w:rFonts w:ascii="Arial" w:hAnsi="Arial"/>
                <w:color w:val="373E49"/>
                <w:sz w:val="26"/>
              </w:rPr>
              <w:t>SSDLC</w:t>
            </w:r>
            <w:r w:rsidRPr="00F134B2">
              <w:rPr>
                <w:rFonts w:ascii="Arial" w:hAnsi="Arial"/>
                <w:color w:val="373E49"/>
                <w:sz w:val="26"/>
                <w:szCs w:val="26"/>
                <w:rtl/>
              </w:rPr>
              <w:t>) وتطبيقها.</w:t>
            </w:r>
          </w:p>
        </w:tc>
      </w:tr>
      <w:tr w:rsidR="00973228" w:rsidRPr="00F807F1" w14:paraId="1F1A6B51" w14:textId="77777777" w:rsidTr="008141F5">
        <w:tc>
          <w:tcPr>
            <w:tcW w:w="1018" w:type="pct"/>
            <w:shd w:val="clear" w:color="auto" w:fill="auto"/>
            <w:vAlign w:val="center"/>
          </w:tcPr>
          <w:p w14:paraId="027BB587"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2AD74262" w14:textId="4E6C1C3C" w:rsidR="00973228" w:rsidRPr="00F134B2" w:rsidRDefault="00973228" w:rsidP="000D6F6B">
            <w:pPr>
              <w:bidi/>
              <w:spacing w:before="120" w:after="120" w:line="276" w:lineRule="auto"/>
              <w:jc w:val="left"/>
              <w:rPr>
                <w:rFonts w:ascii="Arial" w:hAnsi="Arial"/>
                <w:color w:val="373E49"/>
                <w:sz w:val="26"/>
              </w:rPr>
            </w:pPr>
            <w:r w:rsidRPr="00F134B2">
              <w:rPr>
                <w:rFonts w:ascii="Arial" w:hAnsi="Arial"/>
                <w:color w:val="373E49"/>
                <w:sz w:val="26"/>
                <w:szCs w:val="26"/>
                <w:rtl/>
              </w:rPr>
              <w:t>تطوير منهجية وعملية "التطوير والأمن والعمليات" (</w:t>
            </w:r>
            <w:r w:rsidRPr="00F134B2">
              <w:rPr>
                <w:rFonts w:ascii="Arial" w:hAnsi="Arial"/>
                <w:color w:val="373E49"/>
                <w:sz w:val="26"/>
              </w:rPr>
              <w:t>DevSecOps</w:t>
            </w:r>
            <w:r w:rsidRPr="00F134B2">
              <w:rPr>
                <w:rFonts w:ascii="Arial" w:hAnsi="Arial"/>
                <w:color w:val="373E49"/>
                <w:sz w:val="26"/>
                <w:szCs w:val="26"/>
                <w:rtl/>
              </w:rPr>
              <w:t>) واتباعها.</w:t>
            </w:r>
          </w:p>
        </w:tc>
      </w:tr>
      <w:tr w:rsidR="00973228" w:rsidRPr="00F807F1" w14:paraId="182D3023" w14:textId="77777777" w:rsidTr="008141F5">
        <w:tc>
          <w:tcPr>
            <w:tcW w:w="1018" w:type="pct"/>
            <w:shd w:val="clear" w:color="auto" w:fill="auto"/>
            <w:vAlign w:val="center"/>
          </w:tcPr>
          <w:p w14:paraId="5393C15D"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24883385" w14:textId="24840390"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ضمان توفير متطلبات الأمن السيبراني في المراحل الأولية من تطوير البرمجيات ودمجها في دورة حياة تطوير البرمجيات الآمنة (</w:t>
            </w:r>
            <w:r w:rsidRPr="00F134B2">
              <w:rPr>
                <w:rFonts w:ascii="Arial" w:hAnsi="Arial"/>
                <w:color w:val="373E49"/>
                <w:sz w:val="26"/>
              </w:rPr>
              <w:t>SSDLC</w:t>
            </w:r>
            <w:r w:rsidRPr="00F134B2">
              <w:rPr>
                <w:rFonts w:ascii="Arial" w:hAnsi="Arial"/>
                <w:color w:val="373E49"/>
                <w:sz w:val="26"/>
                <w:szCs w:val="26"/>
                <w:rtl/>
              </w:rPr>
              <w:t>).</w:t>
            </w:r>
          </w:p>
        </w:tc>
      </w:tr>
      <w:tr w:rsidR="00973228" w:rsidRPr="00F807F1" w14:paraId="190EBB98" w14:textId="77777777" w:rsidTr="008141F5">
        <w:tc>
          <w:tcPr>
            <w:tcW w:w="1018" w:type="pct"/>
            <w:shd w:val="clear" w:color="auto" w:fill="auto"/>
            <w:vAlign w:val="center"/>
          </w:tcPr>
          <w:p w14:paraId="189C78BF"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7D75536F" w14:textId="77897603"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ضمان اختبار الأمن السيبراني في مراحل اختبار تطوير البرمجيات ودمجه في دورة حياة تطوير البرمجيات الآمنة (</w:t>
            </w:r>
            <w:r w:rsidRPr="00F134B2">
              <w:rPr>
                <w:rFonts w:ascii="Arial" w:hAnsi="Arial"/>
                <w:color w:val="373E49"/>
                <w:sz w:val="26"/>
              </w:rPr>
              <w:t>SSDLC</w:t>
            </w:r>
            <w:r w:rsidRPr="00F134B2">
              <w:rPr>
                <w:rFonts w:ascii="Arial" w:hAnsi="Arial"/>
                <w:color w:val="373E49"/>
                <w:sz w:val="26"/>
                <w:szCs w:val="26"/>
                <w:rtl/>
              </w:rPr>
              <w:t>).</w:t>
            </w:r>
          </w:p>
        </w:tc>
      </w:tr>
      <w:tr w:rsidR="00973228" w:rsidRPr="00F807F1" w14:paraId="574BFC7B" w14:textId="77777777" w:rsidTr="008141F5">
        <w:tc>
          <w:tcPr>
            <w:tcW w:w="1018" w:type="pct"/>
            <w:shd w:val="clear" w:color="auto" w:fill="auto"/>
            <w:vAlign w:val="center"/>
          </w:tcPr>
          <w:p w14:paraId="653F69D8"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szCs w:val="26"/>
              </w:rPr>
            </w:pPr>
          </w:p>
        </w:tc>
        <w:tc>
          <w:tcPr>
            <w:tcW w:w="3982" w:type="pct"/>
            <w:shd w:val="clear" w:color="auto" w:fill="auto"/>
            <w:vAlign w:val="bottom"/>
          </w:tcPr>
          <w:p w14:paraId="5801C769" w14:textId="4FA55595"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تطوير آلية تلقائية في مراحل اختبار تطوير البرمجيات اتجاه البرمجيات والاختراقات الضارة المعروفة.</w:t>
            </w:r>
            <w:r w:rsidRPr="00F134B2">
              <w:rPr>
                <w:rFonts w:ascii="Arial" w:hAnsi="Arial"/>
                <w:color w:val="373E49"/>
                <w:sz w:val="26"/>
                <w:szCs w:val="26"/>
              </w:rPr>
              <w:t xml:space="preserve"> </w:t>
            </w:r>
          </w:p>
        </w:tc>
      </w:tr>
      <w:tr w:rsidR="00973228" w:rsidRPr="00F807F1" w14:paraId="2AE120DB" w14:textId="77777777" w:rsidTr="008141F5">
        <w:tc>
          <w:tcPr>
            <w:tcW w:w="1018" w:type="pct"/>
            <w:shd w:val="clear" w:color="auto" w:fill="auto"/>
            <w:vAlign w:val="center"/>
          </w:tcPr>
          <w:p w14:paraId="1921E5C2"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szCs w:val="26"/>
              </w:rPr>
            </w:pPr>
          </w:p>
        </w:tc>
        <w:tc>
          <w:tcPr>
            <w:tcW w:w="3982" w:type="pct"/>
            <w:shd w:val="clear" w:color="auto" w:fill="auto"/>
            <w:vAlign w:val="bottom"/>
          </w:tcPr>
          <w:p w14:paraId="4C887AF0" w14:textId="14D1047B" w:rsidR="00973228" w:rsidRPr="00F134B2" w:rsidDel="004C1683"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يجب استخدام الطرق المختلفة للاختبارات الأمنية في مراحل تطوير البرمجيات مثل (طريقة التشويش</w:t>
            </w:r>
            <w:r w:rsidRPr="00F134B2">
              <w:rPr>
                <w:rFonts w:ascii="Arial" w:hAnsi="Arial"/>
                <w:color w:val="373E49"/>
                <w:sz w:val="26"/>
                <w:szCs w:val="26"/>
                <w:rtl/>
                <w:lang w:eastAsia="ar"/>
              </w:rPr>
              <w:t>، اختبار الصندوق الأسود) وغيرها.</w:t>
            </w:r>
          </w:p>
        </w:tc>
      </w:tr>
      <w:tr w:rsidR="00973228" w:rsidRPr="00F807F1" w14:paraId="036152CA" w14:textId="77777777" w:rsidTr="008141F5">
        <w:tc>
          <w:tcPr>
            <w:tcW w:w="1018" w:type="pct"/>
            <w:shd w:val="clear" w:color="auto" w:fill="auto"/>
            <w:vAlign w:val="center"/>
          </w:tcPr>
          <w:p w14:paraId="19B638F8"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63104CDB" w14:textId="31A5A3DF" w:rsidR="00973228" w:rsidRPr="00F134B2" w:rsidRDefault="00973228" w:rsidP="000D6F6B">
            <w:pPr>
              <w:bidi/>
              <w:spacing w:before="120" w:after="120" w:line="276" w:lineRule="auto"/>
              <w:jc w:val="left"/>
              <w:rPr>
                <w:rFonts w:ascii="Arial" w:hAnsi="Arial"/>
                <w:color w:val="373E49"/>
                <w:sz w:val="26"/>
              </w:rPr>
            </w:pPr>
            <w:r w:rsidRPr="00F134B2">
              <w:rPr>
                <w:rFonts w:ascii="Arial" w:hAnsi="Arial"/>
                <w:color w:val="373E49"/>
                <w:sz w:val="26"/>
                <w:szCs w:val="26"/>
                <w:rtl/>
              </w:rPr>
              <w:t>تصميم وإعداد بيئة آمنة لغايات التطوير والاختبار وضمان الجودة.</w:t>
            </w:r>
            <w:r w:rsidRPr="00F134B2">
              <w:rPr>
                <w:rFonts w:ascii="Arial" w:hAnsi="Arial"/>
                <w:color w:val="373E49"/>
                <w:sz w:val="26"/>
              </w:rPr>
              <w:t xml:space="preserve"> </w:t>
            </w:r>
          </w:p>
        </w:tc>
      </w:tr>
      <w:tr w:rsidR="00973228" w:rsidRPr="00F807F1" w14:paraId="25B9830F" w14:textId="77777777" w:rsidTr="000D6F6B">
        <w:trPr>
          <w:trHeight w:val="530"/>
        </w:trPr>
        <w:tc>
          <w:tcPr>
            <w:tcW w:w="1018" w:type="pct"/>
            <w:shd w:val="clear" w:color="auto" w:fill="auto"/>
            <w:vAlign w:val="center"/>
          </w:tcPr>
          <w:p w14:paraId="47B1D212"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7D3CEF69" w14:textId="3A8C7CE7" w:rsidR="00973228" w:rsidRPr="00F134B2" w:rsidRDefault="00973228" w:rsidP="000D6F6B">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 xml:space="preserve">تطبيق إرشادات تطوير التطبيقات الآمن وفقاً للجدول </w:t>
            </w:r>
            <w:r w:rsidRPr="00F134B2">
              <w:rPr>
                <w:rFonts w:ascii="Arial" w:hAnsi="Arial"/>
                <w:color w:val="373E49"/>
                <w:sz w:val="26"/>
              </w:rPr>
              <w:t>)</w:t>
            </w:r>
            <w:r w:rsidRPr="00F134B2">
              <w:rPr>
                <w:rFonts w:ascii="Arial" w:hAnsi="Arial"/>
                <w:color w:val="373E49"/>
                <w:sz w:val="26"/>
                <w:szCs w:val="26"/>
                <w:rtl/>
              </w:rPr>
              <w:t>أ</w:t>
            </w:r>
            <w:r w:rsidRPr="00F134B2">
              <w:rPr>
                <w:rFonts w:ascii="Arial" w:hAnsi="Arial"/>
                <w:color w:val="373E49"/>
                <w:sz w:val="26"/>
              </w:rPr>
              <w:t>(</w:t>
            </w:r>
            <w:r w:rsidRPr="00F134B2">
              <w:rPr>
                <w:rFonts w:ascii="Arial" w:hAnsi="Arial"/>
                <w:color w:val="373E49"/>
                <w:sz w:val="26"/>
                <w:szCs w:val="26"/>
                <w:rtl/>
              </w:rPr>
              <w:t>.</w:t>
            </w:r>
          </w:p>
        </w:tc>
      </w:tr>
      <w:tr w:rsidR="00973228" w:rsidRPr="00F807F1" w14:paraId="49617D1F" w14:textId="77777777" w:rsidTr="000D6F6B">
        <w:trPr>
          <w:trHeight w:val="467"/>
        </w:trPr>
        <w:tc>
          <w:tcPr>
            <w:tcW w:w="1018" w:type="pct"/>
            <w:shd w:val="clear" w:color="auto" w:fill="auto"/>
            <w:vAlign w:val="center"/>
          </w:tcPr>
          <w:p w14:paraId="58E5B049"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szCs w:val="26"/>
              </w:rPr>
            </w:pPr>
          </w:p>
        </w:tc>
        <w:tc>
          <w:tcPr>
            <w:tcW w:w="3982" w:type="pct"/>
            <w:shd w:val="clear" w:color="auto" w:fill="auto"/>
            <w:vAlign w:val="bottom"/>
          </w:tcPr>
          <w:p w14:paraId="2E8898FA" w14:textId="4E6CAB20" w:rsidR="00973228" w:rsidRPr="00F134B2" w:rsidRDefault="00973228" w:rsidP="008141F5">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 xml:space="preserve">يجب استخدام لغة ذاكرة آمنة ويجب اختبار التطبيق ضد </w:t>
            </w:r>
            <w:r w:rsidR="008141F5">
              <w:rPr>
                <w:rFonts w:ascii="Arial" w:hAnsi="Arial" w:hint="cs"/>
                <w:color w:val="373E49"/>
                <w:sz w:val="26"/>
                <w:szCs w:val="26"/>
                <w:rtl/>
              </w:rPr>
              <w:t xml:space="preserve">هجمات </w:t>
            </w:r>
            <w:r w:rsidRPr="00F134B2">
              <w:rPr>
                <w:rFonts w:ascii="Arial" w:hAnsi="Arial"/>
                <w:color w:val="373E49"/>
                <w:sz w:val="26"/>
                <w:szCs w:val="26"/>
                <w:rtl/>
              </w:rPr>
              <w:t>اختراقات الذاكرة.</w:t>
            </w:r>
          </w:p>
        </w:tc>
      </w:tr>
      <w:tr w:rsidR="00973228" w:rsidRPr="00F807F1" w14:paraId="0BCF50D9" w14:textId="77777777" w:rsidTr="008141F5">
        <w:tc>
          <w:tcPr>
            <w:tcW w:w="1018" w:type="pct"/>
            <w:shd w:val="clear" w:color="auto" w:fill="auto"/>
            <w:vAlign w:val="center"/>
          </w:tcPr>
          <w:p w14:paraId="3C09E0FC"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0B3BAFAE" w14:textId="48C50788"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تطبيق إجراءات التخفيف على أعلى 10 مخاطر تهدد أمن تطبيقات الويب وفقاً للمشروع المفتوح لأمن تطبيقات الويب (</w:t>
            </w:r>
            <w:r w:rsidRPr="00F134B2">
              <w:rPr>
                <w:rFonts w:ascii="Arial" w:hAnsi="Arial"/>
                <w:color w:val="373E49"/>
                <w:sz w:val="26"/>
              </w:rPr>
              <w:t>OWASP</w:t>
            </w:r>
            <w:r w:rsidRPr="00F134B2">
              <w:rPr>
                <w:rFonts w:ascii="Arial" w:hAnsi="Arial"/>
                <w:color w:val="373E49"/>
                <w:sz w:val="26"/>
                <w:szCs w:val="26"/>
                <w:rtl/>
              </w:rPr>
              <w:t>)</w:t>
            </w:r>
            <w:r w:rsidRPr="00F134B2">
              <w:rPr>
                <w:rFonts w:ascii="Arial" w:hAnsi="Arial"/>
                <w:color w:val="373E49"/>
                <w:sz w:val="26"/>
              </w:rPr>
              <w:t xml:space="preserve"> </w:t>
            </w:r>
            <w:r w:rsidRPr="00F134B2">
              <w:rPr>
                <w:rFonts w:ascii="Arial" w:hAnsi="Arial"/>
                <w:color w:val="373E49"/>
                <w:sz w:val="26"/>
                <w:szCs w:val="26"/>
                <w:rtl/>
              </w:rPr>
              <w:t>فيما يخص الأنظمة والتطبيقات الحساسة.</w:t>
            </w:r>
          </w:p>
        </w:tc>
      </w:tr>
      <w:tr w:rsidR="00973228" w:rsidRPr="00F807F1" w14:paraId="318F11D8" w14:textId="77777777" w:rsidTr="008141F5">
        <w:tc>
          <w:tcPr>
            <w:tcW w:w="1018" w:type="pct"/>
            <w:shd w:val="clear" w:color="auto" w:fill="auto"/>
            <w:vAlign w:val="center"/>
          </w:tcPr>
          <w:p w14:paraId="2B5D55DF"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362E841D" w14:textId="38FE7715" w:rsidR="00973228" w:rsidRPr="00F134B2" w:rsidRDefault="00973228" w:rsidP="000D6F6B">
            <w:pPr>
              <w:bidi/>
              <w:spacing w:before="120" w:after="120" w:line="276" w:lineRule="auto"/>
              <w:jc w:val="left"/>
              <w:rPr>
                <w:rFonts w:ascii="Arial" w:hAnsi="Arial"/>
                <w:color w:val="373E49"/>
                <w:sz w:val="26"/>
                <w:szCs w:val="26"/>
              </w:rPr>
            </w:pPr>
            <w:r w:rsidRPr="00F134B2">
              <w:rPr>
                <w:rFonts w:ascii="Arial" w:hAnsi="Arial"/>
                <w:color w:val="373E49"/>
                <w:sz w:val="26"/>
                <w:szCs w:val="26"/>
                <w:rtl/>
              </w:rPr>
              <w:t>تطبيق آليات لتقييد صلاحيات التعديل على الشفرة المصدرية أو بيانات بيئات الإنتاج.</w:t>
            </w:r>
          </w:p>
        </w:tc>
      </w:tr>
      <w:tr w:rsidR="00973228" w:rsidRPr="00F807F1" w14:paraId="127CBFF9" w14:textId="77777777" w:rsidTr="008141F5">
        <w:tc>
          <w:tcPr>
            <w:tcW w:w="1018" w:type="pct"/>
            <w:shd w:val="clear" w:color="auto" w:fill="auto"/>
            <w:vAlign w:val="center"/>
          </w:tcPr>
          <w:p w14:paraId="58AC65FB"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3D6623EB" w14:textId="356F0AC7"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 xml:space="preserve">إلزام الموردين الخارجيين بالالتزام بسياسات ومعايير الأمن السيبراني المعتمدة في </w:t>
            </w:r>
            <w:r w:rsidRPr="00F134B2">
              <w:rPr>
                <w:rFonts w:ascii="Arial" w:hAnsi="Arial"/>
                <w:color w:val="373E49"/>
                <w:sz w:val="26"/>
                <w:szCs w:val="26"/>
                <w:highlight w:val="cyan"/>
                <w:rtl/>
              </w:rPr>
              <w:t>&lt;اسم الجهة&gt;</w:t>
            </w:r>
            <w:r w:rsidRPr="00F134B2">
              <w:rPr>
                <w:rFonts w:ascii="Arial" w:hAnsi="Arial"/>
                <w:color w:val="373E49"/>
                <w:sz w:val="26"/>
                <w:szCs w:val="26"/>
                <w:rtl/>
              </w:rPr>
              <w:t>.</w:t>
            </w:r>
          </w:p>
        </w:tc>
      </w:tr>
      <w:tr w:rsidR="00973228" w:rsidRPr="00F807F1" w14:paraId="4564F232" w14:textId="77777777" w:rsidTr="008141F5">
        <w:tc>
          <w:tcPr>
            <w:tcW w:w="1018" w:type="pct"/>
            <w:shd w:val="clear" w:color="auto" w:fill="auto"/>
            <w:vAlign w:val="center"/>
          </w:tcPr>
          <w:p w14:paraId="56DD5F84"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50BEDE5A" w14:textId="4A3A72E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المصادر الحديثة والموثوق بها والمرخصة فقط لأدوات تطوير البرمجيات والمكتبات والمكونات.</w:t>
            </w:r>
          </w:p>
        </w:tc>
      </w:tr>
      <w:tr w:rsidR="00973228" w:rsidRPr="00F807F1" w14:paraId="044D80A1" w14:textId="77777777" w:rsidTr="008141F5">
        <w:tc>
          <w:tcPr>
            <w:tcW w:w="1018" w:type="pct"/>
            <w:shd w:val="clear" w:color="auto" w:fill="auto"/>
            <w:vAlign w:val="center"/>
          </w:tcPr>
          <w:p w14:paraId="4CAC374A"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6038F64B" w14:textId="3F56D34C"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ضمان تطبيق ضوابط حماية تطبيقات الويب وفقاً لسياسة ومعيار حماية تطبيقات الويب المعتمدين في </w:t>
            </w:r>
            <w:r w:rsidRPr="00F134B2">
              <w:rPr>
                <w:rFonts w:ascii="Arial" w:hAnsi="Arial"/>
                <w:color w:val="373E49"/>
                <w:sz w:val="26"/>
                <w:szCs w:val="26"/>
                <w:highlight w:val="cyan"/>
                <w:rtl/>
              </w:rPr>
              <w:t>&lt;اسم الجهة&gt;</w:t>
            </w:r>
            <w:r w:rsidRPr="00F134B2">
              <w:rPr>
                <w:rFonts w:ascii="Arial" w:hAnsi="Arial"/>
                <w:color w:val="373E49"/>
                <w:sz w:val="26"/>
                <w:szCs w:val="26"/>
                <w:rtl/>
              </w:rPr>
              <w:t>.</w:t>
            </w:r>
          </w:p>
        </w:tc>
      </w:tr>
      <w:tr w:rsidR="00973228" w:rsidRPr="00F807F1" w14:paraId="082E4E7D" w14:textId="77777777" w:rsidTr="008141F5">
        <w:tc>
          <w:tcPr>
            <w:tcW w:w="1018" w:type="pct"/>
            <w:shd w:val="clear" w:color="auto" w:fill="auto"/>
            <w:vAlign w:val="center"/>
          </w:tcPr>
          <w:p w14:paraId="2C4C4AC0"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7433F441" w14:textId="00F4DA1D"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خوارزميات تشفير موحدة ومراجعة بدقة وفقاً للمعايير والإجراءات ذات العلاقة.</w:t>
            </w:r>
          </w:p>
        </w:tc>
      </w:tr>
      <w:tr w:rsidR="00973228" w:rsidRPr="00F807F1" w14:paraId="07608468" w14:textId="77777777" w:rsidTr="008141F5">
        <w:tc>
          <w:tcPr>
            <w:tcW w:w="1018" w:type="pct"/>
            <w:shd w:val="clear" w:color="auto" w:fill="auto"/>
            <w:vAlign w:val="center"/>
          </w:tcPr>
          <w:p w14:paraId="7385C209"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42210242" w14:textId="219CBD4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إصدارات كافة البرمجيات التي تم شراؤها من خارج </w:t>
            </w: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مدعومة من المطور ومحصنة بصورة ملائمة بناءً على التوصيات الأمنية للمطور.</w:t>
            </w:r>
          </w:p>
        </w:tc>
      </w:tr>
      <w:tr w:rsidR="00973228" w:rsidRPr="00F807F1" w14:paraId="4A788D51" w14:textId="77777777" w:rsidTr="008141F5">
        <w:tc>
          <w:tcPr>
            <w:tcW w:w="1018" w:type="pct"/>
            <w:shd w:val="clear" w:color="auto" w:fill="auto"/>
            <w:vAlign w:val="center"/>
          </w:tcPr>
          <w:p w14:paraId="1CC448E0"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rPr>
            </w:pPr>
          </w:p>
        </w:tc>
        <w:tc>
          <w:tcPr>
            <w:tcW w:w="3982" w:type="pct"/>
            <w:shd w:val="clear" w:color="auto" w:fill="auto"/>
            <w:vAlign w:val="bottom"/>
          </w:tcPr>
          <w:p w14:paraId="10027CC0" w14:textId="15155955"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تدريب جميع العاملين في تطوير البرمجيات على كتابة الشفرات المصدرية المناسبة للغة البرمجة وبيئة التطوير المستخدمة.</w:t>
            </w:r>
          </w:p>
        </w:tc>
      </w:tr>
      <w:tr w:rsidR="00973228" w:rsidRPr="00F807F1" w14:paraId="6A6E44E6" w14:textId="77777777" w:rsidTr="008141F5">
        <w:tc>
          <w:tcPr>
            <w:tcW w:w="1018" w:type="pct"/>
            <w:shd w:val="clear" w:color="auto" w:fill="auto"/>
            <w:vAlign w:val="center"/>
          </w:tcPr>
          <w:p w14:paraId="0DD245C7"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szCs w:val="26"/>
              </w:rPr>
            </w:pPr>
          </w:p>
        </w:tc>
        <w:tc>
          <w:tcPr>
            <w:tcW w:w="3982" w:type="pct"/>
            <w:shd w:val="clear" w:color="auto" w:fill="auto"/>
            <w:vAlign w:val="bottom"/>
          </w:tcPr>
          <w:p w14:paraId="5D9CFBA1" w14:textId="6F10C8E0" w:rsidR="00973228" w:rsidRPr="00F134B2" w:rsidRDefault="00973228" w:rsidP="000D6F6B">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 xml:space="preserve">يجب التأكد من أن جميع العاملين داخل أو خارج </w:t>
            </w: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لمن له علاقة في دورة حياة تطوير البرمجيات على استعداد لتنفيذ مهامهم ومسؤولياتهم خلال دورة حياة تطوير التطبيق.</w:t>
            </w:r>
          </w:p>
        </w:tc>
      </w:tr>
      <w:tr w:rsidR="00973228" w:rsidRPr="00F807F1" w14:paraId="129A7012" w14:textId="77777777" w:rsidTr="008141F5">
        <w:tc>
          <w:tcPr>
            <w:tcW w:w="1018" w:type="pct"/>
            <w:shd w:val="clear" w:color="auto" w:fill="auto"/>
            <w:vAlign w:val="center"/>
          </w:tcPr>
          <w:p w14:paraId="23561D99"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szCs w:val="26"/>
              </w:rPr>
            </w:pPr>
          </w:p>
        </w:tc>
        <w:tc>
          <w:tcPr>
            <w:tcW w:w="3982" w:type="pct"/>
            <w:shd w:val="clear" w:color="auto" w:fill="auto"/>
            <w:vAlign w:val="bottom"/>
          </w:tcPr>
          <w:p w14:paraId="388CF4DC" w14:textId="24B6C7DB" w:rsidR="00973228" w:rsidRPr="00F134B2" w:rsidRDefault="00973228" w:rsidP="000D6F6B">
            <w:pPr>
              <w:bidi/>
              <w:spacing w:before="120" w:after="120" w:line="276" w:lineRule="auto"/>
              <w:jc w:val="left"/>
              <w:rPr>
                <w:rFonts w:ascii="Arial" w:hAnsi="Arial"/>
                <w:color w:val="373E49"/>
                <w:sz w:val="26"/>
                <w:szCs w:val="26"/>
                <w:rtl/>
              </w:rPr>
            </w:pP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يجب أن تطبق آليات الحماية والتحصين على أجهزة مطوري التطبيقات مثل (الأجهزة المحمولة لمصممي التطبيقات</w:t>
            </w:r>
            <w:r w:rsidRPr="00F134B2">
              <w:rPr>
                <w:rFonts w:ascii="Arial" w:hAnsi="Arial"/>
                <w:color w:val="373E49"/>
                <w:sz w:val="26"/>
                <w:szCs w:val="26"/>
                <w:rtl/>
                <w:lang w:eastAsia="ar"/>
              </w:rPr>
              <w:t xml:space="preserve">، مطوري التطبيقات، مختبري التطبيقات، الخ) لتنفيذ المهام التطويرية باستخدام </w:t>
            </w:r>
            <w:r w:rsidR="00B0126C" w:rsidRPr="00F134B2">
              <w:rPr>
                <w:rFonts w:ascii="Arial" w:hAnsi="Arial"/>
                <w:color w:val="373E49"/>
                <w:sz w:val="26"/>
                <w:szCs w:val="26"/>
                <w:rtl/>
                <w:lang w:eastAsia="ar"/>
              </w:rPr>
              <w:t>المنهجية</w:t>
            </w:r>
            <w:r w:rsidRPr="00F134B2">
              <w:rPr>
                <w:rFonts w:ascii="Arial" w:hAnsi="Arial"/>
                <w:color w:val="373E49"/>
                <w:sz w:val="26"/>
                <w:szCs w:val="26"/>
                <w:rtl/>
                <w:lang w:eastAsia="ar"/>
              </w:rPr>
              <w:t xml:space="preserve"> القائمة على المخاطر</w:t>
            </w:r>
            <w:r w:rsidRPr="00F134B2">
              <w:rPr>
                <w:rFonts w:ascii="Arial" w:hAnsi="Arial"/>
                <w:color w:val="373E49"/>
                <w:sz w:val="26"/>
                <w:szCs w:val="26"/>
              </w:rPr>
              <w:t>.</w:t>
            </w:r>
          </w:p>
        </w:tc>
      </w:tr>
      <w:tr w:rsidR="00973228" w:rsidRPr="00F807F1" w14:paraId="5FEFF7DA" w14:textId="77777777" w:rsidTr="008141F5">
        <w:tc>
          <w:tcPr>
            <w:tcW w:w="1018" w:type="pct"/>
            <w:shd w:val="clear" w:color="auto" w:fill="auto"/>
            <w:vAlign w:val="center"/>
          </w:tcPr>
          <w:p w14:paraId="49CA1557" w14:textId="77777777" w:rsidR="00973228" w:rsidRPr="00F134B2" w:rsidRDefault="00973228" w:rsidP="00B1043E">
            <w:pPr>
              <w:pStyle w:val="ListParagraph"/>
              <w:numPr>
                <w:ilvl w:val="0"/>
                <w:numId w:val="2"/>
              </w:numPr>
              <w:bidi/>
              <w:spacing w:before="120" w:after="120" w:line="276" w:lineRule="auto"/>
              <w:contextualSpacing w:val="0"/>
              <w:rPr>
                <w:rFonts w:ascii="Arial" w:hAnsi="Arial"/>
                <w:color w:val="373E49"/>
                <w:sz w:val="26"/>
                <w:szCs w:val="26"/>
              </w:rPr>
            </w:pPr>
          </w:p>
        </w:tc>
        <w:tc>
          <w:tcPr>
            <w:tcW w:w="3982" w:type="pct"/>
            <w:shd w:val="clear" w:color="auto" w:fill="auto"/>
            <w:vAlign w:val="bottom"/>
          </w:tcPr>
          <w:p w14:paraId="18431100" w14:textId="2C61F1E5" w:rsidR="00973228" w:rsidRPr="00F134B2" w:rsidRDefault="00973228" w:rsidP="00084428">
            <w:pPr>
              <w:bidi/>
              <w:spacing w:before="120" w:after="120" w:line="276" w:lineRule="auto"/>
              <w:jc w:val="left"/>
              <w:rPr>
                <w:rFonts w:ascii="Arial" w:hAnsi="Arial"/>
                <w:color w:val="373E49"/>
                <w:sz w:val="26"/>
                <w:szCs w:val="26"/>
              </w:rPr>
            </w:pPr>
            <w:r w:rsidRPr="00F134B2">
              <w:rPr>
                <w:rFonts w:ascii="Arial" w:hAnsi="Arial"/>
                <w:color w:val="373E49"/>
                <w:sz w:val="26"/>
                <w:szCs w:val="26"/>
                <w:rtl/>
              </w:rPr>
              <w:t xml:space="preserve">يجب على </w:t>
            </w:r>
            <w:r w:rsidRPr="00F134B2">
              <w:rPr>
                <w:rFonts w:ascii="Arial" w:hAnsi="Arial"/>
                <w:color w:val="373E49"/>
                <w:sz w:val="26"/>
                <w:szCs w:val="26"/>
                <w:highlight w:val="cyan"/>
                <w:rtl/>
              </w:rPr>
              <w:t xml:space="preserve">&lt;اسم الجهة&gt; </w:t>
            </w:r>
            <w:r w:rsidRPr="00F134B2">
              <w:rPr>
                <w:rFonts w:ascii="Arial" w:hAnsi="Arial"/>
                <w:color w:val="373E49"/>
                <w:sz w:val="26"/>
                <w:szCs w:val="26"/>
                <w:rtl/>
              </w:rPr>
              <w:t>ضمان التغييرات الآمن</w:t>
            </w:r>
            <w:r w:rsidR="00084428">
              <w:rPr>
                <w:rFonts w:ascii="Arial" w:hAnsi="Arial" w:hint="cs"/>
                <w:color w:val="373E49"/>
                <w:sz w:val="26"/>
                <w:szCs w:val="26"/>
                <w:rtl/>
              </w:rPr>
              <w:t>ة المصرح بها</w:t>
            </w:r>
            <w:r w:rsidRPr="00F134B2">
              <w:rPr>
                <w:rFonts w:ascii="Arial" w:hAnsi="Arial"/>
                <w:color w:val="373E49"/>
                <w:sz w:val="26"/>
                <w:szCs w:val="26"/>
                <w:rtl/>
              </w:rPr>
              <w:t xml:space="preserve"> للشفرة </w:t>
            </w:r>
            <w:r w:rsidR="00084428">
              <w:rPr>
                <w:rFonts w:ascii="Arial" w:hAnsi="Arial" w:hint="cs"/>
                <w:color w:val="373E49"/>
                <w:sz w:val="26"/>
                <w:szCs w:val="26"/>
                <w:rtl/>
              </w:rPr>
              <w:t>ل</w:t>
            </w:r>
            <w:r w:rsidRPr="00F134B2">
              <w:rPr>
                <w:rFonts w:ascii="Arial" w:hAnsi="Arial"/>
                <w:color w:val="373E49"/>
                <w:sz w:val="26"/>
                <w:szCs w:val="26"/>
                <w:rtl/>
              </w:rPr>
              <w:t>تقييد مصادر الوصول لبيئة التطوير وتفعيل خاصية تسجيل الأحداث والتغييرات.</w:t>
            </w:r>
          </w:p>
        </w:tc>
      </w:tr>
      <w:tr w:rsidR="00973228" w:rsidRPr="00F807F1" w14:paraId="5ECBAD3F" w14:textId="77777777" w:rsidTr="00C30994">
        <w:tc>
          <w:tcPr>
            <w:tcW w:w="1018" w:type="pct"/>
            <w:shd w:val="clear" w:color="auto" w:fill="373F49"/>
            <w:vAlign w:val="center"/>
          </w:tcPr>
          <w:p w14:paraId="140451A5" w14:textId="77777777" w:rsidR="00973228" w:rsidRPr="00F807F1" w:rsidRDefault="00973228" w:rsidP="008141F5">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rtl/>
              </w:rPr>
              <w:lastRenderedPageBreak/>
              <w:t>2</w:t>
            </w:r>
          </w:p>
        </w:tc>
        <w:tc>
          <w:tcPr>
            <w:tcW w:w="3982" w:type="pct"/>
            <w:shd w:val="clear" w:color="auto" w:fill="373F49"/>
            <w:vAlign w:val="center"/>
          </w:tcPr>
          <w:p w14:paraId="04BCEC8E" w14:textId="53D3ACF6" w:rsidR="00973228" w:rsidRPr="00F807F1" w:rsidRDefault="00973228" w:rsidP="008141F5">
            <w:pPr>
              <w:bidi/>
              <w:spacing w:before="120" w:after="120" w:line="276" w:lineRule="auto"/>
              <w:jc w:val="left"/>
              <w:rPr>
                <w:rFonts w:ascii="Arial" w:hAnsi="Arial"/>
                <w:color w:val="FFFFFF" w:themeColor="background1"/>
                <w:sz w:val="26"/>
                <w:szCs w:val="26"/>
                <w:rtl/>
              </w:rPr>
            </w:pPr>
            <w:r w:rsidRPr="00F807F1">
              <w:rPr>
                <w:rFonts w:ascii="Arial" w:hAnsi="Arial"/>
                <w:color w:val="FFFFFF" w:themeColor="background1"/>
                <w:sz w:val="26"/>
                <w:szCs w:val="26"/>
                <w:rtl/>
              </w:rPr>
              <w:t xml:space="preserve">مستودع الشفرة المصدرية </w:t>
            </w:r>
          </w:p>
        </w:tc>
      </w:tr>
      <w:tr w:rsidR="00973228" w:rsidRPr="00F807F1" w14:paraId="494F445A" w14:textId="77777777" w:rsidTr="00C30994">
        <w:tc>
          <w:tcPr>
            <w:tcW w:w="1018" w:type="pct"/>
            <w:shd w:val="clear" w:color="auto" w:fill="D3D7DE"/>
            <w:vAlign w:val="center"/>
          </w:tcPr>
          <w:p w14:paraId="46C2236D" w14:textId="77777777" w:rsidR="00973228" w:rsidRPr="00625076" w:rsidRDefault="00973228" w:rsidP="008141F5">
            <w:pPr>
              <w:bidi/>
              <w:spacing w:before="120" w:after="120" w:line="276" w:lineRule="auto"/>
              <w:rPr>
                <w:rFonts w:ascii="Arial" w:hAnsi="Arial"/>
                <w:color w:val="373E49" w:themeColor="accent1"/>
                <w:sz w:val="26"/>
              </w:rPr>
            </w:pPr>
            <w:r w:rsidRPr="00625076">
              <w:rPr>
                <w:rFonts w:ascii="Arial" w:hAnsi="Arial"/>
                <w:color w:val="373E49" w:themeColor="accent1"/>
                <w:sz w:val="26"/>
                <w:szCs w:val="26"/>
                <w:rtl/>
              </w:rPr>
              <w:t>الهدف</w:t>
            </w:r>
          </w:p>
        </w:tc>
        <w:tc>
          <w:tcPr>
            <w:tcW w:w="3982" w:type="pct"/>
            <w:shd w:val="clear" w:color="auto" w:fill="D3D7DE"/>
            <w:vAlign w:val="center"/>
          </w:tcPr>
          <w:p w14:paraId="20D5E8C3" w14:textId="77777777" w:rsidR="00973228" w:rsidRPr="00625076" w:rsidRDefault="00973228" w:rsidP="008141F5">
            <w:pPr>
              <w:bidi/>
              <w:spacing w:before="120" w:after="120" w:line="276" w:lineRule="auto"/>
              <w:jc w:val="both"/>
              <w:rPr>
                <w:rFonts w:ascii="Arial" w:hAnsi="Arial"/>
                <w:color w:val="373E49" w:themeColor="accent1"/>
                <w:sz w:val="26"/>
                <w:szCs w:val="26"/>
                <w:rtl/>
              </w:rPr>
            </w:pPr>
            <w:r w:rsidRPr="00625076">
              <w:rPr>
                <w:rFonts w:ascii="Arial" w:hAnsi="Arial"/>
                <w:color w:val="373E49" w:themeColor="accent1"/>
                <w:sz w:val="26"/>
                <w:szCs w:val="26"/>
                <w:rtl/>
              </w:rPr>
              <w:t>توفير ضوابط الأمن السيبراني لضمان حماية الشفرة المصدرية والمكتبات ومستودع الشفرة المصدرية.</w:t>
            </w:r>
          </w:p>
        </w:tc>
      </w:tr>
      <w:tr w:rsidR="00973228" w:rsidRPr="00F807F1" w14:paraId="52269493" w14:textId="77777777" w:rsidTr="00C30994">
        <w:tc>
          <w:tcPr>
            <w:tcW w:w="1018" w:type="pct"/>
            <w:shd w:val="clear" w:color="auto" w:fill="D3D7DE"/>
            <w:vAlign w:val="center"/>
          </w:tcPr>
          <w:p w14:paraId="00FDFD6D" w14:textId="77777777" w:rsidR="00973228" w:rsidRPr="00625076" w:rsidRDefault="00973228" w:rsidP="008141F5">
            <w:pPr>
              <w:bidi/>
              <w:spacing w:before="120" w:after="120" w:line="276" w:lineRule="auto"/>
              <w:rPr>
                <w:rFonts w:ascii="Arial" w:hAnsi="Arial"/>
                <w:color w:val="373E49" w:themeColor="accent1"/>
                <w:sz w:val="26"/>
              </w:rPr>
            </w:pPr>
            <w:r w:rsidRPr="00625076">
              <w:rPr>
                <w:rFonts w:ascii="Arial" w:hAnsi="Arial"/>
                <w:color w:val="373E49" w:themeColor="accent1"/>
                <w:sz w:val="26"/>
                <w:szCs w:val="26"/>
                <w:rtl/>
              </w:rPr>
              <w:t>المخاطر المحتملة</w:t>
            </w:r>
          </w:p>
        </w:tc>
        <w:tc>
          <w:tcPr>
            <w:tcW w:w="3982" w:type="pct"/>
            <w:shd w:val="clear" w:color="auto" w:fill="D3D7DE"/>
            <w:vAlign w:val="center"/>
          </w:tcPr>
          <w:p w14:paraId="2AEFF213" w14:textId="77777777" w:rsidR="00973228" w:rsidRPr="00625076" w:rsidRDefault="00973228" w:rsidP="008141F5">
            <w:pPr>
              <w:bidi/>
              <w:spacing w:before="120" w:after="120" w:line="276" w:lineRule="auto"/>
              <w:jc w:val="both"/>
              <w:rPr>
                <w:rFonts w:ascii="Arial" w:hAnsi="Arial"/>
                <w:color w:val="373E49" w:themeColor="accent1"/>
                <w:sz w:val="26"/>
              </w:rPr>
            </w:pPr>
            <w:r w:rsidRPr="00625076">
              <w:rPr>
                <w:rFonts w:ascii="Arial" w:hAnsi="Arial"/>
                <w:color w:val="373E49" w:themeColor="accent1"/>
                <w:sz w:val="26"/>
                <w:szCs w:val="26"/>
                <w:rtl/>
              </w:rPr>
              <w:t xml:space="preserve">في حال عدم توفير حماية كافية ومناسبة للشفرة المصدرية والمكتبات، يمكن أن تتعرض الشفرة المصدرية في </w:t>
            </w:r>
            <w:r w:rsidRPr="00625076">
              <w:rPr>
                <w:rFonts w:ascii="Arial" w:hAnsi="Arial"/>
                <w:color w:val="373E49" w:themeColor="accent1"/>
                <w:sz w:val="26"/>
                <w:szCs w:val="26"/>
                <w:highlight w:val="cyan"/>
                <w:rtl/>
              </w:rPr>
              <w:t>&lt;اسم الجهة&gt;</w:t>
            </w:r>
            <w:r w:rsidRPr="00625076">
              <w:rPr>
                <w:rFonts w:ascii="Arial" w:hAnsi="Arial"/>
                <w:color w:val="373E49" w:themeColor="accent1"/>
                <w:sz w:val="26"/>
                <w:szCs w:val="26"/>
                <w:rtl/>
              </w:rPr>
              <w:t xml:space="preserve"> للخطر أو يتم التلاعب بها أو الوصول غير المصرح به لها.</w:t>
            </w:r>
          </w:p>
        </w:tc>
      </w:tr>
      <w:tr w:rsidR="00973228" w:rsidRPr="00F807F1" w14:paraId="0D5E0A29" w14:textId="77777777" w:rsidTr="00C30994">
        <w:tc>
          <w:tcPr>
            <w:tcW w:w="5000" w:type="pct"/>
            <w:gridSpan w:val="2"/>
            <w:shd w:val="clear" w:color="auto" w:fill="F2F2F2"/>
            <w:vAlign w:val="center"/>
          </w:tcPr>
          <w:p w14:paraId="2D1EB04B" w14:textId="77777777" w:rsidR="00973228" w:rsidRPr="00625076" w:rsidRDefault="00973228" w:rsidP="008141F5">
            <w:pPr>
              <w:bidi/>
              <w:spacing w:before="120" w:after="120" w:line="276" w:lineRule="auto"/>
              <w:jc w:val="left"/>
              <w:rPr>
                <w:rFonts w:ascii="Arial" w:hAnsi="Arial"/>
                <w:color w:val="373E49" w:themeColor="accent1"/>
                <w:sz w:val="26"/>
              </w:rPr>
            </w:pPr>
            <w:r w:rsidRPr="00625076">
              <w:rPr>
                <w:rFonts w:ascii="Arial" w:hAnsi="Arial"/>
                <w:color w:val="373E49" w:themeColor="accent1"/>
                <w:sz w:val="26"/>
                <w:szCs w:val="26"/>
                <w:rtl/>
              </w:rPr>
              <w:t>الإجراءات المطلوبة</w:t>
            </w:r>
          </w:p>
        </w:tc>
      </w:tr>
      <w:tr w:rsidR="00973228" w:rsidRPr="00F807F1" w14:paraId="6C7A2F87" w14:textId="77777777" w:rsidTr="008141F5">
        <w:tc>
          <w:tcPr>
            <w:tcW w:w="1018" w:type="pct"/>
            <w:shd w:val="clear" w:color="auto" w:fill="auto"/>
            <w:vAlign w:val="center"/>
          </w:tcPr>
          <w:p w14:paraId="6BB8835C"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74E7677D" w14:textId="7A9F4CAE"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مستودع شفرة مصدرية آمن يمتاز بتطبيق إجراءات التحقق من الهوية والإصدار والرقابة وتسجيل الدخول.</w:t>
            </w:r>
          </w:p>
        </w:tc>
      </w:tr>
      <w:tr w:rsidR="00973228" w:rsidRPr="00F807F1" w14:paraId="395A2715" w14:textId="77777777" w:rsidTr="008141F5">
        <w:tc>
          <w:tcPr>
            <w:tcW w:w="1018" w:type="pct"/>
            <w:shd w:val="clear" w:color="auto" w:fill="auto"/>
            <w:vAlign w:val="center"/>
          </w:tcPr>
          <w:p w14:paraId="267E3778"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772AA072" w14:textId="4C4D9DF4"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lang w:bidi="ar-AE"/>
              </w:rPr>
              <w:t xml:space="preserve">تطبيق إجراءات </w:t>
            </w:r>
            <w:r w:rsidRPr="00F134B2">
              <w:rPr>
                <w:rFonts w:ascii="Arial" w:hAnsi="Arial"/>
                <w:color w:val="373E49"/>
                <w:sz w:val="26"/>
                <w:szCs w:val="26"/>
                <w:rtl/>
              </w:rPr>
              <w:t>منع وصول أي شخص إلى الشفرة المصدرية ومستودع الشفرة المصدرية باستثناء مطوري التطبيقات والجهات المسؤولة عنها</w:t>
            </w:r>
            <w:r w:rsidR="00C96631" w:rsidRPr="00F134B2">
              <w:rPr>
                <w:rFonts w:ascii="Arial" w:hAnsi="Arial"/>
                <w:color w:val="373E49"/>
                <w:sz w:val="26"/>
                <w:szCs w:val="26"/>
                <w:rtl/>
              </w:rPr>
              <w:t xml:space="preserve"> عند الحاجة</w:t>
            </w:r>
            <w:r w:rsidRPr="00F134B2">
              <w:rPr>
                <w:rFonts w:ascii="Arial" w:hAnsi="Arial"/>
                <w:color w:val="373E49"/>
                <w:sz w:val="26"/>
                <w:szCs w:val="26"/>
                <w:rtl/>
              </w:rPr>
              <w:t>.</w:t>
            </w:r>
          </w:p>
        </w:tc>
      </w:tr>
      <w:tr w:rsidR="00973228" w:rsidRPr="00F807F1" w14:paraId="0EB5C163" w14:textId="77777777" w:rsidTr="008141F5">
        <w:tc>
          <w:tcPr>
            <w:tcW w:w="1018" w:type="pct"/>
            <w:shd w:val="clear" w:color="auto" w:fill="auto"/>
            <w:vAlign w:val="center"/>
          </w:tcPr>
          <w:p w14:paraId="529A193C"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767F5A3D" w14:textId="58B1857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خطة ترقيم موحدة لضوابط الإصدار بحيث تبين تاريخ تثبيت الإصدارات المحدثة من البرمجيات.</w:t>
            </w:r>
          </w:p>
        </w:tc>
      </w:tr>
      <w:tr w:rsidR="00973228" w:rsidRPr="00F807F1" w14:paraId="418E3C40" w14:textId="77777777" w:rsidTr="008141F5">
        <w:tc>
          <w:tcPr>
            <w:tcW w:w="1018" w:type="pct"/>
            <w:shd w:val="clear" w:color="auto" w:fill="auto"/>
            <w:vAlign w:val="center"/>
          </w:tcPr>
          <w:p w14:paraId="6DC8A3BE"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0CA8C4B0" w14:textId="2D59E85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أرشفة الإصدارات القديمة من الشفرة المصدرية دورياً.</w:t>
            </w:r>
          </w:p>
        </w:tc>
      </w:tr>
      <w:tr w:rsidR="00973228" w:rsidRPr="00F807F1" w14:paraId="1ADAE842" w14:textId="77777777" w:rsidTr="008141F5">
        <w:tc>
          <w:tcPr>
            <w:tcW w:w="1018" w:type="pct"/>
            <w:shd w:val="clear" w:color="auto" w:fill="auto"/>
            <w:vAlign w:val="center"/>
          </w:tcPr>
          <w:p w14:paraId="08AA3274"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2EB2C276" w14:textId="6D324D34"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فصل الشفرة المصدرية للتطبيقات قيد التطوير عن الشفرة المصدرية للتطبيقات في بيئة الإنتاج.</w:t>
            </w:r>
          </w:p>
        </w:tc>
      </w:tr>
      <w:tr w:rsidR="00973228" w:rsidRPr="00F807F1" w14:paraId="308F5E37" w14:textId="77777777" w:rsidTr="008141F5">
        <w:tc>
          <w:tcPr>
            <w:tcW w:w="1018" w:type="pct"/>
            <w:shd w:val="clear" w:color="auto" w:fill="auto"/>
            <w:vAlign w:val="center"/>
          </w:tcPr>
          <w:p w14:paraId="5B0CF914"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21861990" w14:textId="3DC8C5AB"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أرشفة الشفرة المصدرية للتطبيقات التي انتهت صلاحيتها بحيث يمكن استرجاعها عند الحاجة.</w:t>
            </w:r>
          </w:p>
        </w:tc>
      </w:tr>
      <w:tr w:rsidR="00973228" w:rsidRPr="00F807F1" w14:paraId="5FE4519F" w14:textId="77777777" w:rsidTr="008141F5">
        <w:tc>
          <w:tcPr>
            <w:tcW w:w="1018" w:type="pct"/>
            <w:shd w:val="clear" w:color="auto" w:fill="auto"/>
            <w:vAlign w:val="center"/>
          </w:tcPr>
          <w:p w14:paraId="071E209A"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7A9FCF65" w14:textId="5A53FBAC"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الحصول على نسخة من الشفرة المصدرية لكافة التطبيقات التي طورتها أطراف خارجية لـ</w:t>
            </w: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وتخزينها في مستودع الشفرة المصدرية.</w:t>
            </w:r>
          </w:p>
        </w:tc>
      </w:tr>
      <w:tr w:rsidR="00973228" w:rsidRPr="00F807F1" w14:paraId="7C363E06" w14:textId="77777777" w:rsidTr="008141F5">
        <w:tc>
          <w:tcPr>
            <w:tcW w:w="1018" w:type="pct"/>
            <w:shd w:val="clear" w:color="auto" w:fill="auto"/>
            <w:vAlign w:val="center"/>
          </w:tcPr>
          <w:p w14:paraId="551C2B62"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410BC94C" w14:textId="62EAEB6B"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تطوير معايير تحصين وأمن الحاويات والنسخ الافتراضية للنظام (</w:t>
            </w:r>
            <w:r w:rsidRPr="00F134B2">
              <w:rPr>
                <w:rFonts w:ascii="Arial" w:hAnsi="Arial"/>
                <w:color w:val="373E49"/>
                <w:sz w:val="26"/>
              </w:rPr>
              <w:t>Docker</w:t>
            </w:r>
            <w:r w:rsidRPr="00F134B2">
              <w:rPr>
                <w:rFonts w:ascii="Arial" w:hAnsi="Arial"/>
                <w:color w:val="373E49"/>
                <w:sz w:val="26"/>
                <w:szCs w:val="26"/>
                <w:rtl/>
              </w:rPr>
              <w:t>) وإرشادات الممارسات الأمنية المثلى وتطبيقها.</w:t>
            </w:r>
          </w:p>
        </w:tc>
      </w:tr>
      <w:tr w:rsidR="00973228" w:rsidRPr="00F807F1" w14:paraId="14719AB5" w14:textId="77777777" w:rsidTr="008141F5">
        <w:tc>
          <w:tcPr>
            <w:tcW w:w="1018" w:type="pct"/>
            <w:shd w:val="clear" w:color="auto" w:fill="auto"/>
            <w:vAlign w:val="center"/>
          </w:tcPr>
          <w:p w14:paraId="47F66F14"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0D5BC3C2" w14:textId="69566453"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تثبيت آليات إدارة الأسرار وذلك من أجل إدارة الأسرار والمفاتيح والشهادات ومنع تخزين الأسرار في الحاويات.</w:t>
            </w:r>
          </w:p>
        </w:tc>
      </w:tr>
      <w:tr w:rsidR="00973228" w:rsidRPr="00F807F1" w14:paraId="38E260D5" w14:textId="77777777" w:rsidTr="008141F5">
        <w:tc>
          <w:tcPr>
            <w:tcW w:w="1018" w:type="pct"/>
            <w:shd w:val="clear" w:color="auto" w:fill="auto"/>
            <w:vAlign w:val="center"/>
          </w:tcPr>
          <w:p w14:paraId="6548D231"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692E8648" w14:textId="3253B90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نسخ الحاويات من مصادر موثوقة أو معتمدة.</w:t>
            </w:r>
          </w:p>
        </w:tc>
      </w:tr>
      <w:tr w:rsidR="00973228" w:rsidRPr="00F807F1" w14:paraId="67DD6BF1" w14:textId="77777777" w:rsidTr="008141F5">
        <w:tc>
          <w:tcPr>
            <w:tcW w:w="1018" w:type="pct"/>
            <w:shd w:val="clear" w:color="auto" w:fill="auto"/>
            <w:vAlign w:val="center"/>
          </w:tcPr>
          <w:p w14:paraId="5FA99BB3"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58DB15BA" w14:textId="6CED71D5"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استخدام سجل حاويات خاص لضمان تنزيل نسخ الحاويات المعتمدة والآمنة فقط على النظام بحيث يمكن فحص كل نسخة بحثاً عن الثغرات المعروفة والشائعة.</w:t>
            </w:r>
          </w:p>
        </w:tc>
      </w:tr>
      <w:tr w:rsidR="00973228" w:rsidRPr="00F807F1" w14:paraId="641039C3" w14:textId="77777777" w:rsidTr="008141F5">
        <w:tc>
          <w:tcPr>
            <w:tcW w:w="1018" w:type="pct"/>
            <w:shd w:val="clear" w:color="auto" w:fill="auto"/>
            <w:vAlign w:val="center"/>
          </w:tcPr>
          <w:p w14:paraId="3482E18E" w14:textId="77777777" w:rsidR="00973228" w:rsidRPr="00F134B2" w:rsidRDefault="00973228" w:rsidP="00BC2F93">
            <w:pPr>
              <w:pStyle w:val="ListParagraph"/>
              <w:numPr>
                <w:ilvl w:val="0"/>
                <w:numId w:val="1"/>
              </w:numPr>
              <w:bidi/>
              <w:spacing w:before="120" w:after="120" w:line="276" w:lineRule="auto"/>
              <w:contextualSpacing w:val="0"/>
              <w:rPr>
                <w:rFonts w:ascii="Arial" w:hAnsi="Arial"/>
                <w:color w:val="373E49"/>
                <w:sz w:val="26"/>
              </w:rPr>
            </w:pPr>
          </w:p>
        </w:tc>
        <w:tc>
          <w:tcPr>
            <w:tcW w:w="3982" w:type="pct"/>
            <w:shd w:val="clear" w:color="auto" w:fill="auto"/>
            <w:vAlign w:val="bottom"/>
          </w:tcPr>
          <w:p w14:paraId="406E5719" w14:textId="42B93159" w:rsidR="00973228" w:rsidRPr="00F134B2" w:rsidRDefault="00973228" w:rsidP="000D6F6B">
            <w:pPr>
              <w:bidi/>
              <w:spacing w:before="120" w:after="120" w:line="276" w:lineRule="auto"/>
              <w:jc w:val="left"/>
              <w:rPr>
                <w:rFonts w:ascii="Arial" w:hAnsi="Arial"/>
                <w:color w:val="373E49"/>
                <w:sz w:val="26"/>
                <w:rtl/>
              </w:rPr>
            </w:pPr>
            <w:r w:rsidRPr="00F134B2">
              <w:rPr>
                <w:rFonts w:ascii="Arial" w:hAnsi="Arial"/>
                <w:color w:val="373E49"/>
                <w:sz w:val="26"/>
                <w:szCs w:val="26"/>
                <w:rtl/>
              </w:rPr>
              <w:t>عدم إدارة الحاويات من خلال حسابات المستخدمين عالية الصلاحية والامتيازات.</w:t>
            </w:r>
          </w:p>
        </w:tc>
      </w:tr>
      <w:tr w:rsidR="00973228" w:rsidRPr="00F807F1" w14:paraId="4FD30F06" w14:textId="77777777" w:rsidTr="00C30994">
        <w:tc>
          <w:tcPr>
            <w:tcW w:w="1018" w:type="pct"/>
            <w:shd w:val="clear" w:color="auto" w:fill="373F49"/>
            <w:vAlign w:val="center"/>
          </w:tcPr>
          <w:p w14:paraId="5D84EC51" w14:textId="77777777" w:rsidR="00973228" w:rsidRPr="00F807F1" w:rsidRDefault="00973228" w:rsidP="008141F5">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rtl/>
              </w:rPr>
              <w:lastRenderedPageBreak/>
              <w:t>3</w:t>
            </w:r>
          </w:p>
        </w:tc>
        <w:tc>
          <w:tcPr>
            <w:tcW w:w="3982" w:type="pct"/>
            <w:shd w:val="clear" w:color="auto" w:fill="373F49"/>
            <w:vAlign w:val="center"/>
          </w:tcPr>
          <w:p w14:paraId="4F6AD0A4" w14:textId="55A6FA53" w:rsidR="00973228" w:rsidRPr="00F807F1" w:rsidRDefault="00973228" w:rsidP="008141F5">
            <w:pPr>
              <w:bidi/>
              <w:spacing w:before="120" w:after="120" w:line="276" w:lineRule="auto"/>
              <w:jc w:val="left"/>
              <w:rPr>
                <w:rFonts w:ascii="Arial" w:hAnsi="Arial"/>
                <w:color w:val="FFFFFF" w:themeColor="background1"/>
                <w:sz w:val="26"/>
              </w:rPr>
            </w:pPr>
            <w:r w:rsidRPr="00F807F1">
              <w:rPr>
                <w:rFonts w:ascii="Arial" w:hAnsi="Arial"/>
                <w:color w:val="FFFFFF" w:themeColor="background1"/>
                <w:sz w:val="26"/>
                <w:szCs w:val="26"/>
                <w:rtl/>
              </w:rPr>
              <w:t xml:space="preserve">مراجعة واختبار الشفرة المصدرية </w:t>
            </w:r>
          </w:p>
        </w:tc>
      </w:tr>
      <w:tr w:rsidR="00973228" w:rsidRPr="00F807F1" w14:paraId="25866658" w14:textId="77777777" w:rsidTr="00C30994">
        <w:tc>
          <w:tcPr>
            <w:tcW w:w="1018" w:type="pct"/>
            <w:shd w:val="clear" w:color="auto" w:fill="D3D7DE"/>
            <w:vAlign w:val="center"/>
          </w:tcPr>
          <w:p w14:paraId="6EF44526" w14:textId="77777777" w:rsidR="00973228" w:rsidRPr="00625076" w:rsidRDefault="00973228" w:rsidP="008141F5">
            <w:pPr>
              <w:bidi/>
              <w:spacing w:before="120" w:after="120" w:line="276" w:lineRule="auto"/>
              <w:rPr>
                <w:rFonts w:ascii="Arial" w:hAnsi="Arial"/>
                <w:color w:val="373E49" w:themeColor="accent1"/>
                <w:sz w:val="26"/>
              </w:rPr>
            </w:pPr>
            <w:r w:rsidRPr="00625076">
              <w:rPr>
                <w:rFonts w:ascii="Arial" w:hAnsi="Arial"/>
                <w:color w:val="373E49" w:themeColor="accent1"/>
                <w:sz w:val="26"/>
                <w:szCs w:val="26"/>
                <w:rtl/>
              </w:rPr>
              <w:t>الهدف</w:t>
            </w:r>
          </w:p>
        </w:tc>
        <w:tc>
          <w:tcPr>
            <w:tcW w:w="3982" w:type="pct"/>
            <w:shd w:val="clear" w:color="auto" w:fill="D3D7DE"/>
            <w:vAlign w:val="center"/>
          </w:tcPr>
          <w:p w14:paraId="2C0DB931" w14:textId="77777777" w:rsidR="00973228" w:rsidRPr="00625076" w:rsidRDefault="00973228" w:rsidP="008141F5">
            <w:pPr>
              <w:bidi/>
              <w:spacing w:before="120" w:after="120" w:line="276" w:lineRule="auto"/>
              <w:jc w:val="both"/>
              <w:rPr>
                <w:rFonts w:ascii="Arial" w:hAnsi="Arial"/>
                <w:color w:val="373E49" w:themeColor="accent1"/>
                <w:sz w:val="26"/>
              </w:rPr>
            </w:pPr>
            <w:r w:rsidRPr="00625076">
              <w:rPr>
                <w:rFonts w:ascii="Arial" w:hAnsi="Arial"/>
                <w:color w:val="373E49" w:themeColor="accent1"/>
                <w:sz w:val="26"/>
                <w:szCs w:val="26"/>
                <w:rtl/>
              </w:rPr>
              <w:t>توفير ضمان بشأن تطبيق ضوابط الأمن السيبراني على تطوير التطبيقات الآمن وكشف نقاط الضعف والثغرات والمشكلات في البرمجيات.</w:t>
            </w:r>
          </w:p>
        </w:tc>
      </w:tr>
      <w:tr w:rsidR="00973228" w:rsidRPr="00F807F1" w14:paraId="4DF81BFE" w14:textId="77777777" w:rsidTr="00C30994">
        <w:tc>
          <w:tcPr>
            <w:tcW w:w="1018" w:type="pct"/>
            <w:shd w:val="clear" w:color="auto" w:fill="D3D7DE"/>
            <w:vAlign w:val="center"/>
          </w:tcPr>
          <w:p w14:paraId="3010F3C5" w14:textId="77777777" w:rsidR="00973228" w:rsidRPr="00625076" w:rsidRDefault="00973228" w:rsidP="008141F5">
            <w:pPr>
              <w:bidi/>
              <w:spacing w:before="120" w:after="120" w:line="276" w:lineRule="auto"/>
              <w:rPr>
                <w:rFonts w:ascii="Arial" w:hAnsi="Arial"/>
                <w:color w:val="373E49" w:themeColor="accent1"/>
                <w:sz w:val="26"/>
              </w:rPr>
            </w:pPr>
            <w:r w:rsidRPr="00625076">
              <w:rPr>
                <w:rFonts w:ascii="Arial" w:hAnsi="Arial"/>
                <w:color w:val="373E49" w:themeColor="accent1"/>
                <w:sz w:val="26"/>
                <w:szCs w:val="26"/>
                <w:rtl/>
              </w:rPr>
              <w:t>المخاطر المحتملة</w:t>
            </w:r>
          </w:p>
        </w:tc>
        <w:tc>
          <w:tcPr>
            <w:tcW w:w="3982" w:type="pct"/>
            <w:shd w:val="clear" w:color="auto" w:fill="D3D7DE"/>
            <w:vAlign w:val="center"/>
          </w:tcPr>
          <w:p w14:paraId="15649014" w14:textId="77777777" w:rsidR="00973228" w:rsidRPr="00625076" w:rsidRDefault="00973228" w:rsidP="008141F5">
            <w:pPr>
              <w:bidi/>
              <w:spacing w:before="120" w:after="120" w:line="276" w:lineRule="auto"/>
              <w:jc w:val="both"/>
              <w:rPr>
                <w:rFonts w:ascii="Arial" w:hAnsi="Arial"/>
                <w:color w:val="373E49" w:themeColor="accent1"/>
                <w:sz w:val="26"/>
              </w:rPr>
            </w:pPr>
            <w:r w:rsidRPr="00625076">
              <w:rPr>
                <w:rFonts w:ascii="Arial" w:hAnsi="Arial"/>
                <w:color w:val="373E49" w:themeColor="accent1"/>
                <w:sz w:val="26"/>
                <w:szCs w:val="26"/>
                <w:rtl/>
              </w:rPr>
              <w:t xml:space="preserve">يمكن أن تتعرض </w:t>
            </w:r>
            <w:r w:rsidRPr="00625076">
              <w:rPr>
                <w:rFonts w:ascii="Arial" w:hAnsi="Arial"/>
                <w:color w:val="373E49" w:themeColor="accent1"/>
                <w:sz w:val="26"/>
                <w:szCs w:val="26"/>
                <w:highlight w:val="cyan"/>
                <w:rtl/>
              </w:rPr>
              <w:t>&lt;اسم الجهة&gt;</w:t>
            </w:r>
            <w:r w:rsidRPr="00625076">
              <w:rPr>
                <w:rFonts w:ascii="Arial" w:hAnsi="Arial"/>
                <w:color w:val="373E49" w:themeColor="accent1"/>
                <w:sz w:val="26"/>
                <w:szCs w:val="26"/>
                <w:rtl/>
              </w:rPr>
              <w:t xml:space="preserve"> إلى مخاطر أمنية كبيرة في حال عدم اختبار الشفرة المصدرية وأنشطة تطوير الشفرات ومراجعتها بانتظام لغايات الكشف عن الثغرات الأمنية والإعدادات الخاطئة ونقاط الضعف، يمكن أن تتعرض </w:t>
            </w:r>
            <w:r w:rsidRPr="00625076">
              <w:rPr>
                <w:rFonts w:ascii="Arial" w:hAnsi="Arial"/>
                <w:color w:val="373E49" w:themeColor="accent1"/>
                <w:sz w:val="26"/>
                <w:szCs w:val="26"/>
                <w:highlight w:val="cyan"/>
                <w:rtl/>
              </w:rPr>
              <w:t>&lt;اسم الجهة&gt;</w:t>
            </w:r>
            <w:r w:rsidRPr="00625076">
              <w:rPr>
                <w:rFonts w:ascii="Arial" w:hAnsi="Arial"/>
                <w:color w:val="373E49" w:themeColor="accent1"/>
                <w:sz w:val="26"/>
                <w:szCs w:val="26"/>
                <w:rtl/>
              </w:rPr>
              <w:t xml:space="preserve"> إلى مخاطر أمنية كبيرة.</w:t>
            </w:r>
          </w:p>
        </w:tc>
      </w:tr>
      <w:tr w:rsidR="00973228" w:rsidRPr="00F807F1" w14:paraId="14085F36" w14:textId="77777777" w:rsidTr="00C30994">
        <w:tc>
          <w:tcPr>
            <w:tcW w:w="5000" w:type="pct"/>
            <w:gridSpan w:val="2"/>
            <w:shd w:val="clear" w:color="auto" w:fill="F2F2F2"/>
            <w:vAlign w:val="center"/>
          </w:tcPr>
          <w:p w14:paraId="4256B91D" w14:textId="77777777" w:rsidR="00973228" w:rsidRPr="00625076" w:rsidRDefault="00973228" w:rsidP="008141F5">
            <w:pPr>
              <w:bidi/>
              <w:spacing w:before="120" w:after="120" w:line="276" w:lineRule="auto"/>
              <w:jc w:val="left"/>
              <w:rPr>
                <w:rFonts w:ascii="Arial" w:hAnsi="Arial"/>
                <w:color w:val="373E49" w:themeColor="accent1"/>
                <w:sz w:val="26"/>
              </w:rPr>
            </w:pPr>
            <w:r w:rsidRPr="00625076">
              <w:rPr>
                <w:rFonts w:ascii="Arial" w:hAnsi="Arial"/>
                <w:color w:val="373E49" w:themeColor="accent1"/>
                <w:sz w:val="26"/>
                <w:szCs w:val="26"/>
                <w:rtl/>
              </w:rPr>
              <w:t>الإجراءات المطلوبة</w:t>
            </w:r>
          </w:p>
        </w:tc>
      </w:tr>
      <w:tr w:rsidR="00973228" w:rsidRPr="00F807F1" w14:paraId="264CA0DB" w14:textId="77777777" w:rsidTr="008141F5">
        <w:tc>
          <w:tcPr>
            <w:tcW w:w="1018" w:type="pct"/>
            <w:vAlign w:val="center"/>
          </w:tcPr>
          <w:p w14:paraId="20394DA5"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17BC1A60" w14:textId="01DE1793" w:rsidR="00973228" w:rsidRPr="00F134B2" w:rsidRDefault="00973228" w:rsidP="000D6F6B">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إجراء عملية مراجعة الشفرة المصدرية بانتظام لتطبيقات الويب المطورة داخلياً.</w:t>
            </w:r>
          </w:p>
        </w:tc>
      </w:tr>
      <w:tr w:rsidR="00973228" w:rsidRPr="00F807F1" w14:paraId="4F5EEFD6" w14:textId="77777777" w:rsidTr="008141F5">
        <w:tc>
          <w:tcPr>
            <w:tcW w:w="1018" w:type="pct"/>
            <w:vAlign w:val="center"/>
          </w:tcPr>
          <w:p w14:paraId="64C3AC13"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0DAA7AA" w14:textId="403B1893"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تطبيق أدوات التحليل الثابتة والديناميكية للتحقق من الالتزام بممارسات تطوير التطبيقات الآمن بالنسبة للبرمجيات المطورة داخلياً.</w:t>
            </w:r>
          </w:p>
        </w:tc>
      </w:tr>
      <w:tr w:rsidR="00973228" w:rsidRPr="00F807F1" w14:paraId="032BFCEB" w14:textId="77777777" w:rsidTr="008141F5">
        <w:tc>
          <w:tcPr>
            <w:tcW w:w="1018" w:type="pct"/>
            <w:vAlign w:val="center"/>
          </w:tcPr>
          <w:p w14:paraId="0823BEBC"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145104A5" w14:textId="362AA5C2"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القيام بمراجعة أمنية الشفرة المصدرية بانتظام لكافة التطبيقات المطورة لـ</w:t>
            </w: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من قبل أطراف خارجية.</w:t>
            </w:r>
          </w:p>
        </w:tc>
      </w:tr>
      <w:tr w:rsidR="00973228" w:rsidRPr="00F807F1" w14:paraId="4DC09CC5" w14:textId="77777777" w:rsidTr="008141F5">
        <w:tc>
          <w:tcPr>
            <w:tcW w:w="1018" w:type="pct"/>
            <w:vAlign w:val="center"/>
          </w:tcPr>
          <w:p w14:paraId="49928815"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7BC4C1C" w14:textId="4F0D309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مراجعة واعتماد الضوابط الأمنية للتطبيقات المطورة داخلياً قبل تثبيتها في بيئة الإنتاج.</w:t>
            </w:r>
          </w:p>
        </w:tc>
      </w:tr>
      <w:tr w:rsidR="00973228" w:rsidRPr="00F807F1" w14:paraId="05DB5CAC" w14:textId="77777777" w:rsidTr="008141F5">
        <w:tc>
          <w:tcPr>
            <w:tcW w:w="1018" w:type="pct"/>
            <w:vAlign w:val="center"/>
          </w:tcPr>
          <w:p w14:paraId="714B2028"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0DF4DD52" w14:textId="480DF81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إعادة تقييم التطبيقات الحالية المطورة داخلياً وإعادة اعتمادها بعد إجراء تغيير رئيسي عليها أو بعد مرور فترة زمنية محددة.</w:t>
            </w:r>
          </w:p>
        </w:tc>
      </w:tr>
      <w:tr w:rsidR="00973228" w:rsidRPr="00F807F1" w14:paraId="29F9938B" w14:textId="77777777" w:rsidTr="008141F5">
        <w:tc>
          <w:tcPr>
            <w:tcW w:w="1018" w:type="pct"/>
            <w:vAlign w:val="center"/>
          </w:tcPr>
          <w:p w14:paraId="4B7EE9B5"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688678E" w14:textId="5AF4092F"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 xml:space="preserve">إجراء تقييم المخاطر لكافة التطبيقات قيد التطوير أو التي يتم شراؤها لتحديد الضوابط المطلوبة لتقليل مخاطر التطبيقات إلى مستويات مقبولة قبل التثبيت في بيئة الإنتاج (يرجى الرجوع إلى سياسة إدارة المخاطر المعتمدة في </w:t>
            </w:r>
            <w:r w:rsidRPr="00F134B2">
              <w:rPr>
                <w:rFonts w:ascii="Arial" w:hAnsi="Arial"/>
                <w:color w:val="373E49"/>
                <w:sz w:val="26"/>
                <w:szCs w:val="26"/>
                <w:highlight w:val="cyan"/>
                <w:rtl/>
              </w:rPr>
              <w:t>&lt;اسم الجهة&gt;</w:t>
            </w:r>
            <w:r w:rsidRPr="00F134B2">
              <w:rPr>
                <w:rFonts w:ascii="Arial" w:hAnsi="Arial"/>
                <w:color w:val="373E49"/>
                <w:sz w:val="26"/>
                <w:szCs w:val="26"/>
                <w:rtl/>
              </w:rPr>
              <w:t>).</w:t>
            </w:r>
          </w:p>
        </w:tc>
      </w:tr>
      <w:tr w:rsidR="00973228" w:rsidRPr="00F807F1" w14:paraId="3E5FBABE" w14:textId="77777777" w:rsidTr="008141F5">
        <w:tc>
          <w:tcPr>
            <w:tcW w:w="1018" w:type="pct"/>
            <w:vAlign w:val="center"/>
          </w:tcPr>
          <w:p w14:paraId="669E16FB"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0EAE4FE" w14:textId="5F11470F"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 xml:space="preserve">إجراء اختبار الالتزام بالأمن السيبراني للبرمجيات بناءً على سياسات الأمن السيبراني المعتمدة في </w:t>
            </w: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قبل التثبيت في بيئة الإنتاج.</w:t>
            </w:r>
          </w:p>
        </w:tc>
      </w:tr>
      <w:tr w:rsidR="00973228" w:rsidRPr="00F807F1" w14:paraId="71D653C4" w14:textId="77777777" w:rsidTr="008141F5">
        <w:tc>
          <w:tcPr>
            <w:tcW w:w="1018" w:type="pct"/>
            <w:vAlign w:val="center"/>
          </w:tcPr>
          <w:p w14:paraId="798BD606"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540F810B" w14:textId="34DFF55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معيار التحقق من حماية التطبيقات الصادر عن المشروع المفتوح لأمن تطبيقات الويب (</w:t>
            </w:r>
            <w:r w:rsidRPr="00F134B2">
              <w:rPr>
                <w:rFonts w:ascii="Arial" w:hAnsi="Arial"/>
                <w:color w:val="373E49"/>
                <w:sz w:val="26"/>
              </w:rPr>
              <w:t>OWASP</w:t>
            </w:r>
            <w:r w:rsidRPr="00F134B2">
              <w:rPr>
                <w:rFonts w:ascii="Arial" w:hAnsi="Arial"/>
                <w:color w:val="373E49"/>
                <w:sz w:val="26"/>
                <w:szCs w:val="26"/>
                <w:rtl/>
              </w:rPr>
              <w:t>) كدليل إرشادي لتحديد المتطلبات الأمنية وعمل حالات اختبار لمراجعة الأنظمة والتطبيقات الحساسة.</w:t>
            </w:r>
          </w:p>
        </w:tc>
      </w:tr>
      <w:tr w:rsidR="00973228" w:rsidRPr="00F807F1" w14:paraId="31B0D1A7" w14:textId="77777777" w:rsidTr="008141F5">
        <w:tc>
          <w:tcPr>
            <w:tcW w:w="1018" w:type="pct"/>
            <w:vAlign w:val="center"/>
          </w:tcPr>
          <w:p w14:paraId="46587F10"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0537331F" w14:textId="0ED51F1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إجراء مراجعة لإعدادات البرمجيات بما في ذلك مراجعة الإعدادات والتحصين وحزم التحديثات قبل التثبيت في بيئة الإنتاج.</w:t>
            </w:r>
          </w:p>
        </w:tc>
      </w:tr>
      <w:tr w:rsidR="00973228" w:rsidRPr="00F807F1" w14:paraId="0BC1D9A2" w14:textId="77777777" w:rsidTr="008141F5">
        <w:tc>
          <w:tcPr>
            <w:tcW w:w="1018" w:type="pct"/>
            <w:vAlign w:val="center"/>
          </w:tcPr>
          <w:p w14:paraId="6767BFA5"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56295C2C" w14:textId="6577453E"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إجراء اختبارات الأمن السيبراني، بما في ذلك تقييم الثغرات واختبار الاختراق ومراجعة </w:t>
            </w:r>
            <w:r w:rsidR="00B0126C" w:rsidRPr="00F134B2">
              <w:rPr>
                <w:rFonts w:ascii="Arial" w:hAnsi="Arial"/>
                <w:color w:val="373E49"/>
                <w:sz w:val="26"/>
                <w:szCs w:val="26"/>
                <w:rtl/>
              </w:rPr>
              <w:t>تطوير التطبيقات</w:t>
            </w:r>
            <w:r w:rsidRPr="00F134B2">
              <w:rPr>
                <w:rFonts w:ascii="Arial" w:hAnsi="Arial"/>
                <w:color w:val="373E49"/>
                <w:sz w:val="26"/>
                <w:szCs w:val="26"/>
                <w:rtl/>
              </w:rPr>
              <w:t xml:space="preserve"> الآمن، قبل التثبيت في بيئة الإنتاج.</w:t>
            </w:r>
          </w:p>
        </w:tc>
      </w:tr>
      <w:tr w:rsidR="00973228" w:rsidRPr="00F807F1" w14:paraId="328B304C" w14:textId="77777777" w:rsidTr="008141F5">
        <w:tc>
          <w:tcPr>
            <w:tcW w:w="1018" w:type="pct"/>
            <w:vAlign w:val="center"/>
          </w:tcPr>
          <w:p w14:paraId="26C6C091"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067ADD5F" w14:textId="2BA83C2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إجراء اختبارات الأمن السيبراني، بما في ذلك تقييم الثغرات واختبار الاختراق، بعد التثبيت في بيئة الإنتاج.</w:t>
            </w:r>
          </w:p>
        </w:tc>
      </w:tr>
      <w:tr w:rsidR="00973228" w:rsidRPr="00F807F1" w14:paraId="3D2A0972" w14:textId="77777777" w:rsidTr="008141F5">
        <w:tc>
          <w:tcPr>
            <w:tcW w:w="1018" w:type="pct"/>
            <w:vAlign w:val="center"/>
          </w:tcPr>
          <w:p w14:paraId="20C8A296"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6D5DA905" w14:textId="701996B0"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معالجة كافة المشاكل الأمنية في التطبيقات المطورة التي يتم اكتشافها خلال مراجعة تطوير التطبيقات الآمن قبل التثبيت في بيئة الإنتاج.</w:t>
            </w:r>
          </w:p>
        </w:tc>
      </w:tr>
      <w:tr w:rsidR="00973228" w:rsidRPr="00F807F1" w14:paraId="1BD84332" w14:textId="77777777" w:rsidTr="008141F5">
        <w:tc>
          <w:tcPr>
            <w:tcW w:w="1018" w:type="pct"/>
            <w:vAlign w:val="center"/>
          </w:tcPr>
          <w:p w14:paraId="10B93229"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649DFBF8" w14:textId="20B6BFF2"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اختبار التطبيقات المطورة لضمان تطبيق ضوابط فصل المهام بالصورة الملائمة.</w:t>
            </w:r>
            <w:r w:rsidRPr="00F134B2">
              <w:rPr>
                <w:rFonts w:ascii="Arial" w:hAnsi="Arial"/>
                <w:color w:val="373E49"/>
                <w:sz w:val="26"/>
              </w:rPr>
              <w:t xml:space="preserve"> </w:t>
            </w:r>
          </w:p>
        </w:tc>
      </w:tr>
      <w:tr w:rsidR="00973228" w:rsidRPr="00F807F1" w14:paraId="340A9BF8" w14:textId="77777777" w:rsidTr="008141F5">
        <w:tc>
          <w:tcPr>
            <w:tcW w:w="1018" w:type="pct"/>
            <w:vAlign w:val="center"/>
          </w:tcPr>
          <w:p w14:paraId="5296906E"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43DDEE45" w14:textId="1DEE70D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إلغاء </w:t>
            </w:r>
            <w:r w:rsidR="00B47899" w:rsidRPr="00F134B2">
              <w:rPr>
                <w:rFonts w:ascii="Arial" w:hAnsi="Arial"/>
                <w:color w:val="373E49"/>
                <w:sz w:val="26"/>
                <w:szCs w:val="26"/>
                <w:rtl/>
              </w:rPr>
              <w:t xml:space="preserve">وحذف </w:t>
            </w:r>
            <w:r w:rsidRPr="00F134B2">
              <w:rPr>
                <w:rFonts w:ascii="Arial" w:hAnsi="Arial"/>
                <w:color w:val="373E49"/>
                <w:sz w:val="26"/>
                <w:szCs w:val="26"/>
                <w:rtl/>
              </w:rPr>
              <w:t xml:space="preserve">حسابات </w:t>
            </w:r>
            <w:r w:rsidR="00B47899" w:rsidRPr="00F134B2">
              <w:rPr>
                <w:rFonts w:ascii="Arial" w:hAnsi="Arial"/>
                <w:color w:val="373E49"/>
                <w:sz w:val="26"/>
                <w:szCs w:val="26"/>
                <w:rtl/>
              </w:rPr>
              <w:t xml:space="preserve">وبيانات </w:t>
            </w:r>
            <w:r w:rsidRPr="00F134B2">
              <w:rPr>
                <w:rFonts w:ascii="Arial" w:hAnsi="Arial"/>
                <w:color w:val="373E49"/>
                <w:sz w:val="26"/>
                <w:szCs w:val="26"/>
                <w:rtl/>
              </w:rPr>
              <w:t>الاختبار الموجودة في بيئة غير بيئة الإنتاج قبل نقل التطبيقات إلى بيئة الإنتاج.</w:t>
            </w:r>
          </w:p>
        </w:tc>
      </w:tr>
      <w:tr w:rsidR="00973228" w:rsidRPr="00F807F1" w14:paraId="2F73163B" w14:textId="77777777" w:rsidTr="008141F5">
        <w:tc>
          <w:tcPr>
            <w:tcW w:w="1018" w:type="pct"/>
            <w:vAlign w:val="center"/>
          </w:tcPr>
          <w:p w14:paraId="160E36D6"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C7A0087" w14:textId="5F6CD933"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فصل بيئة الاختبار والتطوير منطقياً عن بيئة الإنتاج والبيئات الأخرى باستخدام محددات الشبكة عن طريق إعداد وتثبيت قوائم التحكّم بالوصول (</w:t>
            </w:r>
            <w:r w:rsidRPr="00F134B2">
              <w:rPr>
                <w:rFonts w:ascii="Arial" w:hAnsi="Arial"/>
                <w:color w:val="373E49"/>
                <w:sz w:val="26"/>
              </w:rPr>
              <w:t>ACL</w:t>
            </w:r>
            <w:r w:rsidRPr="00F134B2">
              <w:rPr>
                <w:rFonts w:ascii="Arial" w:hAnsi="Arial"/>
                <w:color w:val="373E49"/>
                <w:sz w:val="26"/>
                <w:szCs w:val="26"/>
                <w:rtl/>
              </w:rPr>
              <w:t>) والسياسات الأمنية على جدران الحماية.</w:t>
            </w:r>
          </w:p>
        </w:tc>
      </w:tr>
      <w:tr w:rsidR="00973228" w:rsidRPr="00F807F1" w14:paraId="5F414DB7" w14:textId="77777777" w:rsidTr="008141F5">
        <w:tc>
          <w:tcPr>
            <w:tcW w:w="1018" w:type="pct"/>
            <w:vAlign w:val="center"/>
          </w:tcPr>
          <w:p w14:paraId="6D28B171"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560D7BD" w14:textId="6DD5709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إجراء مراجعة النظير للشفرة المصدرية من قبل مطور لم يشارك في كتابة أي شفرة قبل التثبيت في بيئة الإنتاج في </w:t>
            </w:r>
            <w:r w:rsidRPr="00F134B2">
              <w:rPr>
                <w:rFonts w:ascii="Arial" w:hAnsi="Arial"/>
                <w:color w:val="373E49"/>
                <w:sz w:val="26"/>
                <w:szCs w:val="26"/>
                <w:highlight w:val="cyan"/>
                <w:rtl/>
              </w:rPr>
              <w:t>&lt;اسم الجهة&gt;</w:t>
            </w:r>
            <w:r w:rsidRPr="00F134B2">
              <w:rPr>
                <w:rFonts w:ascii="Arial" w:hAnsi="Arial"/>
                <w:color w:val="373E49"/>
                <w:sz w:val="26"/>
                <w:szCs w:val="26"/>
                <w:rtl/>
              </w:rPr>
              <w:t>.</w:t>
            </w:r>
          </w:p>
        </w:tc>
      </w:tr>
      <w:tr w:rsidR="00973228" w:rsidRPr="00F807F1" w14:paraId="7E8A01E5" w14:textId="77777777" w:rsidTr="008141F5">
        <w:tc>
          <w:tcPr>
            <w:tcW w:w="1018" w:type="pct"/>
            <w:vAlign w:val="center"/>
          </w:tcPr>
          <w:p w14:paraId="674F6070"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28DA1EE" w14:textId="304D1C6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الشفرة المصدرية وأدوات تقييم أمن البرمجيات المعتمدة والمرخصة.</w:t>
            </w:r>
            <w:r w:rsidRPr="00F134B2">
              <w:rPr>
                <w:rFonts w:ascii="Arial" w:hAnsi="Arial"/>
                <w:color w:val="373E49"/>
                <w:sz w:val="26"/>
              </w:rPr>
              <w:t xml:space="preserve"> </w:t>
            </w:r>
          </w:p>
        </w:tc>
      </w:tr>
      <w:tr w:rsidR="00973228" w:rsidRPr="00F807F1" w14:paraId="0F38E873" w14:textId="77777777" w:rsidTr="008141F5">
        <w:tc>
          <w:tcPr>
            <w:tcW w:w="1018" w:type="pct"/>
            <w:vAlign w:val="center"/>
          </w:tcPr>
          <w:p w14:paraId="0F77B79D"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68C2AB77" w14:textId="1946B90A"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إجراء الاختبارات الأمنية للتطبيقات المطورة في كافة مراحل اختبار دورة حياة تطوير البرمجيات (</w:t>
            </w:r>
            <w:r w:rsidRPr="00F134B2">
              <w:rPr>
                <w:rFonts w:ascii="Arial" w:hAnsi="Arial"/>
                <w:color w:val="373E49"/>
                <w:sz w:val="26"/>
              </w:rPr>
              <w:t>SDLC</w:t>
            </w:r>
            <w:r w:rsidRPr="00F134B2">
              <w:rPr>
                <w:rFonts w:ascii="Arial" w:hAnsi="Arial"/>
                <w:color w:val="373E49"/>
                <w:sz w:val="26"/>
                <w:szCs w:val="26"/>
                <w:rtl/>
              </w:rPr>
              <w:t>)، بما في ذلك الاختبارات غير الوظيفية، واختبار الوحدات (</w:t>
            </w:r>
            <w:r w:rsidRPr="00F134B2">
              <w:rPr>
                <w:rFonts w:ascii="Arial" w:hAnsi="Arial"/>
                <w:color w:val="373E49"/>
                <w:sz w:val="26"/>
              </w:rPr>
              <w:t>UT</w:t>
            </w:r>
            <w:r w:rsidRPr="00F134B2">
              <w:rPr>
                <w:rFonts w:ascii="Arial" w:hAnsi="Arial"/>
                <w:color w:val="373E49"/>
                <w:sz w:val="26"/>
                <w:szCs w:val="26"/>
                <w:rtl/>
              </w:rPr>
              <w:t>) واختبار تكامل الأنظمة (</w:t>
            </w:r>
            <w:r w:rsidRPr="00F134B2">
              <w:rPr>
                <w:rFonts w:ascii="Arial" w:hAnsi="Arial"/>
                <w:color w:val="373E49"/>
                <w:sz w:val="26"/>
              </w:rPr>
              <w:t>SIT</w:t>
            </w:r>
            <w:r w:rsidRPr="00F134B2">
              <w:rPr>
                <w:rFonts w:ascii="Arial" w:hAnsi="Arial"/>
                <w:color w:val="373E49"/>
                <w:sz w:val="26"/>
                <w:szCs w:val="26"/>
                <w:rtl/>
              </w:rPr>
              <w:t>)، واختبار قبول المستخدم (</w:t>
            </w:r>
            <w:r w:rsidRPr="00F134B2">
              <w:rPr>
                <w:rFonts w:ascii="Arial" w:hAnsi="Arial"/>
                <w:color w:val="373E49"/>
                <w:sz w:val="26"/>
              </w:rPr>
              <w:t>UAT</w:t>
            </w:r>
            <w:r w:rsidRPr="00F134B2">
              <w:rPr>
                <w:rFonts w:ascii="Arial" w:hAnsi="Arial"/>
                <w:color w:val="373E49"/>
                <w:sz w:val="26"/>
                <w:szCs w:val="26"/>
                <w:rtl/>
              </w:rPr>
              <w:t>).</w:t>
            </w:r>
          </w:p>
        </w:tc>
      </w:tr>
      <w:tr w:rsidR="00973228" w:rsidRPr="00F807F1" w14:paraId="0105EB49" w14:textId="77777777" w:rsidTr="008141F5">
        <w:tc>
          <w:tcPr>
            <w:tcW w:w="1018" w:type="pct"/>
            <w:vAlign w:val="center"/>
          </w:tcPr>
          <w:p w14:paraId="153A2CB1"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3D0B9953" w14:textId="49357B84"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استحداث عملية لإدارة العيوب البرمجية في البرمجيات والثغرات والمشكلات الأمنية ووضع سجل خاص بها ومتابعتهما.</w:t>
            </w:r>
          </w:p>
        </w:tc>
      </w:tr>
      <w:tr w:rsidR="00973228" w:rsidRPr="00F807F1" w14:paraId="425952DE" w14:textId="77777777" w:rsidTr="008141F5">
        <w:tc>
          <w:tcPr>
            <w:tcW w:w="1018" w:type="pct"/>
            <w:vAlign w:val="center"/>
          </w:tcPr>
          <w:p w14:paraId="5B1FF2BC" w14:textId="77777777" w:rsidR="00973228" w:rsidRPr="00F134B2" w:rsidRDefault="00973228" w:rsidP="00BC2F93">
            <w:pPr>
              <w:pStyle w:val="ListParagraph"/>
              <w:numPr>
                <w:ilvl w:val="0"/>
                <w:numId w:val="6"/>
              </w:numPr>
              <w:bidi/>
              <w:spacing w:before="120" w:after="120" w:line="276" w:lineRule="auto"/>
              <w:contextualSpacing w:val="0"/>
              <w:rPr>
                <w:rFonts w:ascii="Arial" w:hAnsi="Arial"/>
                <w:color w:val="373E49"/>
                <w:sz w:val="26"/>
              </w:rPr>
            </w:pPr>
          </w:p>
        </w:tc>
        <w:tc>
          <w:tcPr>
            <w:tcW w:w="3982" w:type="pct"/>
            <w:vAlign w:val="bottom"/>
          </w:tcPr>
          <w:p w14:paraId="41BE7347" w14:textId="72D748A9" w:rsidR="00973228" w:rsidRPr="00F134B2" w:rsidRDefault="00973228" w:rsidP="000D6F6B">
            <w:pPr>
              <w:bidi/>
              <w:spacing w:before="120" w:after="120" w:line="276" w:lineRule="auto"/>
              <w:jc w:val="left"/>
              <w:rPr>
                <w:rFonts w:ascii="Arial" w:hAnsi="Arial"/>
                <w:color w:val="373E49"/>
                <w:sz w:val="26"/>
                <w:rtl/>
              </w:rPr>
            </w:pPr>
            <w:r w:rsidRPr="00F134B2">
              <w:rPr>
                <w:rFonts w:ascii="Arial" w:hAnsi="Arial"/>
                <w:color w:val="373E49"/>
                <w:sz w:val="26"/>
                <w:szCs w:val="26"/>
                <w:rtl/>
              </w:rPr>
              <w:t>إدراج الاختبارات كجزء من عمليات التحسين المستمر والتطوير المستمر (</w:t>
            </w:r>
            <w:r w:rsidRPr="00F134B2">
              <w:rPr>
                <w:rFonts w:ascii="Arial" w:hAnsi="Arial"/>
                <w:color w:val="373E49"/>
                <w:sz w:val="26"/>
              </w:rPr>
              <w:t>CI/CD</w:t>
            </w:r>
            <w:r w:rsidRPr="00F134B2">
              <w:rPr>
                <w:rFonts w:ascii="Arial" w:hAnsi="Arial"/>
                <w:color w:val="373E49"/>
                <w:sz w:val="26"/>
                <w:szCs w:val="26"/>
                <w:rtl/>
              </w:rPr>
              <w:t>).</w:t>
            </w:r>
          </w:p>
        </w:tc>
      </w:tr>
    </w:tbl>
    <w:p w14:paraId="77CCF3F3" w14:textId="77777777" w:rsidR="00973228" w:rsidRPr="00F807F1" w:rsidRDefault="00973228" w:rsidP="00973228">
      <w:pPr>
        <w:bidi/>
        <w:rPr>
          <w:rFonts w:ascii="Arial" w:hAnsi="Arial" w:cs="Arial"/>
          <w:color w:val="FF0000"/>
          <w:szCs w:val="22"/>
          <w:rtl/>
        </w:rPr>
      </w:pPr>
    </w:p>
    <w:p w14:paraId="0CB7A14C" w14:textId="480B7620" w:rsidR="000D6F6B" w:rsidRPr="00F807F1" w:rsidRDefault="000D6F6B">
      <w:pPr>
        <w:rPr>
          <w:rFonts w:ascii="Arial" w:hAnsi="Arial" w:cs="Arial"/>
          <w:color w:val="FF0000"/>
          <w:szCs w:val="22"/>
          <w:rtl/>
        </w:rPr>
      </w:pPr>
      <w:r w:rsidRPr="00F807F1">
        <w:rPr>
          <w:rFonts w:ascii="Arial" w:hAnsi="Arial" w:cs="Arial"/>
          <w:color w:val="FF0000"/>
          <w:szCs w:val="22"/>
          <w:rtl/>
        </w:rPr>
        <w:br w:type="page"/>
      </w:r>
    </w:p>
    <w:p w14:paraId="7ABF97D7" w14:textId="77777777" w:rsidR="00973228" w:rsidRPr="00F807F1" w:rsidRDefault="00973228" w:rsidP="00973228">
      <w:pPr>
        <w:bidi/>
        <w:rPr>
          <w:rFonts w:ascii="Arial" w:hAnsi="Arial" w:cs="Arial"/>
          <w:color w:val="FF0000"/>
          <w:szCs w:val="22"/>
          <w:rtl/>
        </w:rPr>
      </w:pPr>
    </w:p>
    <w:p w14:paraId="7BB3A95D" w14:textId="77777777" w:rsidR="00973228" w:rsidRPr="00F807F1" w:rsidRDefault="00973228" w:rsidP="00973228">
      <w:pPr>
        <w:bidi/>
        <w:rPr>
          <w:rStyle w:val="Hyperlink"/>
          <w:rFonts w:ascii="Arial" w:eastAsiaTheme="majorEastAsia" w:hAnsi="Arial" w:cs="Arial"/>
          <w:color w:val="2B3B82" w:themeColor="text1"/>
          <w:sz w:val="40"/>
          <w:szCs w:val="40"/>
          <w:u w:val="none"/>
          <w:rtl/>
        </w:rPr>
      </w:pPr>
      <w:r w:rsidRPr="00F807F1">
        <w:rPr>
          <w:rStyle w:val="Hyperlink"/>
          <w:rFonts w:ascii="Arial" w:eastAsiaTheme="majorEastAsia" w:hAnsi="Arial" w:cs="Arial"/>
          <w:color w:val="2B3B82" w:themeColor="text1"/>
          <w:sz w:val="40"/>
          <w:szCs w:val="40"/>
          <w:u w:val="none"/>
          <w:rtl/>
          <w:lang w:eastAsia="ar"/>
        </w:rPr>
        <w:t>الجدول أ - إرشادات تطوير التطبيقات الآمن</w:t>
      </w:r>
    </w:p>
    <w:tbl>
      <w:tblPr>
        <w:tblStyle w:val="TableGrid"/>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609"/>
        <w:gridCol w:w="7408"/>
      </w:tblGrid>
      <w:tr w:rsidR="00973228" w:rsidRPr="00F807F1" w14:paraId="3340CF3C" w14:textId="77777777" w:rsidTr="000D6F6B">
        <w:tc>
          <w:tcPr>
            <w:tcW w:w="892" w:type="pct"/>
            <w:shd w:val="clear" w:color="auto" w:fill="373F49"/>
            <w:vAlign w:val="center"/>
          </w:tcPr>
          <w:p w14:paraId="36753CF0" w14:textId="1B00FF07" w:rsidR="00973228" w:rsidRPr="00F807F1" w:rsidRDefault="00973228" w:rsidP="008141F5">
            <w:pPr>
              <w:bidi/>
              <w:spacing w:before="120" w:after="120" w:line="276" w:lineRule="auto"/>
              <w:rPr>
                <w:rFonts w:ascii="Arial" w:hAnsi="Arial"/>
                <w:color w:val="FFFFFF" w:themeColor="background1"/>
                <w:sz w:val="26"/>
                <w:szCs w:val="26"/>
                <w:rtl/>
              </w:rPr>
            </w:pPr>
            <w:r w:rsidRPr="00F807F1">
              <w:rPr>
                <w:rFonts w:ascii="Arial" w:hAnsi="Arial"/>
                <w:color w:val="FFFFFF" w:themeColor="background1"/>
                <w:sz w:val="26"/>
                <w:szCs w:val="26"/>
                <w:lang w:eastAsia="ar"/>
              </w:rPr>
              <w:t>A1</w:t>
            </w:r>
          </w:p>
        </w:tc>
        <w:tc>
          <w:tcPr>
            <w:tcW w:w="4108" w:type="pct"/>
            <w:shd w:val="clear" w:color="auto" w:fill="373F49"/>
            <w:vAlign w:val="center"/>
          </w:tcPr>
          <w:p w14:paraId="4B31095B" w14:textId="2DDB22B8" w:rsidR="00973228" w:rsidRPr="00F807F1" w:rsidRDefault="00973228" w:rsidP="000D6F6B">
            <w:pPr>
              <w:bidi/>
              <w:spacing w:before="120" w:after="120" w:line="276" w:lineRule="auto"/>
              <w:jc w:val="both"/>
              <w:rPr>
                <w:rFonts w:ascii="Arial" w:hAnsi="Arial"/>
                <w:color w:val="FFFFFF" w:themeColor="background1"/>
                <w:sz w:val="26"/>
                <w:szCs w:val="26"/>
              </w:rPr>
            </w:pPr>
            <w:r w:rsidRPr="00F807F1">
              <w:rPr>
                <w:rFonts w:ascii="Arial" w:hAnsi="Arial"/>
                <w:color w:val="FFFFFF" w:themeColor="background1"/>
                <w:sz w:val="26"/>
                <w:szCs w:val="26"/>
                <w:rtl/>
              </w:rPr>
              <w:t>التحكم بالوصول (</w:t>
            </w:r>
            <w:r w:rsidRPr="00F807F1">
              <w:rPr>
                <w:rFonts w:ascii="Arial" w:hAnsi="Arial"/>
                <w:color w:val="FFFFFF" w:themeColor="background1"/>
                <w:sz w:val="26"/>
              </w:rPr>
              <w:t>OWASP:</w:t>
            </w:r>
            <w:r w:rsidRPr="00F807F1">
              <w:rPr>
                <w:rFonts w:ascii="Arial" w:hAnsi="Arial"/>
                <w:color w:val="FFFFFF" w:themeColor="background1"/>
                <w:sz w:val="26"/>
                <w:szCs w:val="26"/>
                <w:lang w:eastAsia="ar" w:bidi="en-US"/>
              </w:rPr>
              <w:t>A</w:t>
            </w:r>
            <w:r w:rsidRPr="00F807F1">
              <w:rPr>
                <w:rFonts w:ascii="Arial" w:hAnsi="Arial"/>
                <w:color w:val="FFFFFF" w:themeColor="background1"/>
                <w:sz w:val="26"/>
                <w:szCs w:val="26"/>
                <w:lang w:eastAsia="ar"/>
              </w:rPr>
              <w:t>1:2021</w:t>
            </w:r>
            <w:r w:rsidRPr="00F807F1">
              <w:rPr>
                <w:rFonts w:ascii="Arial" w:hAnsi="Arial"/>
                <w:color w:val="FFFFFF" w:themeColor="background1"/>
                <w:sz w:val="26"/>
                <w:szCs w:val="26"/>
                <w:rtl/>
              </w:rPr>
              <w:t xml:space="preserve"> - إجراءات التحكم بالوصول غير الآمنة)</w:t>
            </w:r>
          </w:p>
        </w:tc>
      </w:tr>
      <w:tr w:rsidR="005E5B93" w:rsidRPr="00F807F1" w14:paraId="61CBE527" w14:textId="77777777" w:rsidTr="000D6F6B">
        <w:tc>
          <w:tcPr>
            <w:tcW w:w="892" w:type="pct"/>
            <w:shd w:val="clear" w:color="auto" w:fill="auto"/>
            <w:vAlign w:val="center"/>
          </w:tcPr>
          <w:p w14:paraId="585B0F35"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518E792F" w14:textId="4ACFBBD1"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المستخدمين يمكنهم الوصول فقط إلى الوظائف أو الخدمات الآمنة التي يملكون تصاريح وصلاحيات خاصة لها.</w:t>
            </w:r>
          </w:p>
        </w:tc>
      </w:tr>
      <w:tr w:rsidR="005E5B93" w:rsidRPr="00F807F1" w14:paraId="00EC8E17" w14:textId="77777777" w:rsidTr="000D6F6B">
        <w:tc>
          <w:tcPr>
            <w:tcW w:w="892" w:type="pct"/>
            <w:shd w:val="clear" w:color="auto" w:fill="auto"/>
            <w:vAlign w:val="center"/>
          </w:tcPr>
          <w:p w14:paraId="6622E447"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03FC4B97" w14:textId="1E652C00"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المستخدمين يمكنهم الوصول فقط إلى العناوين الآمنة </w:t>
            </w:r>
            <w:r w:rsidRPr="00F134B2">
              <w:rPr>
                <w:rFonts w:ascii="Arial" w:hAnsi="Arial"/>
                <w:color w:val="373E49"/>
                <w:sz w:val="26"/>
              </w:rPr>
              <w:t>(Secured URLs</w:t>
            </w:r>
            <w:r w:rsidRPr="00F134B2">
              <w:rPr>
                <w:rFonts w:ascii="Arial" w:hAnsi="Arial"/>
                <w:color w:val="373E49"/>
                <w:sz w:val="26"/>
                <w:szCs w:val="26"/>
                <w:rtl/>
              </w:rPr>
              <w:t>) التي يملكون تصاريح وصلاحيات خاصة لها.</w:t>
            </w:r>
          </w:p>
        </w:tc>
      </w:tr>
      <w:tr w:rsidR="005E5B93" w:rsidRPr="00F807F1" w14:paraId="4F9E2269" w14:textId="77777777" w:rsidTr="000D6F6B">
        <w:tc>
          <w:tcPr>
            <w:tcW w:w="892" w:type="pct"/>
            <w:shd w:val="clear" w:color="auto" w:fill="auto"/>
            <w:vAlign w:val="center"/>
          </w:tcPr>
          <w:p w14:paraId="0E13BE9B"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3217A192" w14:textId="2A55C522"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المستخدمين يمكنهم الوصول فقط إلى ملفات البيانات الآمنة التي يملكون تصاريح وصلاحيات خاصة لها.</w:t>
            </w:r>
          </w:p>
        </w:tc>
      </w:tr>
      <w:tr w:rsidR="005E5B93" w:rsidRPr="00F807F1" w14:paraId="2B7743B1" w14:textId="77777777" w:rsidTr="008141F5">
        <w:tc>
          <w:tcPr>
            <w:tcW w:w="892" w:type="pct"/>
            <w:shd w:val="clear" w:color="auto" w:fill="auto"/>
            <w:vAlign w:val="center"/>
          </w:tcPr>
          <w:p w14:paraId="009AF977" w14:textId="77777777" w:rsidR="005E5B93" w:rsidRPr="00F134B2" w:rsidRDefault="005E5B93" w:rsidP="00BC2F93">
            <w:pPr>
              <w:pStyle w:val="ListParagraph"/>
              <w:numPr>
                <w:ilvl w:val="0"/>
                <w:numId w:val="7"/>
              </w:numPr>
              <w:bidi/>
              <w:spacing w:before="120" w:after="120" w:line="276" w:lineRule="auto"/>
              <w:ind w:right="10"/>
              <w:contextualSpacing w:val="0"/>
              <w:rPr>
                <w:rFonts w:ascii="Arial" w:hAnsi="Arial"/>
                <w:color w:val="373E49"/>
                <w:sz w:val="26"/>
                <w:szCs w:val="26"/>
              </w:rPr>
            </w:pPr>
          </w:p>
        </w:tc>
        <w:tc>
          <w:tcPr>
            <w:tcW w:w="4108" w:type="pct"/>
            <w:shd w:val="clear" w:color="auto" w:fill="auto"/>
            <w:vAlign w:val="bottom"/>
          </w:tcPr>
          <w:p w14:paraId="2975E8F8" w14:textId="3778679E" w:rsidR="005E5B93" w:rsidRPr="00F134B2" w:rsidRDefault="005E5B93"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عدم تجاوز ضوابط الوصول</w:t>
            </w:r>
            <w:r w:rsidRPr="00F134B2">
              <w:rPr>
                <w:rFonts w:ascii="Arial" w:hAnsi="Arial"/>
                <w:color w:val="373E49"/>
                <w:sz w:val="26"/>
                <w:szCs w:val="26"/>
              </w:rPr>
              <w:t>.</w:t>
            </w:r>
          </w:p>
        </w:tc>
      </w:tr>
      <w:tr w:rsidR="005E5B93" w:rsidRPr="00F807F1" w14:paraId="2089EB62" w14:textId="77777777" w:rsidTr="000D6F6B">
        <w:tc>
          <w:tcPr>
            <w:tcW w:w="892" w:type="pct"/>
            <w:shd w:val="clear" w:color="auto" w:fill="auto"/>
            <w:vAlign w:val="center"/>
          </w:tcPr>
          <w:p w14:paraId="196CAFB9"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4206F8F7" w14:textId="45F03E3F" w:rsidR="005E5B93" w:rsidRPr="00F134B2" w:rsidRDefault="005E5B93" w:rsidP="007974BF">
            <w:pPr>
              <w:bidi/>
              <w:spacing w:before="120" w:after="120" w:line="276" w:lineRule="auto"/>
              <w:jc w:val="both"/>
              <w:rPr>
                <w:rFonts w:ascii="Arial" w:hAnsi="Arial"/>
                <w:color w:val="373E49"/>
                <w:sz w:val="26"/>
                <w:szCs w:val="26"/>
              </w:rPr>
            </w:pPr>
            <w:r w:rsidRPr="00F134B2">
              <w:rPr>
                <w:rFonts w:ascii="Arial" w:hAnsi="Arial"/>
                <w:color w:val="373E49"/>
                <w:sz w:val="26"/>
                <w:szCs w:val="26"/>
                <w:rtl/>
              </w:rPr>
              <w:t xml:space="preserve">التحقق من أن مرجعيات </w:t>
            </w:r>
            <w:r w:rsidR="007974BF">
              <w:rPr>
                <w:rFonts w:ascii="Arial" w:hAnsi="Arial" w:hint="cs"/>
                <w:color w:val="373E49"/>
                <w:sz w:val="26"/>
                <w:szCs w:val="26"/>
                <w:rtl/>
              </w:rPr>
              <w:t>العناصر</w:t>
            </w:r>
            <w:r w:rsidRPr="00F134B2">
              <w:rPr>
                <w:rFonts w:ascii="Arial" w:hAnsi="Arial"/>
                <w:color w:val="373E49"/>
                <w:sz w:val="26"/>
                <w:szCs w:val="26"/>
                <w:rtl/>
              </w:rPr>
              <w:t xml:space="preserve"> المباشرة محمية بحيث يمكن الوصول فقط إلى </w:t>
            </w:r>
            <w:r w:rsidR="007974BF">
              <w:rPr>
                <w:rFonts w:ascii="Arial" w:hAnsi="Arial" w:hint="cs"/>
                <w:color w:val="373E49"/>
                <w:sz w:val="26"/>
                <w:szCs w:val="26"/>
                <w:rtl/>
              </w:rPr>
              <w:t>العناصر</w:t>
            </w:r>
            <w:r w:rsidRPr="00F134B2">
              <w:rPr>
                <w:rFonts w:ascii="Arial" w:hAnsi="Arial"/>
                <w:color w:val="373E49"/>
                <w:sz w:val="26"/>
                <w:szCs w:val="26"/>
                <w:rtl/>
              </w:rPr>
              <w:t xml:space="preserve"> المصرح بها لكل مستخدم.</w:t>
            </w:r>
          </w:p>
        </w:tc>
      </w:tr>
      <w:tr w:rsidR="005E5B93" w:rsidRPr="00F807F1" w14:paraId="58911EB5" w14:textId="77777777" w:rsidTr="000D6F6B">
        <w:tc>
          <w:tcPr>
            <w:tcW w:w="892" w:type="pct"/>
            <w:shd w:val="clear" w:color="auto" w:fill="auto"/>
            <w:vAlign w:val="center"/>
          </w:tcPr>
          <w:p w14:paraId="6617C54C"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3F847BE0" w14:textId="41B5C8F0"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إلغاء تفعيل تصفح الدليل (</w:t>
            </w:r>
            <w:r w:rsidRPr="00F134B2">
              <w:rPr>
                <w:rFonts w:ascii="Arial" w:hAnsi="Arial"/>
                <w:color w:val="373E49"/>
                <w:sz w:val="26"/>
              </w:rPr>
              <w:t>Directory Browsing</w:t>
            </w:r>
            <w:r w:rsidRPr="00F134B2">
              <w:rPr>
                <w:rFonts w:ascii="Arial" w:hAnsi="Arial"/>
                <w:color w:val="373E49"/>
                <w:sz w:val="26"/>
                <w:szCs w:val="26"/>
                <w:rtl/>
              </w:rPr>
              <w:t>) إلا إذا كان ذلك مطلوباً.</w:t>
            </w:r>
          </w:p>
        </w:tc>
      </w:tr>
      <w:tr w:rsidR="005E5B93" w:rsidRPr="00F807F1" w14:paraId="686950BD" w14:textId="77777777" w:rsidTr="000D6F6B">
        <w:tc>
          <w:tcPr>
            <w:tcW w:w="892" w:type="pct"/>
            <w:shd w:val="clear" w:color="auto" w:fill="auto"/>
            <w:vAlign w:val="center"/>
          </w:tcPr>
          <w:p w14:paraId="5253F9E4"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62B582D7" w14:textId="75EA88E9" w:rsidR="005E5B93" w:rsidRPr="00F134B2" w:rsidRDefault="005E5B93"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المستخدم يمكنه الوصول فقط إلى المعلومات المحمية التي يملك تصاريح وصلاحيات خاصة لها (على سبيل المثال، من خلال تطبيق ضوابط لحماية مرجعيات الكائنات من التلاعب المباشر والوصول غير المصرح به إلى البيانات).</w:t>
            </w:r>
          </w:p>
        </w:tc>
      </w:tr>
      <w:tr w:rsidR="005E5B93" w:rsidRPr="00F807F1" w14:paraId="0B4F84E4" w14:textId="77777777" w:rsidTr="000D6F6B">
        <w:tc>
          <w:tcPr>
            <w:tcW w:w="892" w:type="pct"/>
            <w:shd w:val="clear" w:color="auto" w:fill="auto"/>
            <w:vAlign w:val="center"/>
          </w:tcPr>
          <w:p w14:paraId="2B4B4C50"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671AD44D" w14:textId="419337CC"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إخفاق ضوابط الوصول بصورة آمنة.</w:t>
            </w:r>
          </w:p>
        </w:tc>
      </w:tr>
      <w:tr w:rsidR="005E5B93" w:rsidRPr="00F807F1" w14:paraId="313758EF" w14:textId="77777777" w:rsidTr="000D6F6B">
        <w:tc>
          <w:tcPr>
            <w:tcW w:w="892" w:type="pct"/>
            <w:shd w:val="clear" w:color="auto" w:fill="auto"/>
            <w:vAlign w:val="center"/>
          </w:tcPr>
          <w:p w14:paraId="04A9CD10"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265F4DC6" w14:textId="47D06F57"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نفس قواعد التحكم بالوصول المتضمنة في طبقة العرض مطبقة على الخادم بحسب دور المستخدم، بحيث لا يمكن إعادة تفعيل الضوابط والمعايير أو إعادة إضافتها من مستخدمين يمتلكون مزايا وصلاحيات أعلى.</w:t>
            </w:r>
          </w:p>
        </w:tc>
      </w:tr>
      <w:tr w:rsidR="005E5B93" w:rsidRPr="00F807F1" w14:paraId="7CBD4E59" w14:textId="77777777" w:rsidTr="000D6F6B">
        <w:tc>
          <w:tcPr>
            <w:tcW w:w="892" w:type="pct"/>
            <w:shd w:val="clear" w:color="auto" w:fill="auto"/>
            <w:vAlign w:val="center"/>
          </w:tcPr>
          <w:p w14:paraId="335B8A0D"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7D59E544" w14:textId="224C3B78" w:rsidR="005E5B93" w:rsidRPr="00F134B2" w:rsidRDefault="005E5B93"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التحقق من أن كافة خصائص المستخدمين والبيانات ومعلومات السياسة المستخدمة من قبل ضوابط الوصول لا يمكن التلاعب بها من قبل المستخدمين إلا إذا كان مصرحاً لهم بذلك تحديداً.</w:t>
            </w:r>
          </w:p>
        </w:tc>
      </w:tr>
      <w:tr w:rsidR="005E5B93" w:rsidRPr="00F807F1" w14:paraId="4D390C18" w14:textId="77777777" w:rsidTr="000D6F6B">
        <w:tc>
          <w:tcPr>
            <w:tcW w:w="892" w:type="pct"/>
            <w:shd w:val="clear" w:color="auto" w:fill="auto"/>
            <w:vAlign w:val="center"/>
          </w:tcPr>
          <w:p w14:paraId="057394DC"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4C5753DC" w14:textId="61921C6B"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ضوابط الوصول فعالة من جهة الخادم.</w:t>
            </w:r>
          </w:p>
        </w:tc>
      </w:tr>
      <w:tr w:rsidR="005E5B93" w:rsidRPr="00F807F1" w14:paraId="07E6E81A" w14:textId="77777777" w:rsidTr="000D6F6B">
        <w:tc>
          <w:tcPr>
            <w:tcW w:w="892" w:type="pct"/>
            <w:shd w:val="clear" w:color="auto" w:fill="auto"/>
            <w:vAlign w:val="center"/>
          </w:tcPr>
          <w:p w14:paraId="2091C126"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5A4443B9" w14:textId="3D592D0E"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قرارات التحكم بالوصول يمكن تسجيلها وأن كافة القرارات غير الناجحة قد تم تسجيلها.</w:t>
            </w:r>
          </w:p>
        </w:tc>
      </w:tr>
      <w:tr w:rsidR="005E5B93" w:rsidRPr="00F807F1" w14:paraId="372E56E7" w14:textId="77777777" w:rsidTr="000D6F6B">
        <w:tc>
          <w:tcPr>
            <w:tcW w:w="892" w:type="pct"/>
            <w:shd w:val="clear" w:color="auto" w:fill="auto"/>
            <w:vAlign w:val="center"/>
          </w:tcPr>
          <w:p w14:paraId="4062E365"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06AD0891" w14:textId="2122596A"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التطبيق أو إطار العمل يصدر رموزاً تعريفية عشوائية معقدة مضادة لتزوير الطلب عبر المواقع </w:t>
            </w:r>
            <w:r w:rsidRPr="00F134B2">
              <w:rPr>
                <w:rFonts w:ascii="Arial" w:hAnsi="Arial"/>
                <w:color w:val="373E49"/>
                <w:sz w:val="26"/>
              </w:rPr>
              <w:t>Cross-Site Request Forgery "CSRF")</w:t>
            </w:r>
            <w:r w:rsidRPr="00F134B2">
              <w:rPr>
                <w:rFonts w:ascii="Arial" w:hAnsi="Arial"/>
                <w:color w:val="373E49"/>
                <w:sz w:val="26"/>
                <w:szCs w:val="26"/>
                <w:rtl/>
              </w:rPr>
              <w:t xml:space="preserve">)، وتكون هذه </w:t>
            </w:r>
            <w:r w:rsidRPr="00F134B2">
              <w:rPr>
                <w:rFonts w:ascii="Arial" w:hAnsi="Arial"/>
                <w:color w:val="373E49"/>
                <w:sz w:val="26"/>
                <w:szCs w:val="26"/>
                <w:rtl/>
              </w:rPr>
              <w:lastRenderedPageBreak/>
              <w:t>الرموز خاصة بالمستخدم باعتبارها جزءاً من كافة المعاملات عالية القيمة أو الوصول إلى المعلومات المحمية، وأن التطبيق يتحقق من وجود هذه الرموز التعريفية بالقيمة الملائمة للمستخدم الحالي عند معالجة هذه الطلبات.</w:t>
            </w:r>
          </w:p>
        </w:tc>
      </w:tr>
      <w:tr w:rsidR="005E5B93" w:rsidRPr="00F807F1" w14:paraId="147ABF3B" w14:textId="77777777" w:rsidTr="000D6F6B">
        <w:tc>
          <w:tcPr>
            <w:tcW w:w="892" w:type="pct"/>
            <w:shd w:val="clear" w:color="auto" w:fill="auto"/>
            <w:vAlign w:val="center"/>
          </w:tcPr>
          <w:p w14:paraId="07C8A68D"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14838464" w14:textId="7C259746" w:rsidR="005E5B93" w:rsidRPr="00F134B2" w:rsidRDefault="005E5B93"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الحماية التراكمية للتحكم بالوصول- التحقق من أن النظام يستطيع توفير الحماية من الوصول التراكمي أو المستمر للوظائف المحمية أو المصادر أو البيانات، وذلك</w:t>
            </w:r>
            <w:r w:rsidRPr="00F134B2">
              <w:rPr>
                <w:rFonts w:ascii="Arial" w:hAnsi="Arial"/>
                <w:color w:val="373E49"/>
                <w:sz w:val="26"/>
              </w:rPr>
              <w:t xml:space="preserve"> </w:t>
            </w:r>
            <w:r w:rsidRPr="00F134B2">
              <w:rPr>
                <w:rFonts w:ascii="Arial" w:hAnsi="Arial"/>
                <w:color w:val="373E49"/>
                <w:sz w:val="26"/>
                <w:szCs w:val="26"/>
                <w:rtl/>
              </w:rPr>
              <w:t>من خلال استخدام ضابط مصادر (</w:t>
            </w:r>
            <w:r w:rsidRPr="00F134B2">
              <w:rPr>
                <w:rFonts w:ascii="Arial" w:hAnsi="Arial"/>
                <w:color w:val="373E49"/>
                <w:sz w:val="26"/>
              </w:rPr>
              <w:t>Resource Governor</w:t>
            </w:r>
            <w:r w:rsidRPr="00F134B2">
              <w:rPr>
                <w:rFonts w:ascii="Arial" w:hAnsi="Arial"/>
                <w:color w:val="373E49"/>
                <w:sz w:val="26"/>
                <w:szCs w:val="26"/>
                <w:rtl/>
              </w:rPr>
              <w:t>) على سبيل المثال، للحد من عدد حالات التسجيل لكل ساعة أو منع مستخدم فردي من سحب بيانات قاعدة البيانات بأكملها.</w:t>
            </w:r>
          </w:p>
        </w:tc>
      </w:tr>
      <w:tr w:rsidR="005E5B93" w:rsidRPr="00F807F1" w14:paraId="5B0FD4EE" w14:textId="77777777" w:rsidTr="000D6F6B">
        <w:tc>
          <w:tcPr>
            <w:tcW w:w="892" w:type="pct"/>
            <w:shd w:val="clear" w:color="auto" w:fill="auto"/>
            <w:vAlign w:val="center"/>
          </w:tcPr>
          <w:p w14:paraId="4406F82D"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6E7008D5" w14:textId="492943BA"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آلية مركزية (بما في ذلك المكتبات التي تستدعي خدمات تصاريح وصلاحيات خارجية) للتحكم بالوصول إلى كل نوع من المصادر المحمية.</w:t>
            </w:r>
          </w:p>
        </w:tc>
      </w:tr>
      <w:tr w:rsidR="005E5B93" w:rsidRPr="00F807F1" w14:paraId="061C7331" w14:textId="77777777" w:rsidTr="000D6F6B">
        <w:tc>
          <w:tcPr>
            <w:tcW w:w="892" w:type="pct"/>
            <w:shd w:val="clear" w:color="auto" w:fill="auto"/>
            <w:vAlign w:val="center"/>
          </w:tcPr>
          <w:p w14:paraId="09688A8D"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043BD30E" w14:textId="69DB5692" w:rsidR="005E5B93" w:rsidRPr="00F134B2" w:rsidRDefault="005E5B93"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الفصل بين المنطق الذي يتمتع بمزايا وصلاحيات عن شفرات التطبيق الأخرى.</w:t>
            </w:r>
          </w:p>
        </w:tc>
      </w:tr>
      <w:tr w:rsidR="005E5B93" w:rsidRPr="00F807F1" w14:paraId="28E9626B" w14:textId="77777777" w:rsidTr="000D6F6B">
        <w:tc>
          <w:tcPr>
            <w:tcW w:w="892" w:type="pct"/>
            <w:shd w:val="clear" w:color="auto" w:fill="auto"/>
            <w:vAlign w:val="center"/>
          </w:tcPr>
          <w:p w14:paraId="0C7BCDA2"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1E366C67" w14:textId="1E951E32" w:rsidR="005E5B93" w:rsidRPr="00F134B2" w:rsidRDefault="005E5B93"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تطبيق ضوابط الوصول الملائمة إلى المعلومات المحمية المخزنة على الخادم. وتشمل هذه المعلومات البيانات المخزنة والملفات المؤقتة والبيانات التي يمكن الوصول إليها فقط من قبل مستخدمين نظام محددين.</w:t>
            </w:r>
          </w:p>
        </w:tc>
      </w:tr>
      <w:tr w:rsidR="005E5B93" w:rsidRPr="00F807F1" w14:paraId="6AB074FF" w14:textId="77777777" w:rsidTr="000D6F6B">
        <w:tc>
          <w:tcPr>
            <w:tcW w:w="892" w:type="pct"/>
            <w:shd w:val="clear" w:color="auto" w:fill="auto"/>
            <w:vAlign w:val="center"/>
          </w:tcPr>
          <w:p w14:paraId="1C7162CA"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02A0B79B" w14:textId="59B42101"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حسابات الخدمة أو الحسابات التي تدعم الاتصالات من الأنظمة الخارجية أو إليها تمتلك الحد الأدنى من الصلاحيات والامتيازات.</w:t>
            </w:r>
          </w:p>
        </w:tc>
      </w:tr>
      <w:tr w:rsidR="005E5B93" w:rsidRPr="00F807F1" w14:paraId="00FCD761" w14:textId="77777777" w:rsidTr="000D6F6B">
        <w:tc>
          <w:tcPr>
            <w:tcW w:w="892" w:type="pct"/>
            <w:shd w:val="clear" w:color="auto" w:fill="auto"/>
            <w:vAlign w:val="center"/>
          </w:tcPr>
          <w:p w14:paraId="0E85439E"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2430D8E0" w14:textId="6E631015"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تطبيق تدقيق الحسابات وإلغاء تفعيل الحسابات غير المستخدمة (على سبيل المثال، بعد مرور أكثر من 30 يوماً من تاريخ انتهاء صلاحية كلمة مرور الحساب</w:t>
            </w:r>
            <w:r w:rsidR="000513A3" w:rsidRPr="00F134B2">
              <w:rPr>
                <w:rFonts w:ascii="Arial" w:hAnsi="Arial"/>
                <w:color w:val="373E49"/>
                <w:sz w:val="26"/>
                <w:szCs w:val="26"/>
                <w:rtl/>
              </w:rPr>
              <w:t>، حساب</w:t>
            </w:r>
            <w:r w:rsidR="005034AE" w:rsidRPr="00F134B2">
              <w:rPr>
                <w:rFonts w:ascii="Arial" w:hAnsi="Arial"/>
                <w:color w:val="373E49"/>
                <w:sz w:val="26"/>
                <w:szCs w:val="26"/>
                <w:rtl/>
              </w:rPr>
              <w:t xml:space="preserve"> غير مستخدم</w:t>
            </w:r>
            <w:r w:rsidRPr="00F134B2">
              <w:rPr>
                <w:rFonts w:ascii="Arial" w:hAnsi="Arial"/>
                <w:color w:val="373E49"/>
                <w:sz w:val="26"/>
                <w:szCs w:val="26"/>
                <w:rtl/>
              </w:rPr>
              <w:t>).</w:t>
            </w:r>
          </w:p>
        </w:tc>
      </w:tr>
      <w:tr w:rsidR="005E5B93" w:rsidRPr="00F807F1" w14:paraId="430D8F41" w14:textId="77777777" w:rsidTr="000D6F6B">
        <w:tc>
          <w:tcPr>
            <w:tcW w:w="892" w:type="pct"/>
            <w:shd w:val="clear" w:color="auto" w:fill="auto"/>
            <w:vAlign w:val="center"/>
          </w:tcPr>
          <w:p w14:paraId="7EDF5B15" w14:textId="77777777" w:rsidR="005E5B93" w:rsidRPr="00F134B2" w:rsidRDefault="005E5B93"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3DDC2F40" w14:textId="598D0AF9" w:rsidR="005E5B93" w:rsidRPr="00F134B2" w:rsidRDefault="005E5B93"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في حال السماح بالجلسات الطويلة المصادق عليها، يجب إعادة التحقق دورياً من تصاريح وصلاحيات المستخدم لضمان عدم تغير مزاياه، وفي حال تغيرها، يجب تسجيل خروج المستخدم وإجباره على إجراء عملية إعادة التحقق من الهوية</w:t>
            </w:r>
            <w:r w:rsidR="00703650" w:rsidRPr="00F134B2">
              <w:rPr>
                <w:rFonts w:ascii="Arial" w:hAnsi="Arial"/>
                <w:color w:val="373E49"/>
                <w:sz w:val="26"/>
                <w:szCs w:val="26"/>
                <w:rtl/>
              </w:rPr>
              <w:t xml:space="preserve"> </w:t>
            </w:r>
            <w:r w:rsidR="00901CD8" w:rsidRPr="00F134B2">
              <w:rPr>
                <w:rFonts w:ascii="Arial" w:hAnsi="Arial"/>
                <w:color w:val="373E49"/>
                <w:sz w:val="26"/>
                <w:szCs w:val="26"/>
                <w:rtl/>
              </w:rPr>
              <w:t>(</w:t>
            </w:r>
            <w:r w:rsidR="00596B4C" w:rsidRPr="00F134B2">
              <w:rPr>
                <w:rFonts w:ascii="Arial" w:hAnsi="Arial"/>
                <w:color w:val="373E49"/>
                <w:sz w:val="26"/>
                <w:szCs w:val="26"/>
                <w:rtl/>
              </w:rPr>
              <w:t xml:space="preserve">مثل الرسائل النصية، أو رموز تعريفية، أو </w:t>
            </w:r>
            <w:r w:rsidR="000D6F6B" w:rsidRPr="00F134B2">
              <w:rPr>
                <w:rFonts w:ascii="Arial" w:hAnsi="Arial"/>
                <w:color w:val="373E49"/>
                <w:sz w:val="26"/>
                <w:szCs w:val="26"/>
                <w:rtl/>
              </w:rPr>
              <w:t>غيرها</w:t>
            </w:r>
            <w:r w:rsidR="000D6F6B" w:rsidRPr="00F134B2">
              <w:rPr>
                <w:rFonts w:ascii="Arial" w:hAnsi="Arial"/>
                <w:color w:val="373E49"/>
                <w:sz w:val="26"/>
                <w:szCs w:val="26"/>
              </w:rPr>
              <w:t xml:space="preserve"> (</w:t>
            </w:r>
            <w:r w:rsidR="00596B4C" w:rsidRPr="00F134B2">
              <w:rPr>
                <w:rFonts w:ascii="Arial" w:hAnsi="Arial"/>
                <w:color w:val="373E49"/>
                <w:sz w:val="26"/>
                <w:szCs w:val="26"/>
                <w:rtl/>
              </w:rPr>
              <w:t>.</w:t>
            </w:r>
          </w:p>
        </w:tc>
      </w:tr>
      <w:tr w:rsidR="00973228" w:rsidRPr="00F807F1" w14:paraId="60858032" w14:textId="77777777" w:rsidTr="000D6F6B">
        <w:tc>
          <w:tcPr>
            <w:tcW w:w="892" w:type="pct"/>
            <w:shd w:val="clear" w:color="auto" w:fill="auto"/>
            <w:vAlign w:val="center"/>
          </w:tcPr>
          <w:p w14:paraId="7A3D84C1" w14:textId="77777777" w:rsidR="00973228" w:rsidRPr="00F134B2" w:rsidRDefault="00973228" w:rsidP="000D6F6B">
            <w:pPr>
              <w:pStyle w:val="ListParagraph"/>
              <w:numPr>
                <w:ilvl w:val="0"/>
                <w:numId w:val="7"/>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1302766A" w14:textId="12EAD7FD"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يدعم إلغاء تفعيل الحسابات وإنهاء الجلسات عند توقف التصاريح والصلاحيات (على سبيل المثال، عند حدوث تغيير في الدور، أو في حالة التوظيف، أو إجراءات الأعمال، أو غيرها).</w:t>
            </w:r>
            <w:r w:rsidRPr="00F134B2">
              <w:rPr>
                <w:rFonts w:ascii="Arial" w:hAnsi="Arial"/>
                <w:color w:val="373E49"/>
                <w:sz w:val="26"/>
              </w:rPr>
              <w:t>, employment status, business process, etc.).</w:t>
            </w:r>
          </w:p>
        </w:tc>
      </w:tr>
      <w:tr w:rsidR="00973228" w:rsidRPr="00F807F1" w14:paraId="74DB8493" w14:textId="77777777" w:rsidTr="000D6F6B">
        <w:tc>
          <w:tcPr>
            <w:tcW w:w="892" w:type="pct"/>
            <w:shd w:val="clear" w:color="auto" w:fill="373F49"/>
            <w:vAlign w:val="center"/>
          </w:tcPr>
          <w:p w14:paraId="7C93E723" w14:textId="7DD69B40" w:rsidR="00973228" w:rsidRPr="00F807F1" w:rsidRDefault="00973228" w:rsidP="008141F5">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lang w:eastAsia="ar"/>
              </w:rPr>
              <w:t>A2</w:t>
            </w:r>
          </w:p>
        </w:tc>
        <w:tc>
          <w:tcPr>
            <w:tcW w:w="4108" w:type="pct"/>
            <w:shd w:val="clear" w:color="auto" w:fill="373F49"/>
            <w:vAlign w:val="center"/>
          </w:tcPr>
          <w:p w14:paraId="7DB07092" w14:textId="249F977E" w:rsidR="00973228" w:rsidRPr="00F807F1" w:rsidRDefault="00973228" w:rsidP="000D6F6B">
            <w:pPr>
              <w:bidi/>
              <w:spacing w:before="120" w:after="120" w:line="276" w:lineRule="auto"/>
              <w:jc w:val="both"/>
              <w:rPr>
                <w:rFonts w:ascii="Arial" w:hAnsi="Arial"/>
                <w:color w:val="FFFFFF" w:themeColor="background1"/>
                <w:sz w:val="26"/>
                <w:szCs w:val="26"/>
                <w:rtl/>
              </w:rPr>
            </w:pPr>
            <w:r w:rsidRPr="00F807F1">
              <w:rPr>
                <w:rFonts w:ascii="Arial" w:hAnsi="Arial"/>
                <w:color w:val="FFFFFF" w:themeColor="background1"/>
                <w:sz w:val="26"/>
                <w:szCs w:val="26"/>
                <w:rtl/>
              </w:rPr>
              <w:t>التشفير (</w:t>
            </w:r>
            <w:r w:rsidRPr="00F807F1">
              <w:rPr>
                <w:rFonts w:ascii="Arial" w:hAnsi="Arial"/>
                <w:color w:val="FFFFFF" w:themeColor="background1"/>
                <w:sz w:val="26"/>
              </w:rPr>
              <w:t>OWASP:</w:t>
            </w:r>
            <w:r w:rsidRPr="00F807F1">
              <w:rPr>
                <w:rFonts w:ascii="Arial" w:hAnsi="Arial"/>
                <w:color w:val="FFFFFF" w:themeColor="background1"/>
                <w:sz w:val="26"/>
                <w:szCs w:val="26"/>
              </w:rPr>
              <w:t>A2:2021</w:t>
            </w:r>
            <w:r w:rsidRPr="00F807F1">
              <w:rPr>
                <w:rFonts w:ascii="Arial" w:hAnsi="Arial"/>
                <w:color w:val="FFFFFF" w:themeColor="background1"/>
                <w:sz w:val="26"/>
                <w:szCs w:val="26"/>
                <w:rtl/>
                <w:lang w:eastAsia="ar"/>
              </w:rPr>
              <w:t xml:space="preserve"> – فشل التشفير</w:t>
            </w:r>
            <w:r w:rsidRPr="00F807F1">
              <w:rPr>
                <w:rFonts w:ascii="Arial" w:hAnsi="Arial"/>
                <w:color w:val="FFFFFF" w:themeColor="background1"/>
                <w:sz w:val="26"/>
                <w:szCs w:val="26"/>
                <w:rtl/>
              </w:rPr>
              <w:t>)</w:t>
            </w:r>
          </w:p>
        </w:tc>
      </w:tr>
      <w:tr w:rsidR="00973228" w:rsidRPr="00F807F1" w14:paraId="0A76B168" w14:textId="77777777" w:rsidTr="000D6F6B">
        <w:tc>
          <w:tcPr>
            <w:tcW w:w="892" w:type="pct"/>
            <w:shd w:val="clear" w:color="auto" w:fill="auto"/>
            <w:vAlign w:val="center"/>
          </w:tcPr>
          <w:p w14:paraId="2479FF34" w14:textId="77777777" w:rsidR="00973228" w:rsidRPr="00F134B2" w:rsidRDefault="00973228" w:rsidP="000D6F6B">
            <w:pPr>
              <w:pStyle w:val="ListParagraph"/>
              <w:numPr>
                <w:ilvl w:val="0"/>
                <w:numId w:val="25"/>
              </w:numPr>
              <w:bidi/>
              <w:spacing w:before="120" w:after="120" w:line="276" w:lineRule="auto"/>
              <w:ind w:right="10"/>
              <w:contextualSpacing w:val="0"/>
              <w:rPr>
                <w:rFonts w:ascii="Arial" w:hAnsi="Arial"/>
                <w:color w:val="373E49"/>
                <w:sz w:val="26"/>
              </w:rPr>
            </w:pPr>
          </w:p>
        </w:tc>
        <w:tc>
          <w:tcPr>
            <w:tcW w:w="4108" w:type="pct"/>
            <w:shd w:val="clear" w:color="auto" w:fill="auto"/>
            <w:vAlign w:val="bottom"/>
          </w:tcPr>
          <w:p w14:paraId="75384331" w14:textId="63BAEA4E"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دالات التشفير المستخدمة لحماية الأسرار من مستخدم التطبيق مطبقة على الخادم.</w:t>
            </w:r>
          </w:p>
        </w:tc>
      </w:tr>
      <w:tr w:rsidR="00973228" w:rsidRPr="00F807F1" w14:paraId="3BA9D187" w14:textId="77777777" w:rsidTr="000D6F6B">
        <w:tc>
          <w:tcPr>
            <w:tcW w:w="892" w:type="pct"/>
            <w:shd w:val="clear" w:color="auto" w:fill="auto"/>
            <w:vAlign w:val="center"/>
          </w:tcPr>
          <w:p w14:paraId="068086FA"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4DADEFF" w14:textId="257F7055" w:rsidR="00973228" w:rsidRPr="00F134B2" w:rsidRDefault="00973228" w:rsidP="007974BF">
            <w:pPr>
              <w:bidi/>
              <w:spacing w:before="120" w:after="120" w:line="276" w:lineRule="auto"/>
              <w:jc w:val="left"/>
              <w:rPr>
                <w:rFonts w:ascii="Arial" w:hAnsi="Arial"/>
                <w:color w:val="373E49"/>
                <w:sz w:val="26"/>
              </w:rPr>
            </w:pPr>
            <w:r w:rsidRPr="00F134B2">
              <w:rPr>
                <w:rFonts w:ascii="Arial" w:hAnsi="Arial"/>
                <w:color w:val="373E49"/>
                <w:sz w:val="26"/>
                <w:szCs w:val="26"/>
                <w:rtl/>
              </w:rPr>
              <w:t xml:space="preserve">التحقق من أن كافة وحدات التشفير </w:t>
            </w:r>
            <w:r w:rsidR="007974BF">
              <w:rPr>
                <w:rFonts w:ascii="Arial" w:hAnsi="Arial" w:hint="cs"/>
                <w:color w:val="373E49"/>
                <w:sz w:val="26"/>
                <w:szCs w:val="26"/>
                <w:rtl/>
              </w:rPr>
              <w:t>تفشل</w:t>
            </w:r>
            <w:r w:rsidRPr="00F134B2">
              <w:rPr>
                <w:rFonts w:ascii="Arial" w:hAnsi="Arial"/>
                <w:color w:val="373E49"/>
                <w:sz w:val="26"/>
                <w:szCs w:val="26"/>
                <w:rtl/>
              </w:rPr>
              <w:t xml:space="preserve"> بصورة آمنة.</w:t>
            </w:r>
          </w:p>
        </w:tc>
      </w:tr>
      <w:tr w:rsidR="00973228" w:rsidRPr="00F807F1" w14:paraId="7362D23F" w14:textId="77777777" w:rsidTr="000D6F6B">
        <w:tc>
          <w:tcPr>
            <w:tcW w:w="892" w:type="pct"/>
            <w:shd w:val="clear" w:color="auto" w:fill="auto"/>
            <w:vAlign w:val="center"/>
          </w:tcPr>
          <w:p w14:paraId="7CD7E94D"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5C383555" w14:textId="6BCBC3A4"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التحقق من حماية أي أسرار رئيسية من الوصول غير المصرح به (السر الرئيسي هو بيانات اعتماد التطبيق المخزنة كنص غير مشفر على القرص والتي تستخدم لحماية الوصول إلى معلومات الإعدادات الأمنية).</w:t>
            </w:r>
          </w:p>
        </w:tc>
      </w:tr>
      <w:tr w:rsidR="00973228" w:rsidRPr="00F807F1" w14:paraId="09F94FD4" w14:textId="77777777" w:rsidTr="000D6F6B">
        <w:tc>
          <w:tcPr>
            <w:tcW w:w="892" w:type="pct"/>
            <w:shd w:val="clear" w:color="auto" w:fill="auto"/>
            <w:vAlign w:val="center"/>
          </w:tcPr>
          <w:p w14:paraId="3128BFF6"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3590AA0" w14:textId="1A45D00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كافة الأرقام العشوائية، وأسماء الملفات العشوائية، والمعرفات الموحدة </w:t>
            </w:r>
            <w:r w:rsidRPr="00F134B2">
              <w:rPr>
                <w:rFonts w:ascii="Arial" w:hAnsi="Arial"/>
                <w:color w:val="373E49"/>
                <w:sz w:val="26"/>
              </w:rPr>
              <w:t>GUIDs)</w:t>
            </w:r>
            <w:r w:rsidRPr="00F134B2">
              <w:rPr>
                <w:rFonts w:ascii="Arial" w:hAnsi="Arial"/>
                <w:color w:val="373E49"/>
                <w:sz w:val="26"/>
                <w:szCs w:val="26"/>
                <w:rtl/>
              </w:rPr>
              <w:t>)، وسلاسل الحروف العشوائية (</w:t>
            </w:r>
            <w:r w:rsidRPr="00F134B2">
              <w:rPr>
                <w:rFonts w:ascii="Arial" w:hAnsi="Arial"/>
                <w:color w:val="373E49"/>
                <w:sz w:val="26"/>
              </w:rPr>
              <w:t>(Strings</w:t>
            </w:r>
            <w:r w:rsidRPr="00F134B2">
              <w:rPr>
                <w:rFonts w:ascii="Arial" w:hAnsi="Arial"/>
                <w:color w:val="373E49"/>
                <w:sz w:val="26"/>
                <w:szCs w:val="26"/>
                <w:rtl/>
              </w:rPr>
              <w:t xml:space="preserve"> صادرة من مولد الأرقام العشوائية المعتمد لنموذج التشفير، وذلك عندما يكون الهدف من هذه القيم العشوائية هو جعل الجهة المهاجمة غير قادرة على تخمينها.</w:t>
            </w:r>
          </w:p>
        </w:tc>
      </w:tr>
      <w:tr w:rsidR="00973228" w:rsidRPr="00F807F1" w14:paraId="5807C79B" w14:textId="77777777" w:rsidTr="000D6F6B">
        <w:tc>
          <w:tcPr>
            <w:tcW w:w="892" w:type="pct"/>
            <w:shd w:val="clear" w:color="auto" w:fill="auto"/>
            <w:vAlign w:val="center"/>
          </w:tcPr>
          <w:p w14:paraId="3C78383B"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2C0F0A38" w14:textId="034A56D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نماذج التشفير المستخدمة في التطبيق قد تم التحقق منها وفقاً للسياسات والإجراءات ذات العلاقة.</w:t>
            </w:r>
          </w:p>
        </w:tc>
      </w:tr>
      <w:tr w:rsidR="00973228" w:rsidRPr="00F807F1" w14:paraId="31414D0A" w14:textId="77777777" w:rsidTr="000D6F6B">
        <w:tc>
          <w:tcPr>
            <w:tcW w:w="892" w:type="pct"/>
            <w:shd w:val="clear" w:color="auto" w:fill="auto"/>
            <w:vAlign w:val="center"/>
          </w:tcPr>
          <w:p w14:paraId="3D81672A"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766F9202" w14:textId="4B762E2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نماذج التشفير تعمل بنظامها المعتمد وفقاً للسياسات والإجراءات ذات العلاقة.</w:t>
            </w:r>
          </w:p>
        </w:tc>
      </w:tr>
      <w:tr w:rsidR="00973228" w:rsidRPr="00F807F1" w14:paraId="5DC34C7F" w14:textId="77777777" w:rsidTr="000D6F6B">
        <w:tc>
          <w:tcPr>
            <w:tcW w:w="892" w:type="pct"/>
            <w:shd w:val="clear" w:color="auto" w:fill="auto"/>
            <w:vAlign w:val="center"/>
          </w:tcPr>
          <w:p w14:paraId="31354B48"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174ED5F" w14:textId="0FD5499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سياسة صريحة حول كيفية إدارة مفاتيح التشفير (مثل كيفية إصدارها وتوزيعها وإلغائها وانتهاء صلاحيتها) والتحقق من تطبيق هذه السياسة بصورة ملائمة.</w:t>
            </w:r>
          </w:p>
        </w:tc>
      </w:tr>
      <w:tr w:rsidR="00973228" w:rsidRPr="00F807F1" w14:paraId="4F626FB7" w14:textId="77777777" w:rsidTr="000D6F6B">
        <w:tc>
          <w:tcPr>
            <w:tcW w:w="892" w:type="pct"/>
            <w:shd w:val="clear" w:color="auto" w:fill="auto"/>
            <w:vAlign w:val="center"/>
          </w:tcPr>
          <w:p w14:paraId="285A8F10"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A1F573B" w14:textId="11FEC0D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عدم الإنكار(</w:t>
            </w:r>
            <w:r w:rsidRPr="00F134B2">
              <w:rPr>
                <w:rFonts w:ascii="Arial" w:hAnsi="Arial"/>
                <w:color w:val="373E49"/>
                <w:sz w:val="26"/>
              </w:rPr>
              <w:t>Non-Repudiation</w:t>
            </w:r>
            <w:r w:rsidRPr="00F134B2">
              <w:rPr>
                <w:rFonts w:ascii="Arial" w:hAnsi="Arial"/>
                <w:color w:val="373E49"/>
                <w:sz w:val="26"/>
                <w:szCs w:val="26"/>
                <w:rtl/>
              </w:rPr>
              <w:t xml:space="preserve">) من خلال التشفير (التوقيع الرقمي) للمعاملات </w:t>
            </w:r>
            <w:r w:rsidR="00333CEB" w:rsidRPr="00F134B2">
              <w:rPr>
                <w:rFonts w:ascii="Arial" w:hAnsi="Arial"/>
                <w:color w:val="373E49"/>
                <w:sz w:val="26"/>
                <w:szCs w:val="26"/>
                <w:rtl/>
              </w:rPr>
              <w:t>الحساس</w:t>
            </w:r>
            <w:r w:rsidR="00C20856" w:rsidRPr="00F134B2">
              <w:rPr>
                <w:rFonts w:ascii="Arial" w:hAnsi="Arial"/>
                <w:color w:val="373E49"/>
                <w:sz w:val="26"/>
                <w:szCs w:val="26"/>
                <w:rtl/>
              </w:rPr>
              <w:t xml:space="preserve">ة مثل ( المعاملات </w:t>
            </w:r>
            <w:r w:rsidRPr="00F134B2">
              <w:rPr>
                <w:rFonts w:ascii="Arial" w:hAnsi="Arial"/>
                <w:color w:val="373E49"/>
                <w:sz w:val="26"/>
                <w:szCs w:val="26"/>
                <w:rtl/>
              </w:rPr>
              <w:t>المالية والتجارة الإلكترونية والسجلات</w:t>
            </w:r>
            <w:r w:rsidR="00C20856" w:rsidRPr="00F134B2">
              <w:rPr>
                <w:rFonts w:ascii="Arial" w:hAnsi="Arial"/>
                <w:color w:val="373E49"/>
                <w:sz w:val="26"/>
                <w:szCs w:val="26"/>
                <w:rtl/>
              </w:rPr>
              <w:t>، وغيرها)</w:t>
            </w:r>
            <w:r w:rsidRPr="00F134B2">
              <w:rPr>
                <w:rFonts w:ascii="Arial" w:hAnsi="Arial"/>
                <w:color w:val="373E49"/>
                <w:sz w:val="26"/>
                <w:szCs w:val="26"/>
                <w:rtl/>
              </w:rPr>
              <w:t>.</w:t>
            </w:r>
          </w:p>
        </w:tc>
      </w:tr>
      <w:tr w:rsidR="00973228" w:rsidRPr="00F807F1" w14:paraId="7732AB61" w14:textId="77777777" w:rsidTr="000D6F6B">
        <w:tc>
          <w:tcPr>
            <w:tcW w:w="892" w:type="pct"/>
            <w:shd w:val="clear" w:color="auto" w:fill="auto"/>
            <w:vAlign w:val="center"/>
          </w:tcPr>
          <w:p w14:paraId="0E648DEF"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C6198E0" w14:textId="7538A150"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حماية كافة مفاتيح التشفير بصورة ملائمة. في حال تعرض المفتاح لانتهاك أمني، فإنه لا يمكن الوثوق به ويجب استبداله أو إلغاؤه.</w:t>
            </w:r>
          </w:p>
        </w:tc>
      </w:tr>
      <w:tr w:rsidR="00973228" w:rsidRPr="00F807F1" w14:paraId="3B7BAC95" w14:textId="77777777" w:rsidTr="000D6F6B">
        <w:tc>
          <w:tcPr>
            <w:tcW w:w="892" w:type="pct"/>
            <w:shd w:val="clear" w:color="auto" w:fill="auto"/>
            <w:vAlign w:val="center"/>
          </w:tcPr>
          <w:p w14:paraId="6DE5988E"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3B8369B9" w14:textId="18917685"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تشفير المعلومات القابلة لتحديد الهوية (</w:t>
            </w:r>
            <w:r w:rsidRPr="00F134B2">
              <w:rPr>
                <w:rFonts w:ascii="Arial" w:hAnsi="Arial"/>
                <w:color w:val="373E49"/>
                <w:sz w:val="26"/>
              </w:rPr>
              <w:t>PII</w:t>
            </w:r>
            <w:r w:rsidRPr="00F134B2">
              <w:rPr>
                <w:rFonts w:ascii="Arial" w:hAnsi="Arial"/>
                <w:color w:val="373E49"/>
                <w:sz w:val="26"/>
                <w:szCs w:val="26"/>
                <w:rtl/>
              </w:rPr>
              <w:t>) والمعلومات المحمية والبيانات المخزنة عندما لا تكون قيد الاستخدام.</w:t>
            </w:r>
          </w:p>
        </w:tc>
      </w:tr>
      <w:tr w:rsidR="00973228" w:rsidRPr="00F807F1" w14:paraId="28C1AD0A" w14:textId="77777777" w:rsidTr="000D6F6B">
        <w:tc>
          <w:tcPr>
            <w:tcW w:w="892" w:type="pct"/>
            <w:shd w:val="clear" w:color="auto" w:fill="auto"/>
            <w:vAlign w:val="center"/>
          </w:tcPr>
          <w:p w14:paraId="1298A9D2"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70A944CF" w14:textId="1F7C9AE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إلغاء تفعيل تخزين النماذج التي تتضمن معلومات محمية لدى العميل، بما في ذلك خصائص الإكمال التلقائي.</w:t>
            </w:r>
          </w:p>
        </w:tc>
      </w:tr>
      <w:tr w:rsidR="00973228" w:rsidRPr="00F807F1" w14:paraId="2162ED50" w14:textId="77777777" w:rsidTr="000D6F6B">
        <w:tc>
          <w:tcPr>
            <w:tcW w:w="892" w:type="pct"/>
            <w:shd w:val="clear" w:color="auto" w:fill="auto"/>
            <w:vAlign w:val="center"/>
          </w:tcPr>
          <w:p w14:paraId="29182B95"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5B1074EF" w14:textId="0A4FF19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إرسال كافة المعلومات المحمية إلى الخادم في متن رسالة بروتوكول نقل النص التشعبي (</w:t>
            </w:r>
            <w:r w:rsidRPr="00F134B2">
              <w:rPr>
                <w:rFonts w:ascii="Arial" w:hAnsi="Arial"/>
                <w:color w:val="373E49"/>
                <w:sz w:val="26"/>
              </w:rPr>
              <w:t>HTTP</w:t>
            </w:r>
            <w:r w:rsidRPr="00F134B2">
              <w:rPr>
                <w:rFonts w:ascii="Arial" w:hAnsi="Arial"/>
                <w:color w:val="373E49"/>
                <w:sz w:val="26"/>
                <w:szCs w:val="26"/>
                <w:rtl/>
              </w:rPr>
              <w:t xml:space="preserve">)، (أي منع استخدام معايير شريط العنوان </w:t>
            </w:r>
            <w:r w:rsidRPr="00F134B2">
              <w:rPr>
                <w:rFonts w:ascii="Arial" w:hAnsi="Arial"/>
                <w:color w:val="373E49"/>
                <w:sz w:val="26"/>
              </w:rPr>
              <w:t>"URL"</w:t>
            </w:r>
            <w:r w:rsidRPr="00F134B2">
              <w:rPr>
                <w:rFonts w:ascii="Arial" w:hAnsi="Arial"/>
                <w:color w:val="373E49"/>
                <w:sz w:val="26"/>
                <w:szCs w:val="26"/>
                <w:rtl/>
              </w:rPr>
              <w:t xml:space="preserve"> لإرسال البيانات المحمية).</w:t>
            </w:r>
          </w:p>
        </w:tc>
      </w:tr>
      <w:tr w:rsidR="00973228" w:rsidRPr="00F807F1" w14:paraId="54634326" w14:textId="77777777" w:rsidTr="000D6F6B">
        <w:tc>
          <w:tcPr>
            <w:tcW w:w="892" w:type="pct"/>
            <w:shd w:val="clear" w:color="auto" w:fill="auto"/>
            <w:vAlign w:val="center"/>
          </w:tcPr>
          <w:p w14:paraId="6B36CC88"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419A3801" w14:textId="37F47EAE"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النسخ المخزنة أو المؤقتة للمعلومات المحمية المخزنة على الخادم محمية من الوصول غير المصرح به، والتأكد من حذف الملفات العاملة المؤقتة بمجرد انقضاء الحاجة لها.</w:t>
            </w:r>
          </w:p>
        </w:tc>
      </w:tr>
      <w:tr w:rsidR="00973228" w:rsidRPr="00F807F1" w14:paraId="37DFD677" w14:textId="77777777" w:rsidTr="000D6F6B">
        <w:tc>
          <w:tcPr>
            <w:tcW w:w="892" w:type="pct"/>
            <w:shd w:val="clear" w:color="auto" w:fill="auto"/>
            <w:vAlign w:val="center"/>
          </w:tcPr>
          <w:p w14:paraId="7F13D8E6"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1D1E8BA4" w14:textId="39ACBBF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إلغاء تفعيل التخزين أو حفظ النسخ المؤقتة للصفحات التي تتضمن معلومات محمية لدى العميل، والتحقق من أن هذه النسخ محمية من الوصول غير المصرح به أو مسحها أو إلغاء صلاحيتها بعد وصول المستخدم المصرح له إليها. </w:t>
            </w:r>
            <w:r w:rsidRPr="00F134B2">
              <w:rPr>
                <w:rFonts w:ascii="Arial" w:hAnsi="Arial"/>
                <w:color w:val="373E49"/>
                <w:sz w:val="26"/>
                <w:szCs w:val="26"/>
                <w:rtl/>
              </w:rPr>
              <w:br/>
              <w:t>(يمكن استخدام "</w:t>
            </w:r>
            <w:r w:rsidRPr="00F134B2">
              <w:rPr>
                <w:rFonts w:ascii="Arial" w:hAnsi="Arial"/>
                <w:color w:val="373E49"/>
                <w:sz w:val="26"/>
              </w:rPr>
              <w:t>Cache-Control: no-store</w:t>
            </w:r>
            <w:r w:rsidRPr="00F134B2">
              <w:rPr>
                <w:rFonts w:ascii="Arial" w:hAnsi="Arial"/>
                <w:color w:val="373E49"/>
                <w:sz w:val="26"/>
                <w:szCs w:val="26"/>
                <w:rtl/>
              </w:rPr>
              <w:t xml:space="preserve">" مع ضابط عنوان بروتوكول نقل </w:t>
            </w:r>
            <w:r w:rsidRPr="00F134B2">
              <w:rPr>
                <w:rFonts w:ascii="Arial" w:hAnsi="Arial"/>
                <w:color w:val="373E49"/>
                <w:sz w:val="26"/>
                <w:szCs w:val="26"/>
                <w:rtl/>
              </w:rPr>
              <w:lastRenderedPageBreak/>
              <w:t>النص التشعبي "</w:t>
            </w:r>
            <w:r w:rsidRPr="00F134B2">
              <w:rPr>
                <w:rFonts w:ascii="Arial" w:hAnsi="Arial"/>
                <w:color w:val="373E49"/>
                <w:sz w:val="26"/>
              </w:rPr>
              <w:t>HTTP</w:t>
            </w:r>
            <w:r w:rsidRPr="00F134B2">
              <w:rPr>
                <w:rFonts w:ascii="Arial" w:hAnsi="Arial"/>
                <w:color w:val="373E49"/>
                <w:sz w:val="26"/>
                <w:szCs w:val="26"/>
                <w:rtl/>
              </w:rPr>
              <w:t>". "</w:t>
            </w:r>
            <w:r w:rsidRPr="00F134B2">
              <w:rPr>
                <w:rFonts w:ascii="Arial" w:hAnsi="Arial"/>
                <w:color w:val="373E49"/>
                <w:sz w:val="26"/>
              </w:rPr>
              <w:t>Pragma: no-cache</w:t>
            </w:r>
            <w:r w:rsidRPr="00F134B2">
              <w:rPr>
                <w:rFonts w:ascii="Arial" w:hAnsi="Arial"/>
                <w:color w:val="373E49"/>
                <w:sz w:val="26"/>
                <w:szCs w:val="26"/>
                <w:rtl/>
              </w:rPr>
              <w:t>"، وهو أقل فاعلية، ولكنه متوافق مع النسخ الأقدم "</w:t>
            </w:r>
            <w:r w:rsidRPr="00F134B2">
              <w:rPr>
                <w:rFonts w:ascii="Arial" w:hAnsi="Arial"/>
                <w:color w:val="373E49"/>
                <w:sz w:val="26"/>
              </w:rPr>
              <w:t>1.0</w:t>
            </w:r>
            <w:r w:rsidRPr="00F134B2">
              <w:rPr>
                <w:rFonts w:ascii="Arial" w:hAnsi="Arial"/>
                <w:color w:val="373E49"/>
                <w:sz w:val="26"/>
                <w:szCs w:val="26"/>
                <w:rtl/>
              </w:rPr>
              <w:t xml:space="preserve">" من بروتوكول نقل النص التشعبي </w:t>
            </w:r>
            <w:r w:rsidRPr="00F134B2">
              <w:rPr>
                <w:rFonts w:ascii="Arial" w:hAnsi="Arial"/>
                <w:color w:val="373E49"/>
                <w:sz w:val="26"/>
              </w:rPr>
              <w:t>"HTTP"</w:t>
            </w:r>
            <w:r w:rsidRPr="00F134B2">
              <w:rPr>
                <w:rFonts w:ascii="Arial" w:hAnsi="Arial"/>
                <w:color w:val="373E49"/>
                <w:sz w:val="26"/>
                <w:szCs w:val="26"/>
                <w:rtl/>
              </w:rPr>
              <w:t>).</w:t>
            </w:r>
          </w:p>
        </w:tc>
      </w:tr>
      <w:tr w:rsidR="00973228" w:rsidRPr="00F807F1" w14:paraId="0B0CDFF1" w14:textId="77777777" w:rsidTr="000D6F6B">
        <w:tc>
          <w:tcPr>
            <w:tcW w:w="892" w:type="pct"/>
            <w:shd w:val="clear" w:color="auto" w:fill="auto"/>
            <w:vAlign w:val="center"/>
          </w:tcPr>
          <w:p w14:paraId="21335C70"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7819A647" w14:textId="390BF41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تحديد قائمة بالمعلومات المحمية التي يعالجها التطبيق، والتأكد من وجود سياسة صريحة حول كيفية التحكم بالوصول إلى هذه المعلومات، ومتى يجب تشفيرها (أثناء عدم الاستخدام وأثناء النقل والاستخدام)، والتحقق من تطبيق هذه السياسة بصورة ملائمة.</w:t>
            </w:r>
          </w:p>
        </w:tc>
      </w:tr>
      <w:tr w:rsidR="00973228" w:rsidRPr="00F807F1" w14:paraId="4BD1595C" w14:textId="77777777" w:rsidTr="000D6F6B">
        <w:tc>
          <w:tcPr>
            <w:tcW w:w="892" w:type="pct"/>
            <w:shd w:val="clear" w:color="auto" w:fill="auto"/>
            <w:vAlign w:val="center"/>
          </w:tcPr>
          <w:p w14:paraId="07F7D4A1"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555F807F" w14:textId="1A9F2AFC"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طريقة لحذف كل أنواع المعلومات المحمية الموجودة في التطبيق عند نهاية فترة الاحتفاظ المطلوبة.</w:t>
            </w:r>
          </w:p>
        </w:tc>
      </w:tr>
      <w:tr w:rsidR="00973228" w:rsidRPr="00F807F1" w14:paraId="76B0225D" w14:textId="77777777" w:rsidTr="000D6F6B">
        <w:tc>
          <w:tcPr>
            <w:tcW w:w="892" w:type="pct"/>
            <w:shd w:val="clear" w:color="auto" w:fill="auto"/>
            <w:vAlign w:val="center"/>
          </w:tcPr>
          <w:p w14:paraId="395DF45E"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3956E2A" w14:textId="6740D43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التطبيق يقلل عدد المعايير المرسلة إلى الأنظمة غير الموثوقة مثل الحقول المخفية ومتغيرات </w:t>
            </w:r>
            <w:r w:rsidRPr="00F134B2">
              <w:rPr>
                <w:rFonts w:ascii="Arial" w:hAnsi="Arial"/>
                <w:color w:val="373E49"/>
                <w:sz w:val="26"/>
              </w:rPr>
              <w:t>Ajax"</w:t>
            </w:r>
            <w:r w:rsidRPr="00F134B2">
              <w:rPr>
                <w:rFonts w:ascii="Arial" w:hAnsi="Arial"/>
                <w:color w:val="373E49"/>
                <w:sz w:val="26"/>
                <w:szCs w:val="26"/>
                <w:rtl/>
              </w:rPr>
              <w:t>" وملفات الارتباط وقيم العناوين.</w:t>
            </w:r>
          </w:p>
        </w:tc>
      </w:tr>
      <w:tr w:rsidR="00973228" w:rsidRPr="00F807F1" w14:paraId="19D981CB" w14:textId="77777777" w:rsidTr="000D6F6B">
        <w:tc>
          <w:tcPr>
            <w:tcW w:w="892" w:type="pct"/>
            <w:shd w:val="clear" w:color="auto" w:fill="auto"/>
            <w:vAlign w:val="center"/>
          </w:tcPr>
          <w:p w14:paraId="5E233335"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7E518EA0" w14:textId="3D1A5DE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قدرة التطبيق على كشف الأرقام غير الطبيعية لطلبات المعلومات والتنبيه بشأنها، أو معالجة المعاملات عالية القيمة لدور المستخدم مثل سحب الشاشة، أو الاستخدام التلقائي لاستخلاص خدمات الويب، أو منع فقدان البيانات. على سبيل المثال، يجب </w:t>
            </w:r>
            <w:r w:rsidR="00B0126C" w:rsidRPr="00F134B2">
              <w:rPr>
                <w:rFonts w:ascii="Arial" w:hAnsi="Arial"/>
                <w:color w:val="373E49"/>
                <w:sz w:val="26"/>
                <w:szCs w:val="26"/>
                <w:rtl/>
              </w:rPr>
              <w:t>ألا</w:t>
            </w:r>
            <w:r w:rsidRPr="00F134B2">
              <w:rPr>
                <w:rFonts w:ascii="Arial" w:hAnsi="Arial"/>
                <w:color w:val="373E49"/>
                <w:sz w:val="26"/>
                <w:szCs w:val="26"/>
                <w:rtl/>
              </w:rPr>
              <w:t xml:space="preserve"> يكون المستخدم العادي قادراً على الوصول إلى أكثر من 5 سجلات في الساعة أو أكثر من 30 سجلاً في اليوم.</w:t>
            </w:r>
          </w:p>
        </w:tc>
      </w:tr>
      <w:tr w:rsidR="00973228" w:rsidRPr="00F807F1" w14:paraId="55EE09E5" w14:textId="77777777" w:rsidTr="000D6F6B">
        <w:tc>
          <w:tcPr>
            <w:tcW w:w="892" w:type="pct"/>
            <w:shd w:val="clear" w:color="auto" w:fill="auto"/>
            <w:vAlign w:val="center"/>
          </w:tcPr>
          <w:p w14:paraId="4855115A"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23DC4FCC" w14:textId="379166E5"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بيانات الاعتماد التي يستخدمها التطبيق على الخادم، مثل اتصال قاعدة البيانات، وكلمة المرور، والمفاتيح السرية للتشفير، ليست مثبتة في الشفرة. ويجب تخزين أي بيانات اعتماد في ملف إعدادات منفصل على نظام موثوق وتشفيرها.</w:t>
            </w:r>
          </w:p>
        </w:tc>
      </w:tr>
      <w:tr w:rsidR="00973228" w:rsidRPr="00F807F1" w14:paraId="64071FA5" w14:textId="77777777" w:rsidTr="000D6F6B">
        <w:tc>
          <w:tcPr>
            <w:tcW w:w="892" w:type="pct"/>
            <w:shd w:val="clear" w:color="auto" w:fill="auto"/>
            <w:vAlign w:val="center"/>
          </w:tcPr>
          <w:p w14:paraId="27FE7D4B" w14:textId="77777777" w:rsidR="00973228" w:rsidRPr="00F134B2" w:rsidRDefault="00973228" w:rsidP="000D6F6B">
            <w:pPr>
              <w:pStyle w:val="ListParagraph"/>
              <w:numPr>
                <w:ilvl w:val="0"/>
                <w:numId w:val="25"/>
              </w:numPr>
              <w:bidi/>
              <w:spacing w:before="120" w:after="120" w:line="276" w:lineRule="auto"/>
              <w:contextualSpacing w:val="0"/>
              <w:rPr>
                <w:rFonts w:ascii="Arial" w:hAnsi="Arial"/>
                <w:color w:val="373E49"/>
                <w:sz w:val="26"/>
              </w:rPr>
            </w:pPr>
          </w:p>
        </w:tc>
        <w:tc>
          <w:tcPr>
            <w:tcW w:w="4108" w:type="pct"/>
            <w:shd w:val="clear" w:color="auto" w:fill="auto"/>
            <w:vAlign w:val="bottom"/>
          </w:tcPr>
          <w:p w14:paraId="11F7A1CE" w14:textId="6025425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خصائص الإكمال التلقائي غير مفعلة على النماذج باستثناء النماذج التي تتضمن معلومات محمية، بما في ذلك التحقق من الهوية.</w:t>
            </w:r>
          </w:p>
        </w:tc>
      </w:tr>
      <w:tr w:rsidR="00973228" w:rsidRPr="00F807F1" w14:paraId="583873D6" w14:textId="77777777" w:rsidTr="000D6F6B">
        <w:tc>
          <w:tcPr>
            <w:tcW w:w="892" w:type="pct"/>
            <w:shd w:val="clear" w:color="auto" w:fill="373F49"/>
            <w:vAlign w:val="center"/>
          </w:tcPr>
          <w:p w14:paraId="0055E58C" w14:textId="3FD0D54B" w:rsidR="00973228" w:rsidRPr="00F807F1" w:rsidRDefault="00973228" w:rsidP="008141F5">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lang w:eastAsia="ar"/>
              </w:rPr>
              <w:t>A3</w:t>
            </w:r>
          </w:p>
        </w:tc>
        <w:tc>
          <w:tcPr>
            <w:tcW w:w="4108" w:type="pct"/>
            <w:shd w:val="clear" w:color="auto" w:fill="373F49"/>
            <w:vAlign w:val="center"/>
          </w:tcPr>
          <w:p w14:paraId="7C33545D" w14:textId="6D3C8698" w:rsidR="00973228" w:rsidRPr="00F807F1" w:rsidRDefault="00973228" w:rsidP="000D6F6B">
            <w:pPr>
              <w:bidi/>
              <w:spacing w:before="120" w:after="120" w:line="276" w:lineRule="auto"/>
              <w:jc w:val="both"/>
              <w:rPr>
                <w:rFonts w:ascii="Arial" w:hAnsi="Arial"/>
                <w:color w:val="FFFFFF" w:themeColor="background1"/>
                <w:sz w:val="26"/>
                <w:szCs w:val="26"/>
              </w:rPr>
            </w:pPr>
            <w:r w:rsidRPr="00F807F1">
              <w:rPr>
                <w:rFonts w:ascii="Arial" w:hAnsi="Arial"/>
                <w:color w:val="FFFFFF" w:themeColor="background1"/>
                <w:sz w:val="26"/>
                <w:szCs w:val="26"/>
                <w:rtl/>
                <w:lang w:eastAsia="ar"/>
              </w:rPr>
              <w:t>اعتماد المدخلات</w:t>
            </w:r>
            <w:r w:rsidRPr="00F807F1">
              <w:rPr>
                <w:rFonts w:ascii="Arial" w:hAnsi="Arial"/>
                <w:color w:val="FFFFFF" w:themeColor="background1"/>
                <w:sz w:val="26"/>
                <w:szCs w:val="26"/>
                <w:rtl/>
              </w:rPr>
              <w:t xml:space="preserve"> (</w:t>
            </w:r>
            <w:r w:rsidRPr="00F807F1">
              <w:rPr>
                <w:rFonts w:ascii="Arial" w:hAnsi="Arial"/>
                <w:color w:val="FFFFFF" w:themeColor="background1"/>
                <w:sz w:val="26"/>
              </w:rPr>
              <w:t>OWASP:</w:t>
            </w:r>
            <w:r w:rsidRPr="00F807F1">
              <w:rPr>
                <w:rFonts w:ascii="Arial" w:hAnsi="Arial"/>
                <w:color w:val="FFFFFF" w:themeColor="background1"/>
                <w:sz w:val="26"/>
                <w:szCs w:val="26"/>
              </w:rPr>
              <w:t>A3:2021</w:t>
            </w:r>
            <w:r w:rsidRPr="00F807F1">
              <w:rPr>
                <w:rFonts w:ascii="Arial" w:hAnsi="Arial"/>
                <w:color w:val="FFFFFF" w:themeColor="background1"/>
                <w:sz w:val="26"/>
                <w:szCs w:val="26"/>
                <w:rtl/>
                <w:lang w:eastAsia="ar"/>
              </w:rPr>
              <w:t xml:space="preserve"> - الحقن والإدخال</w:t>
            </w:r>
            <w:r w:rsidRPr="00F807F1">
              <w:rPr>
                <w:rFonts w:ascii="Arial" w:hAnsi="Arial"/>
                <w:color w:val="FFFFFF" w:themeColor="background1"/>
                <w:sz w:val="26"/>
                <w:szCs w:val="26"/>
                <w:rtl/>
              </w:rPr>
              <w:t>)</w:t>
            </w:r>
          </w:p>
        </w:tc>
      </w:tr>
      <w:tr w:rsidR="00973228" w:rsidRPr="00F807F1" w14:paraId="09406CB8" w14:textId="77777777" w:rsidTr="000D6F6B">
        <w:tc>
          <w:tcPr>
            <w:tcW w:w="892" w:type="pct"/>
            <w:shd w:val="clear" w:color="auto" w:fill="auto"/>
            <w:vAlign w:val="center"/>
          </w:tcPr>
          <w:p w14:paraId="08C0C2EB" w14:textId="2F3F790D" w:rsidR="00603191" w:rsidRPr="00F134B2" w:rsidRDefault="00603191" w:rsidP="000D6F6B">
            <w:pPr>
              <w:pStyle w:val="ListParagraph"/>
              <w:numPr>
                <w:ilvl w:val="0"/>
                <w:numId w:val="8"/>
              </w:numPr>
              <w:bidi/>
              <w:spacing w:before="120" w:after="120" w:line="276" w:lineRule="auto"/>
              <w:ind w:left="320"/>
              <w:contextualSpacing w:val="0"/>
              <w:rPr>
                <w:rFonts w:ascii="Arial" w:hAnsi="Arial"/>
                <w:color w:val="373E49"/>
                <w:sz w:val="26"/>
              </w:rPr>
            </w:pPr>
          </w:p>
        </w:tc>
        <w:tc>
          <w:tcPr>
            <w:tcW w:w="4108" w:type="pct"/>
            <w:shd w:val="clear" w:color="auto" w:fill="auto"/>
            <w:vAlign w:val="bottom"/>
          </w:tcPr>
          <w:p w14:paraId="0719F108" w14:textId="460471E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بيئة التشغيل غير معرضة لتجاوز سعة المخزن المؤقت، وأن ضوابط الأمن تمنع تجاوز سعة المخزن المؤقت.</w:t>
            </w:r>
          </w:p>
        </w:tc>
      </w:tr>
      <w:tr w:rsidR="00973228" w:rsidRPr="00F807F1" w14:paraId="1BB40FDE" w14:textId="77777777" w:rsidTr="000D6F6B">
        <w:tc>
          <w:tcPr>
            <w:tcW w:w="892" w:type="pct"/>
            <w:shd w:val="clear" w:color="auto" w:fill="auto"/>
            <w:vAlign w:val="center"/>
          </w:tcPr>
          <w:p w14:paraId="079773CA"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AD22A77" w14:textId="339267FC"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 xml:space="preserve">التحقق من أن بيئة التشغيل غير معرضة لحقن تعليمات الاستعلام البنيوية </w:t>
            </w:r>
            <w:r w:rsidRPr="00F134B2">
              <w:rPr>
                <w:rFonts w:ascii="Arial" w:hAnsi="Arial"/>
                <w:color w:val="373E49"/>
                <w:sz w:val="26"/>
                <w:szCs w:val="26"/>
              </w:rPr>
              <w:t>SQL</w:t>
            </w:r>
            <w:r w:rsidRPr="00F134B2">
              <w:rPr>
                <w:rFonts w:ascii="Arial" w:hAnsi="Arial"/>
                <w:color w:val="373E49"/>
                <w:sz w:val="26"/>
                <w:szCs w:val="26"/>
                <w:rtl/>
              </w:rPr>
              <w:t>)</w:t>
            </w:r>
            <w:r w:rsidRPr="00F134B2">
              <w:rPr>
                <w:rFonts w:ascii="Arial" w:hAnsi="Arial"/>
                <w:color w:val="373E49"/>
                <w:sz w:val="26"/>
                <w:szCs w:val="26"/>
              </w:rPr>
              <w:t xml:space="preserve"> Injection</w:t>
            </w:r>
            <w:r w:rsidRPr="00F134B2">
              <w:rPr>
                <w:rFonts w:ascii="Arial" w:hAnsi="Arial"/>
                <w:color w:val="373E49"/>
                <w:sz w:val="26"/>
                <w:szCs w:val="26"/>
                <w:rtl/>
              </w:rPr>
              <w:t xml:space="preserve">)، وأن ضوابط الأمن تمنع حقن تعليمات الاستعلام البنيوية </w:t>
            </w:r>
            <w:r w:rsidRPr="00F134B2">
              <w:rPr>
                <w:rFonts w:ascii="Arial" w:hAnsi="Arial"/>
                <w:color w:val="373E49"/>
                <w:sz w:val="26"/>
                <w:szCs w:val="26"/>
              </w:rPr>
              <w:t>(SQL</w:t>
            </w:r>
            <w:r w:rsidRPr="00F134B2">
              <w:rPr>
                <w:rFonts w:ascii="Arial" w:hAnsi="Arial"/>
                <w:color w:val="373E49"/>
                <w:sz w:val="26"/>
                <w:szCs w:val="26"/>
                <w:rtl/>
              </w:rPr>
              <w:t xml:space="preserve"> </w:t>
            </w:r>
            <w:r w:rsidRPr="00F134B2">
              <w:rPr>
                <w:rFonts w:ascii="Arial" w:hAnsi="Arial"/>
                <w:color w:val="373E49"/>
                <w:sz w:val="26"/>
                <w:szCs w:val="26"/>
              </w:rPr>
              <w:t>Injection</w:t>
            </w:r>
            <w:r w:rsidRPr="00F134B2">
              <w:rPr>
                <w:rFonts w:ascii="Arial" w:hAnsi="Arial"/>
                <w:color w:val="373E49"/>
                <w:sz w:val="26"/>
                <w:szCs w:val="26"/>
                <w:rtl/>
              </w:rPr>
              <w:t>).</w:t>
            </w:r>
          </w:p>
        </w:tc>
      </w:tr>
      <w:tr w:rsidR="00973228" w:rsidRPr="00F807F1" w14:paraId="2A4CC175" w14:textId="77777777" w:rsidTr="000D6F6B">
        <w:tc>
          <w:tcPr>
            <w:tcW w:w="892" w:type="pct"/>
            <w:shd w:val="clear" w:color="auto" w:fill="auto"/>
            <w:vAlign w:val="center"/>
          </w:tcPr>
          <w:p w14:paraId="65D17C35"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26EE9812" w14:textId="12AC09D0"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ضوابط لتقييد تعليمات الاستعلام البنيوية (</w:t>
            </w:r>
            <w:r w:rsidRPr="00F134B2">
              <w:rPr>
                <w:rFonts w:ascii="Arial" w:hAnsi="Arial"/>
                <w:color w:val="373E49"/>
                <w:sz w:val="26"/>
                <w:szCs w:val="26"/>
              </w:rPr>
              <w:t>SQL</w:t>
            </w:r>
            <w:r w:rsidRPr="00F134B2">
              <w:rPr>
                <w:rFonts w:ascii="Arial" w:hAnsi="Arial"/>
                <w:color w:val="373E49"/>
                <w:sz w:val="26"/>
                <w:szCs w:val="26"/>
                <w:rtl/>
              </w:rPr>
              <w:t>) مثل (</w:t>
            </w:r>
            <w:r w:rsidRPr="00F134B2">
              <w:rPr>
                <w:rFonts w:ascii="Arial" w:hAnsi="Arial"/>
                <w:color w:val="373E49"/>
                <w:sz w:val="26"/>
                <w:szCs w:val="26"/>
              </w:rPr>
              <w:t>LIMIT</w:t>
            </w:r>
            <w:r w:rsidRPr="00F134B2">
              <w:rPr>
                <w:rFonts w:ascii="Arial" w:hAnsi="Arial"/>
                <w:color w:val="373E49"/>
                <w:sz w:val="26"/>
                <w:szCs w:val="26"/>
                <w:rtl/>
              </w:rPr>
              <w:t>) للحماية والتقليل من خطر</w:t>
            </w:r>
            <w:r w:rsidRPr="00F134B2">
              <w:rPr>
                <w:rFonts w:ascii="Arial" w:hAnsi="Arial"/>
                <w:color w:val="373E49"/>
                <w:sz w:val="26"/>
                <w:szCs w:val="26"/>
              </w:rPr>
              <w:t xml:space="preserve"> </w:t>
            </w:r>
            <w:r w:rsidRPr="00F134B2">
              <w:rPr>
                <w:rFonts w:ascii="Arial" w:hAnsi="Arial"/>
                <w:color w:val="373E49"/>
                <w:sz w:val="26"/>
                <w:szCs w:val="26"/>
                <w:rtl/>
              </w:rPr>
              <w:t>وضرر الافصاح الكبير للمعلومات والسجلات.</w:t>
            </w:r>
          </w:p>
        </w:tc>
      </w:tr>
      <w:tr w:rsidR="00973228" w:rsidRPr="00F807F1" w14:paraId="5E22D97F" w14:textId="77777777" w:rsidTr="000D6F6B">
        <w:tc>
          <w:tcPr>
            <w:tcW w:w="892" w:type="pct"/>
            <w:shd w:val="clear" w:color="auto" w:fill="auto"/>
            <w:vAlign w:val="center"/>
          </w:tcPr>
          <w:p w14:paraId="5DA673F4"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A6BA197" w14:textId="612F1586"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بيئة التشغيل غير معرضة لحقن النصوص البرمجية عبر المواقع (</w:t>
            </w:r>
            <w:r w:rsidRPr="00F134B2">
              <w:rPr>
                <w:rFonts w:ascii="Arial" w:hAnsi="Arial"/>
                <w:color w:val="373E49"/>
                <w:sz w:val="26"/>
                <w:szCs w:val="26"/>
              </w:rPr>
              <w:t>(XSS</w:t>
            </w:r>
            <w:r w:rsidRPr="00F134B2">
              <w:rPr>
                <w:rFonts w:ascii="Arial" w:hAnsi="Arial"/>
                <w:color w:val="373E49"/>
                <w:sz w:val="26"/>
                <w:szCs w:val="26"/>
                <w:rtl/>
              </w:rPr>
              <w:t>، وأن ضوابط الأمن تمنع حقن النصوص البرمجية عبر المواقع</w:t>
            </w:r>
            <w:r w:rsidRPr="00F134B2">
              <w:rPr>
                <w:rFonts w:ascii="Arial" w:hAnsi="Arial"/>
                <w:color w:val="373E49"/>
                <w:sz w:val="26"/>
                <w:szCs w:val="26"/>
              </w:rPr>
              <w:t xml:space="preserve">XSS) </w:t>
            </w:r>
            <w:r w:rsidRPr="00F134B2">
              <w:rPr>
                <w:rFonts w:ascii="Arial" w:hAnsi="Arial"/>
                <w:color w:val="373E49"/>
                <w:sz w:val="26"/>
                <w:szCs w:val="26"/>
                <w:rtl/>
              </w:rPr>
              <w:t>).</w:t>
            </w:r>
          </w:p>
        </w:tc>
      </w:tr>
      <w:tr w:rsidR="00973228" w:rsidRPr="00F807F1" w14:paraId="1C9BDB0F" w14:textId="77777777" w:rsidTr="000D6F6B">
        <w:tc>
          <w:tcPr>
            <w:tcW w:w="892" w:type="pct"/>
            <w:shd w:val="clear" w:color="auto" w:fill="auto"/>
            <w:vAlign w:val="center"/>
          </w:tcPr>
          <w:p w14:paraId="79FECD73"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4CF2E083" w14:textId="6659B16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بيئة التشغيل غير معرضة لحقن بروتوكول النفاذ إلى الدليل البسيط </w:t>
            </w:r>
            <w:r w:rsidRPr="00F134B2">
              <w:rPr>
                <w:rFonts w:ascii="Arial" w:hAnsi="Arial"/>
                <w:color w:val="373E49"/>
                <w:sz w:val="26"/>
                <w:szCs w:val="26"/>
              </w:rPr>
              <w:t>LDAP Injection)</w:t>
            </w:r>
            <w:r w:rsidRPr="00F134B2">
              <w:rPr>
                <w:rFonts w:ascii="Arial" w:hAnsi="Arial"/>
                <w:color w:val="373E49"/>
                <w:sz w:val="26"/>
                <w:szCs w:val="26"/>
                <w:rtl/>
              </w:rPr>
              <w:t xml:space="preserve">) وأن ضوابط الأمن تمنع حقن بروتوكول النفاذ إلى الدليل البسيط </w:t>
            </w:r>
            <w:r w:rsidRPr="00F134B2">
              <w:rPr>
                <w:rFonts w:ascii="Arial" w:hAnsi="Arial"/>
                <w:color w:val="373E49"/>
                <w:sz w:val="26"/>
                <w:szCs w:val="26"/>
              </w:rPr>
              <w:t>(LDAP Injection)</w:t>
            </w:r>
            <w:r w:rsidRPr="00F134B2">
              <w:rPr>
                <w:rFonts w:ascii="Arial" w:hAnsi="Arial"/>
                <w:color w:val="373E49"/>
                <w:sz w:val="26"/>
                <w:szCs w:val="26"/>
                <w:rtl/>
              </w:rPr>
              <w:t>.</w:t>
            </w:r>
          </w:p>
        </w:tc>
      </w:tr>
      <w:tr w:rsidR="00973228" w:rsidRPr="00F807F1" w14:paraId="047780A9" w14:textId="77777777" w:rsidTr="000D6F6B">
        <w:tc>
          <w:tcPr>
            <w:tcW w:w="892" w:type="pct"/>
            <w:shd w:val="clear" w:color="auto" w:fill="auto"/>
            <w:vAlign w:val="center"/>
          </w:tcPr>
          <w:p w14:paraId="222F7D48"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1BD2E3BD" w14:textId="19F6F889"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بيئة التشغيل غير معرضة لحقن أوامر نظام التشغيل </w:t>
            </w:r>
            <w:r w:rsidRPr="00F134B2">
              <w:rPr>
                <w:rFonts w:ascii="Arial" w:hAnsi="Arial"/>
                <w:color w:val="373E49"/>
                <w:sz w:val="26"/>
                <w:szCs w:val="26"/>
              </w:rPr>
              <w:t>(OS (Command Injection</w:t>
            </w:r>
            <w:r w:rsidRPr="00F134B2">
              <w:rPr>
                <w:rFonts w:ascii="Arial" w:hAnsi="Arial"/>
                <w:color w:val="373E49"/>
                <w:sz w:val="26"/>
                <w:szCs w:val="26"/>
                <w:rtl/>
              </w:rPr>
              <w:t xml:space="preserve">، وأن ضوابط الأمن تمنع حقن أوامر نظام التشغيل </w:t>
            </w:r>
            <w:r w:rsidRPr="00F134B2">
              <w:rPr>
                <w:rFonts w:ascii="Arial" w:hAnsi="Arial"/>
                <w:color w:val="373E49"/>
                <w:sz w:val="26"/>
                <w:szCs w:val="26"/>
              </w:rPr>
              <w:t>(OS (Command Injection</w:t>
            </w:r>
            <w:r w:rsidRPr="00F134B2">
              <w:rPr>
                <w:rFonts w:ascii="Arial" w:hAnsi="Arial"/>
                <w:color w:val="373E49"/>
                <w:sz w:val="26"/>
                <w:szCs w:val="26"/>
                <w:rtl/>
              </w:rPr>
              <w:t>.</w:t>
            </w:r>
          </w:p>
        </w:tc>
      </w:tr>
      <w:tr w:rsidR="00973228" w:rsidRPr="00F807F1" w14:paraId="0EA2179E" w14:textId="77777777" w:rsidTr="000D6F6B">
        <w:tc>
          <w:tcPr>
            <w:tcW w:w="892" w:type="pct"/>
            <w:shd w:val="clear" w:color="auto" w:fill="auto"/>
            <w:vAlign w:val="center"/>
          </w:tcPr>
          <w:p w14:paraId="778F934E"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2921BED1" w14:textId="32A963E1"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نوع البيانات ونطاقها وطولها (إذا أمكن). </w:t>
            </w:r>
          </w:p>
        </w:tc>
      </w:tr>
      <w:tr w:rsidR="00973228" w:rsidRPr="00F807F1" w14:paraId="45FF2FEF" w14:textId="77777777" w:rsidTr="000D6F6B">
        <w:tc>
          <w:tcPr>
            <w:tcW w:w="892" w:type="pct"/>
            <w:shd w:val="clear" w:color="auto" w:fill="auto"/>
            <w:vAlign w:val="center"/>
          </w:tcPr>
          <w:p w14:paraId="7B70CB02"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BBBFDAB" w14:textId="27698CDA"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عند الحاجة إلى السماح برموز خطرة محتملة كمدخلات، يجب التأكد من تطبيق ضوابط إضافية مثل ترميز المدخلات، وحماية واجهات برمجة التطبيقات الخاصة بالمهام، ومعرفة الجهات التي تستخدم تلك البيانات طوال فترة استخدام التطبيق. وتشمل الأمثلة على الرموز الخطرة الشائعة الآتي: (&lt; &gt; " ' % ( ) &amp; + \ \' \").</w:t>
            </w:r>
          </w:p>
        </w:tc>
      </w:tr>
      <w:tr w:rsidR="00973228" w:rsidRPr="00F807F1" w14:paraId="4E88293F" w14:textId="77777777" w:rsidTr="000D6F6B">
        <w:tc>
          <w:tcPr>
            <w:tcW w:w="892" w:type="pct"/>
            <w:shd w:val="clear" w:color="auto" w:fill="auto"/>
            <w:vAlign w:val="center"/>
          </w:tcPr>
          <w:p w14:paraId="69DEC11C"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C3B0053" w14:textId="174D401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التأكد من أن جميع عمليات التحقق من صحة المدخلات تتم بواسطة روتين مركزي للتحقق من صحة المدخلات للتطبيق.</w:t>
            </w:r>
          </w:p>
        </w:tc>
      </w:tr>
      <w:tr w:rsidR="00973228" w:rsidRPr="00F807F1" w14:paraId="518E44D0" w14:textId="77777777" w:rsidTr="000D6F6B">
        <w:tc>
          <w:tcPr>
            <w:tcW w:w="892" w:type="pct"/>
            <w:shd w:val="clear" w:color="auto" w:fill="auto"/>
            <w:vAlign w:val="center"/>
          </w:tcPr>
          <w:p w14:paraId="58A33F76"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1BBA34F4" w14:textId="099FA0D9"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كافة عمليات التحقق الفاشلة تؤدي إلى رفض المدخلات أو تدقيقها.</w:t>
            </w:r>
          </w:p>
        </w:tc>
      </w:tr>
      <w:tr w:rsidR="00973228" w:rsidRPr="00F807F1" w14:paraId="34E95784" w14:textId="77777777" w:rsidTr="000D6F6B">
        <w:tc>
          <w:tcPr>
            <w:tcW w:w="892" w:type="pct"/>
            <w:shd w:val="clear" w:color="auto" w:fill="auto"/>
            <w:vAlign w:val="center"/>
          </w:tcPr>
          <w:p w14:paraId="59F2C70A"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53171D8" w14:textId="79C04F8E"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تنفيذ كافة إجراءات التحقق أو إجراءات تطوير التطبيقات وإنفاذها على الخادم.</w:t>
            </w:r>
          </w:p>
        </w:tc>
      </w:tr>
      <w:tr w:rsidR="00973228" w:rsidRPr="00F807F1" w14:paraId="31B51BDC" w14:textId="77777777" w:rsidTr="000D6F6B">
        <w:tc>
          <w:tcPr>
            <w:tcW w:w="892" w:type="pct"/>
            <w:shd w:val="clear" w:color="auto" w:fill="auto"/>
            <w:vAlign w:val="center"/>
          </w:tcPr>
          <w:p w14:paraId="76CF39F1"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126E6F6B" w14:textId="109C6795"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w:t>
            </w:r>
            <w:r w:rsidR="00823A4A" w:rsidRPr="00F134B2">
              <w:rPr>
                <w:rFonts w:ascii="Arial" w:hAnsi="Arial"/>
                <w:color w:val="373E49"/>
                <w:sz w:val="26"/>
                <w:szCs w:val="26"/>
                <w:rtl/>
              </w:rPr>
              <w:t>إزالة</w:t>
            </w:r>
            <w:r w:rsidRPr="00F134B2">
              <w:rPr>
                <w:rFonts w:ascii="Arial" w:hAnsi="Arial"/>
                <w:color w:val="373E49"/>
                <w:sz w:val="26"/>
                <w:szCs w:val="26"/>
                <w:rtl/>
              </w:rPr>
              <w:t xml:space="preserve"> من كافة البيانات غير الموثوقة والتي تعتبر مخرجات بالنسبة للغة </w:t>
            </w:r>
            <w:r w:rsidRPr="00F134B2">
              <w:rPr>
                <w:rFonts w:ascii="Arial" w:hAnsi="Arial"/>
                <w:color w:val="373E49"/>
                <w:sz w:val="26"/>
                <w:szCs w:val="26"/>
              </w:rPr>
              <w:t>"HTML"</w:t>
            </w:r>
            <w:r w:rsidRPr="00F134B2">
              <w:rPr>
                <w:rFonts w:ascii="Arial" w:hAnsi="Arial"/>
                <w:color w:val="373E49"/>
                <w:sz w:val="26"/>
                <w:szCs w:val="26"/>
                <w:rtl/>
              </w:rPr>
              <w:t xml:space="preserve"> (بما في ذلك عناصر لغة "</w:t>
            </w:r>
            <w:r w:rsidRPr="00F134B2">
              <w:rPr>
                <w:rFonts w:ascii="Arial" w:hAnsi="Arial"/>
                <w:color w:val="373E49"/>
                <w:sz w:val="26"/>
                <w:szCs w:val="26"/>
              </w:rPr>
              <w:t>HTML</w:t>
            </w:r>
            <w:r w:rsidRPr="00F134B2">
              <w:rPr>
                <w:rFonts w:ascii="Arial" w:hAnsi="Arial"/>
                <w:color w:val="373E49"/>
                <w:sz w:val="26"/>
                <w:szCs w:val="26"/>
                <w:rtl/>
              </w:rPr>
              <w:t xml:space="preserve">" وخصائصها، وقيم بيانات لغة </w:t>
            </w:r>
            <w:r w:rsidRPr="00F134B2">
              <w:rPr>
                <w:rFonts w:ascii="Arial" w:hAnsi="Arial"/>
                <w:color w:val="373E49"/>
                <w:sz w:val="26"/>
                <w:szCs w:val="26"/>
              </w:rPr>
              <w:t>"JavaScript"</w:t>
            </w:r>
            <w:r w:rsidRPr="00F134B2">
              <w:rPr>
                <w:rFonts w:ascii="Arial" w:hAnsi="Arial"/>
                <w:color w:val="373E49"/>
                <w:sz w:val="26"/>
                <w:szCs w:val="26"/>
                <w:rtl/>
              </w:rPr>
              <w:t xml:space="preserve">، وكتل الصفحات النمطية المتسلسلة </w:t>
            </w:r>
            <w:r w:rsidRPr="00F134B2">
              <w:rPr>
                <w:rFonts w:ascii="Arial" w:hAnsi="Arial"/>
                <w:color w:val="373E49"/>
                <w:sz w:val="26"/>
                <w:szCs w:val="26"/>
              </w:rPr>
              <w:t>"CSS Blocks"</w:t>
            </w:r>
            <w:r w:rsidRPr="00F134B2">
              <w:rPr>
                <w:rFonts w:ascii="Arial" w:hAnsi="Arial"/>
                <w:color w:val="373E49"/>
                <w:sz w:val="26"/>
                <w:szCs w:val="26"/>
                <w:rtl/>
              </w:rPr>
              <w:t>، وخصائص شريط العنوان "</w:t>
            </w:r>
            <w:r w:rsidRPr="00F134B2">
              <w:rPr>
                <w:rFonts w:ascii="Arial" w:hAnsi="Arial"/>
                <w:color w:val="373E49"/>
                <w:sz w:val="26"/>
                <w:szCs w:val="26"/>
              </w:rPr>
              <w:t>"URL</w:t>
            </w:r>
            <w:r w:rsidRPr="00F134B2">
              <w:rPr>
                <w:rFonts w:ascii="Arial" w:hAnsi="Arial"/>
                <w:color w:val="373E49"/>
                <w:sz w:val="26"/>
                <w:szCs w:val="26"/>
                <w:rtl/>
              </w:rPr>
              <w:t>) بصورة ملائمة لمحتوي التطبيق.</w:t>
            </w:r>
          </w:p>
        </w:tc>
      </w:tr>
      <w:tr w:rsidR="00973228" w:rsidRPr="00F807F1" w14:paraId="50DF23FB" w14:textId="77777777" w:rsidTr="000D6F6B">
        <w:tc>
          <w:tcPr>
            <w:tcW w:w="892" w:type="pct"/>
            <w:shd w:val="clear" w:color="auto" w:fill="auto"/>
            <w:vAlign w:val="center"/>
          </w:tcPr>
          <w:p w14:paraId="0BFAA569"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3BD76233" w14:textId="5B3E6E0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مجموعات الرموز، مثل </w:t>
            </w:r>
            <w:r w:rsidRPr="00F134B2">
              <w:rPr>
                <w:rFonts w:ascii="Arial" w:hAnsi="Arial"/>
                <w:color w:val="373E49"/>
                <w:sz w:val="26"/>
                <w:szCs w:val="26"/>
              </w:rPr>
              <w:t>"UTF-8"</w:t>
            </w:r>
            <w:r w:rsidRPr="00F134B2">
              <w:rPr>
                <w:rFonts w:ascii="Arial" w:hAnsi="Arial"/>
                <w:color w:val="373E49"/>
                <w:sz w:val="26"/>
                <w:szCs w:val="26"/>
                <w:rtl/>
              </w:rPr>
              <w:t>، محددة لكافة مصادر المدخلات.</w:t>
            </w:r>
          </w:p>
        </w:tc>
      </w:tr>
      <w:tr w:rsidR="00973228" w:rsidRPr="00F807F1" w14:paraId="77676BA2" w14:textId="77777777" w:rsidTr="000D6F6B">
        <w:tc>
          <w:tcPr>
            <w:tcW w:w="892" w:type="pct"/>
            <w:shd w:val="clear" w:color="auto" w:fill="auto"/>
            <w:vAlign w:val="center"/>
          </w:tcPr>
          <w:p w14:paraId="1B742BC7"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3240B4DE" w14:textId="05101DE0"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كافة البيانات المدخلة موحدة لكافة برمجيات فك تشفير أو برمجيات تفسير البيانات المرسلة إلى العميل قبل مصادقتها.</w:t>
            </w:r>
          </w:p>
        </w:tc>
      </w:tr>
      <w:tr w:rsidR="00973228" w:rsidRPr="00F807F1" w14:paraId="101BF419" w14:textId="77777777" w:rsidTr="000D6F6B">
        <w:tc>
          <w:tcPr>
            <w:tcW w:w="892" w:type="pct"/>
            <w:shd w:val="clear" w:color="auto" w:fill="auto"/>
            <w:vAlign w:val="center"/>
          </w:tcPr>
          <w:p w14:paraId="55990E87"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442C213" w14:textId="5656BC3E"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إذا كان إطار عمل التطبيق يسمح بالتخصيص التلقائي الضخم للمعايير (ويسمى أيضاً ربط المتغيرات التلقائي) من طلب وارد إلى نموذج، فيجب التحقق من أن الحقول الحساسة أمنياً مثل "رصيد الحساب" أو "الدور" أو "كلمة المرور" محمية من الربط التلقائي الخبيث.</w:t>
            </w:r>
          </w:p>
        </w:tc>
      </w:tr>
      <w:tr w:rsidR="00973228" w:rsidRPr="00F807F1" w14:paraId="511944DB" w14:textId="77777777" w:rsidTr="000D6F6B">
        <w:tc>
          <w:tcPr>
            <w:tcW w:w="892" w:type="pct"/>
            <w:shd w:val="clear" w:color="auto" w:fill="auto"/>
            <w:vAlign w:val="center"/>
          </w:tcPr>
          <w:p w14:paraId="1B702878"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34EBB205" w14:textId="52F8EAB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محمي من هجمات تلوث متغيرات بروتوكول نقل النص التشعبي (</w:t>
            </w:r>
            <w:r w:rsidRPr="00F134B2">
              <w:rPr>
                <w:rFonts w:ascii="Arial" w:hAnsi="Arial"/>
                <w:color w:val="373E49"/>
                <w:sz w:val="26"/>
                <w:szCs w:val="26"/>
              </w:rPr>
              <w:t>HTTP</w:t>
            </w:r>
            <w:r w:rsidRPr="00F134B2">
              <w:rPr>
                <w:rFonts w:ascii="Arial" w:hAnsi="Arial"/>
                <w:color w:val="373E49"/>
                <w:sz w:val="26"/>
                <w:szCs w:val="26"/>
                <w:rtl/>
              </w:rPr>
              <w:t xml:space="preserve">)، خصوصاً إذا كان إطار عمل التطبيق لا يميز بين مصادر متغيرات الطلب (مثل طلب </w:t>
            </w:r>
            <w:r w:rsidRPr="00F134B2">
              <w:rPr>
                <w:rFonts w:ascii="Arial" w:hAnsi="Arial"/>
                <w:color w:val="373E49"/>
                <w:sz w:val="26"/>
                <w:szCs w:val="26"/>
              </w:rPr>
              <w:t>GET"</w:t>
            </w:r>
            <w:r w:rsidRPr="00F134B2">
              <w:rPr>
                <w:rFonts w:ascii="Arial" w:hAnsi="Arial"/>
                <w:color w:val="373E49"/>
                <w:sz w:val="26"/>
                <w:szCs w:val="26"/>
                <w:rtl/>
              </w:rPr>
              <w:t xml:space="preserve">"، وطلب </w:t>
            </w:r>
            <w:r w:rsidRPr="00F134B2">
              <w:rPr>
                <w:rFonts w:ascii="Arial" w:hAnsi="Arial"/>
                <w:color w:val="373E49"/>
                <w:sz w:val="26"/>
                <w:szCs w:val="26"/>
              </w:rPr>
              <w:t>"POST"</w:t>
            </w:r>
            <w:r w:rsidRPr="00F134B2">
              <w:rPr>
                <w:rFonts w:ascii="Arial" w:hAnsi="Arial"/>
                <w:color w:val="373E49"/>
                <w:sz w:val="26"/>
                <w:szCs w:val="26"/>
                <w:rtl/>
              </w:rPr>
              <w:t>، وملفات الارتباط، والعناوين، والبيئة، وغيرها).</w:t>
            </w:r>
          </w:p>
        </w:tc>
      </w:tr>
      <w:tr w:rsidR="00973228" w:rsidRPr="00F807F1" w14:paraId="733A98C1" w14:textId="77777777" w:rsidTr="000D6F6B">
        <w:tc>
          <w:tcPr>
            <w:tcW w:w="892" w:type="pct"/>
            <w:shd w:val="clear" w:color="auto" w:fill="auto"/>
            <w:vAlign w:val="center"/>
          </w:tcPr>
          <w:p w14:paraId="517353A2"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0C3D121" w14:textId="14CDB77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التطبيق يستخدم </w:t>
            </w:r>
            <w:r w:rsidR="000F4767" w:rsidRPr="00F134B2">
              <w:rPr>
                <w:rFonts w:ascii="Arial" w:hAnsi="Arial"/>
                <w:color w:val="373E49"/>
                <w:sz w:val="26"/>
                <w:szCs w:val="26"/>
                <w:rtl/>
              </w:rPr>
              <w:t>ضوابط</w:t>
            </w:r>
            <w:r w:rsidRPr="00F134B2">
              <w:rPr>
                <w:rFonts w:ascii="Arial" w:hAnsi="Arial"/>
                <w:color w:val="373E49"/>
                <w:sz w:val="26"/>
                <w:szCs w:val="26"/>
                <w:rtl/>
              </w:rPr>
              <w:t xml:space="preserve"> تحقق من المدخلات لكل نوع من البيانات التي يتم قبولها</w:t>
            </w:r>
            <w:r w:rsidR="007E475E">
              <w:rPr>
                <w:rFonts w:ascii="Arial" w:hAnsi="Arial" w:hint="cs"/>
                <w:color w:val="373E49"/>
                <w:sz w:val="26"/>
                <w:szCs w:val="26"/>
                <w:rtl/>
              </w:rPr>
              <w:t xml:space="preserve">. </w:t>
            </w:r>
          </w:p>
        </w:tc>
      </w:tr>
      <w:tr w:rsidR="00973228" w:rsidRPr="00F807F1" w14:paraId="79962101" w14:textId="77777777" w:rsidTr="000D6F6B">
        <w:tc>
          <w:tcPr>
            <w:tcW w:w="892" w:type="pct"/>
            <w:shd w:val="clear" w:color="auto" w:fill="auto"/>
            <w:vAlign w:val="center"/>
          </w:tcPr>
          <w:p w14:paraId="2A03260B"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3B990D0B" w14:textId="4FC3DE3D"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تسجيل كافة حالات الإخفاق في التحقق من المدخلات.</w:t>
            </w:r>
          </w:p>
        </w:tc>
      </w:tr>
      <w:tr w:rsidR="00973228" w:rsidRPr="00F807F1" w14:paraId="2ECB4812" w14:textId="77777777" w:rsidTr="000D6F6B">
        <w:tc>
          <w:tcPr>
            <w:tcW w:w="892" w:type="pct"/>
            <w:shd w:val="clear" w:color="auto" w:fill="auto"/>
            <w:vAlign w:val="center"/>
          </w:tcPr>
          <w:p w14:paraId="0F7D248B" w14:textId="77777777" w:rsidR="00973228" w:rsidRPr="00F134B2" w:rsidRDefault="00973228" w:rsidP="000D6F6B">
            <w:pPr>
              <w:pStyle w:val="ListParagraph"/>
              <w:numPr>
                <w:ilvl w:val="0"/>
                <w:numId w:val="8"/>
              </w:numPr>
              <w:bidi/>
              <w:spacing w:before="120" w:after="120" w:line="276" w:lineRule="auto"/>
              <w:contextualSpacing w:val="0"/>
              <w:rPr>
                <w:rFonts w:ascii="Arial" w:hAnsi="Arial"/>
                <w:color w:val="373E49"/>
                <w:sz w:val="26"/>
              </w:rPr>
            </w:pPr>
          </w:p>
        </w:tc>
        <w:tc>
          <w:tcPr>
            <w:tcW w:w="4108" w:type="pct"/>
            <w:shd w:val="clear" w:color="auto" w:fill="auto"/>
            <w:vAlign w:val="bottom"/>
          </w:tcPr>
          <w:p w14:paraId="5A19E74D" w14:textId="2831995C"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كل نوع من عمليات ترميز المخرجات أو </w:t>
            </w:r>
            <w:r w:rsidR="00823A4A" w:rsidRPr="00F134B2">
              <w:rPr>
                <w:rFonts w:ascii="Arial" w:hAnsi="Arial"/>
                <w:color w:val="373E49"/>
                <w:sz w:val="26"/>
                <w:szCs w:val="26"/>
                <w:rtl/>
              </w:rPr>
              <w:t>إزالة</w:t>
            </w:r>
            <w:r w:rsidRPr="00F134B2">
              <w:rPr>
                <w:rFonts w:ascii="Arial" w:hAnsi="Arial"/>
                <w:color w:val="373E49"/>
                <w:sz w:val="26"/>
                <w:szCs w:val="26"/>
                <w:rtl/>
              </w:rPr>
              <w:t xml:space="preserve"> منها التي يقوم بها التطبيق له ضابط أمني واحد للوجهة المقصودة.</w:t>
            </w:r>
          </w:p>
        </w:tc>
      </w:tr>
      <w:tr w:rsidR="00973228" w:rsidRPr="00F807F1" w14:paraId="0E799F4E" w14:textId="77777777" w:rsidTr="000D6F6B">
        <w:tc>
          <w:tcPr>
            <w:tcW w:w="892" w:type="pct"/>
            <w:shd w:val="clear" w:color="auto" w:fill="373F49"/>
            <w:vAlign w:val="center"/>
          </w:tcPr>
          <w:p w14:paraId="47989EE0" w14:textId="77777777" w:rsidR="00973228" w:rsidRPr="00F807F1" w:rsidRDefault="00973228" w:rsidP="000D6F6B">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lang w:eastAsia="ar"/>
              </w:rPr>
              <w:t>A4</w:t>
            </w:r>
          </w:p>
        </w:tc>
        <w:tc>
          <w:tcPr>
            <w:tcW w:w="4108" w:type="pct"/>
            <w:shd w:val="clear" w:color="auto" w:fill="373F49"/>
            <w:vAlign w:val="center"/>
          </w:tcPr>
          <w:p w14:paraId="2254136A" w14:textId="3BD39466" w:rsidR="00973228" w:rsidRPr="00F807F1" w:rsidRDefault="00973228" w:rsidP="000D6F6B">
            <w:pPr>
              <w:bidi/>
              <w:spacing w:before="120" w:after="120" w:line="276" w:lineRule="auto"/>
              <w:jc w:val="both"/>
              <w:rPr>
                <w:rFonts w:ascii="Arial" w:hAnsi="Arial"/>
                <w:color w:val="FFFFFF" w:themeColor="background1"/>
                <w:sz w:val="26"/>
                <w:szCs w:val="26"/>
                <w:rtl/>
                <w:lang w:eastAsia="ar"/>
              </w:rPr>
            </w:pPr>
            <w:r w:rsidRPr="00F807F1">
              <w:rPr>
                <w:rFonts w:ascii="Arial" w:hAnsi="Arial"/>
                <w:color w:val="FFFFFF" w:themeColor="background1"/>
                <w:sz w:val="26"/>
                <w:szCs w:val="26"/>
                <w:rtl/>
                <w:lang w:eastAsia="ar"/>
              </w:rPr>
              <w:t>التصميم الغير آمن (</w:t>
            </w:r>
            <w:r w:rsidRPr="00F807F1">
              <w:rPr>
                <w:rFonts w:ascii="Arial" w:hAnsi="Arial"/>
                <w:color w:val="FFFFFF" w:themeColor="background1"/>
                <w:sz w:val="26"/>
                <w:szCs w:val="26"/>
              </w:rPr>
              <w:t>OWASP:A4:2021</w:t>
            </w:r>
            <w:r w:rsidRPr="00F807F1">
              <w:rPr>
                <w:rFonts w:ascii="Arial" w:hAnsi="Arial"/>
                <w:color w:val="FFFFFF" w:themeColor="background1"/>
                <w:sz w:val="26"/>
                <w:szCs w:val="26"/>
                <w:rtl/>
                <w:lang w:eastAsia="ar"/>
              </w:rPr>
              <w:t>- التصميم الغير آمن)</w:t>
            </w:r>
          </w:p>
        </w:tc>
      </w:tr>
      <w:tr w:rsidR="00973228" w:rsidRPr="00F807F1" w14:paraId="6C10EB4D" w14:textId="77777777" w:rsidTr="000D6F6B">
        <w:tc>
          <w:tcPr>
            <w:tcW w:w="892" w:type="pct"/>
            <w:shd w:val="clear" w:color="auto" w:fill="auto"/>
            <w:vAlign w:val="center"/>
          </w:tcPr>
          <w:p w14:paraId="6AE125FC" w14:textId="77777777" w:rsidR="00973228" w:rsidRPr="00F134B2" w:rsidRDefault="00973228" w:rsidP="000D6F6B">
            <w:pPr>
              <w:pStyle w:val="ListParagraph"/>
              <w:numPr>
                <w:ilvl w:val="0"/>
                <w:numId w:val="17"/>
              </w:numPr>
              <w:bidi/>
              <w:spacing w:before="120" w:after="120" w:line="276" w:lineRule="auto"/>
              <w:rPr>
                <w:rFonts w:ascii="Arial" w:hAnsi="Arial"/>
                <w:color w:val="373E49"/>
                <w:sz w:val="26"/>
              </w:rPr>
            </w:pPr>
          </w:p>
        </w:tc>
        <w:tc>
          <w:tcPr>
            <w:tcW w:w="4108" w:type="pct"/>
            <w:shd w:val="clear" w:color="auto" w:fill="auto"/>
            <w:vAlign w:val="bottom"/>
          </w:tcPr>
          <w:p w14:paraId="426D0977" w14:textId="3EF0F2C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عمليات التطبيق ومن كافة تدفقات قواعد العمل عالية القيمة في بيئة موثوقة مثل الخادم المحمي والمراقب.</w:t>
            </w:r>
          </w:p>
        </w:tc>
      </w:tr>
      <w:tr w:rsidR="00973228" w:rsidRPr="00F807F1" w14:paraId="4E62CB1C" w14:textId="77777777" w:rsidTr="000D6F6B">
        <w:tc>
          <w:tcPr>
            <w:tcW w:w="892" w:type="pct"/>
            <w:shd w:val="clear" w:color="auto" w:fill="auto"/>
            <w:vAlign w:val="center"/>
          </w:tcPr>
          <w:p w14:paraId="601FD757" w14:textId="77777777" w:rsidR="00973228" w:rsidRPr="00F134B2" w:rsidRDefault="00973228" w:rsidP="000D6F6B">
            <w:pPr>
              <w:pStyle w:val="ListParagraph"/>
              <w:numPr>
                <w:ilvl w:val="0"/>
                <w:numId w:val="17"/>
              </w:numPr>
              <w:bidi/>
              <w:spacing w:before="120" w:after="120" w:line="276" w:lineRule="auto"/>
              <w:rPr>
                <w:rFonts w:ascii="Arial" w:hAnsi="Arial"/>
                <w:color w:val="373E49"/>
                <w:sz w:val="26"/>
              </w:rPr>
            </w:pPr>
          </w:p>
        </w:tc>
        <w:tc>
          <w:tcPr>
            <w:tcW w:w="4108" w:type="pct"/>
            <w:shd w:val="clear" w:color="auto" w:fill="auto"/>
            <w:vAlign w:val="bottom"/>
          </w:tcPr>
          <w:p w14:paraId="3228481A" w14:textId="3C9FBC4D"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لا يسمح بمعاملات عالية القيمة منتحلة، مثل السماح للمستخدم المهاجم (أ) بمعالجة معاملة باعتباره المستخدم الضحية (ب) من خلال التلاعب أو إعادة إعداد الجلسة أو حالة المعاملة أو هوية المستخدم أو المعاملة.</w:t>
            </w:r>
          </w:p>
        </w:tc>
      </w:tr>
      <w:tr w:rsidR="00973228" w:rsidRPr="00F807F1" w14:paraId="13852D8E" w14:textId="77777777" w:rsidTr="000D6F6B">
        <w:tc>
          <w:tcPr>
            <w:tcW w:w="892" w:type="pct"/>
            <w:shd w:val="clear" w:color="auto" w:fill="auto"/>
            <w:vAlign w:val="center"/>
          </w:tcPr>
          <w:p w14:paraId="3F16DDD1" w14:textId="77777777" w:rsidR="00973228" w:rsidRPr="00F134B2" w:rsidRDefault="00973228" w:rsidP="000D6F6B">
            <w:pPr>
              <w:pStyle w:val="ListParagraph"/>
              <w:numPr>
                <w:ilvl w:val="0"/>
                <w:numId w:val="17"/>
              </w:numPr>
              <w:bidi/>
              <w:spacing w:before="120" w:after="120" w:line="276" w:lineRule="auto"/>
              <w:rPr>
                <w:rFonts w:ascii="Arial" w:hAnsi="Arial"/>
                <w:color w:val="373E49"/>
                <w:sz w:val="26"/>
              </w:rPr>
            </w:pPr>
          </w:p>
        </w:tc>
        <w:tc>
          <w:tcPr>
            <w:tcW w:w="4108" w:type="pct"/>
            <w:shd w:val="clear" w:color="auto" w:fill="auto"/>
            <w:vAlign w:val="bottom"/>
          </w:tcPr>
          <w:p w14:paraId="57E1FBC9" w14:textId="5707AC4A"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لا يسمح بالتلاعب بمعايير قواعد العمل عالية القيمة والتي تشمل، على سبيل المثال لا الحصر، السعر، والفائدة، والخصومات، والمعلومات القابلة لتحديد الهوية (</w:t>
            </w:r>
            <w:r w:rsidRPr="00F134B2">
              <w:rPr>
                <w:rFonts w:ascii="Arial" w:hAnsi="Arial"/>
                <w:color w:val="373E49"/>
                <w:sz w:val="26"/>
              </w:rPr>
              <w:t>PII</w:t>
            </w:r>
            <w:r w:rsidRPr="00F134B2">
              <w:rPr>
                <w:rFonts w:ascii="Arial" w:hAnsi="Arial"/>
                <w:color w:val="373E49"/>
                <w:sz w:val="26"/>
                <w:szCs w:val="26"/>
                <w:rtl/>
              </w:rPr>
              <w:t>)، والأرصدة، وهويات الأسهم، وغيرها.</w:t>
            </w:r>
          </w:p>
        </w:tc>
      </w:tr>
      <w:tr w:rsidR="00973228" w:rsidRPr="00F807F1" w14:paraId="24562D39" w14:textId="77777777" w:rsidTr="000D6F6B">
        <w:tc>
          <w:tcPr>
            <w:tcW w:w="892" w:type="pct"/>
            <w:shd w:val="clear" w:color="auto" w:fill="auto"/>
            <w:vAlign w:val="center"/>
          </w:tcPr>
          <w:p w14:paraId="77316AC3" w14:textId="77777777" w:rsidR="00973228" w:rsidRPr="00F134B2" w:rsidRDefault="00973228" w:rsidP="000D6F6B">
            <w:pPr>
              <w:pStyle w:val="ListParagraph"/>
              <w:numPr>
                <w:ilvl w:val="0"/>
                <w:numId w:val="17"/>
              </w:numPr>
              <w:bidi/>
              <w:spacing w:before="120" w:after="120" w:line="276" w:lineRule="auto"/>
              <w:rPr>
                <w:rFonts w:ascii="Arial" w:hAnsi="Arial"/>
                <w:color w:val="373E49"/>
                <w:sz w:val="26"/>
              </w:rPr>
            </w:pPr>
          </w:p>
        </w:tc>
        <w:tc>
          <w:tcPr>
            <w:tcW w:w="4108" w:type="pct"/>
            <w:shd w:val="clear" w:color="auto" w:fill="auto"/>
            <w:vAlign w:val="bottom"/>
          </w:tcPr>
          <w:p w14:paraId="63E6B261" w14:textId="5C697650" w:rsidR="00973228" w:rsidRPr="00F134B2" w:rsidRDefault="00973228" w:rsidP="000D6F6B">
            <w:pPr>
              <w:bidi/>
              <w:spacing w:before="120" w:after="120" w:line="276" w:lineRule="auto"/>
              <w:jc w:val="both"/>
              <w:rPr>
                <w:rFonts w:ascii="Arial" w:hAnsi="Arial"/>
                <w:color w:val="373E49"/>
                <w:sz w:val="26"/>
              </w:rPr>
            </w:pPr>
            <w:r w:rsidRPr="00F134B2">
              <w:rPr>
                <w:rFonts w:ascii="Arial" w:hAnsi="Arial"/>
                <w:color w:val="373E49"/>
                <w:sz w:val="26"/>
                <w:szCs w:val="26"/>
                <w:rtl/>
              </w:rPr>
              <w:t>التحقق من وجود إجراءات دفاعية في التطبيق للحماية من هجمات الإنكار، حيث تشمل هذه الإجراءات سجلات المعاملات المحمية والقابلة للتحقق، وسجلات التدقيق أو سجلات النظام، وفي الأنظمة ذات القيمة الأعلى، المراقبة المباشرة لأنشطة المستخدم والمعاملات بحثاً عن أي أنشطة غير طبيعية.</w:t>
            </w:r>
          </w:p>
        </w:tc>
      </w:tr>
      <w:tr w:rsidR="00973228" w:rsidRPr="00F807F1" w14:paraId="11E0F154" w14:textId="77777777" w:rsidTr="000D6F6B">
        <w:tc>
          <w:tcPr>
            <w:tcW w:w="892" w:type="pct"/>
            <w:shd w:val="clear" w:color="auto" w:fill="auto"/>
            <w:vAlign w:val="center"/>
          </w:tcPr>
          <w:p w14:paraId="1911B276" w14:textId="77777777" w:rsidR="00973228" w:rsidRPr="00F134B2" w:rsidRDefault="00973228" w:rsidP="000D6F6B">
            <w:pPr>
              <w:pStyle w:val="ListParagraph"/>
              <w:numPr>
                <w:ilvl w:val="0"/>
                <w:numId w:val="17"/>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47183FB" w14:textId="0E5D12B3" w:rsidR="00973228" w:rsidRPr="00F134B2" w:rsidRDefault="00973228" w:rsidP="007974BF">
            <w:pPr>
              <w:bidi/>
              <w:spacing w:before="120" w:after="120" w:line="276" w:lineRule="auto"/>
              <w:jc w:val="both"/>
              <w:rPr>
                <w:rFonts w:ascii="Arial" w:hAnsi="Arial"/>
                <w:color w:val="373E49"/>
                <w:sz w:val="26"/>
                <w:szCs w:val="26"/>
              </w:rPr>
            </w:pPr>
            <w:r w:rsidRPr="00F134B2">
              <w:rPr>
                <w:rFonts w:ascii="Arial" w:hAnsi="Arial"/>
                <w:color w:val="373E49"/>
                <w:sz w:val="26"/>
                <w:szCs w:val="26"/>
                <w:rtl/>
              </w:rPr>
              <w:t xml:space="preserve">التحقق من أن التطبيق يوفر الحماية من هجمات الإفصاح عن المعلومات مثل مرجعيات </w:t>
            </w:r>
            <w:r w:rsidR="007974BF">
              <w:rPr>
                <w:rFonts w:ascii="Arial" w:hAnsi="Arial" w:hint="cs"/>
                <w:color w:val="373E49"/>
                <w:sz w:val="26"/>
                <w:szCs w:val="26"/>
                <w:rtl/>
              </w:rPr>
              <w:t>العناصر</w:t>
            </w:r>
            <w:r w:rsidRPr="00F134B2">
              <w:rPr>
                <w:rFonts w:ascii="Arial" w:hAnsi="Arial"/>
                <w:color w:val="373E49"/>
                <w:sz w:val="26"/>
                <w:szCs w:val="26"/>
                <w:rtl/>
              </w:rPr>
              <w:t xml:space="preserve"> المباشرة، والتلاعب، واستخدام الهجمات التخمينية لاختراق الجلسة، وأنواع الهجمات الأخرى.</w:t>
            </w:r>
          </w:p>
        </w:tc>
      </w:tr>
      <w:tr w:rsidR="00973228" w:rsidRPr="00F807F1" w14:paraId="2ED8B503" w14:textId="77777777" w:rsidTr="000D6F6B">
        <w:tc>
          <w:tcPr>
            <w:tcW w:w="892" w:type="pct"/>
            <w:shd w:val="clear" w:color="auto" w:fill="auto"/>
            <w:vAlign w:val="center"/>
          </w:tcPr>
          <w:p w14:paraId="7D96DF61" w14:textId="77777777" w:rsidR="00973228" w:rsidRPr="00F134B2" w:rsidRDefault="00973228" w:rsidP="000D6F6B">
            <w:pPr>
              <w:pStyle w:val="ListParagraph"/>
              <w:numPr>
                <w:ilvl w:val="0"/>
                <w:numId w:val="17"/>
              </w:numPr>
              <w:bidi/>
              <w:spacing w:before="120" w:after="120" w:line="276" w:lineRule="auto"/>
              <w:contextualSpacing w:val="0"/>
              <w:rPr>
                <w:rFonts w:ascii="Arial" w:hAnsi="Arial"/>
                <w:color w:val="373E49"/>
                <w:sz w:val="26"/>
              </w:rPr>
            </w:pPr>
          </w:p>
        </w:tc>
        <w:tc>
          <w:tcPr>
            <w:tcW w:w="4108" w:type="pct"/>
            <w:shd w:val="clear" w:color="auto" w:fill="auto"/>
            <w:vAlign w:val="bottom"/>
          </w:tcPr>
          <w:p w14:paraId="6A4D3435" w14:textId="181B7123"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ضوابط كشف وضبط كافية في التطبيق للحماية من الهجمات التخمينية (مثل الاستخدام المستمر لدالة معينة) أو هجمات حجب الخدمة.</w:t>
            </w:r>
          </w:p>
        </w:tc>
      </w:tr>
      <w:tr w:rsidR="00973228" w:rsidRPr="00F807F1" w14:paraId="48505F71" w14:textId="77777777" w:rsidTr="000D6F6B">
        <w:tc>
          <w:tcPr>
            <w:tcW w:w="892" w:type="pct"/>
            <w:shd w:val="clear" w:color="auto" w:fill="auto"/>
            <w:vAlign w:val="center"/>
          </w:tcPr>
          <w:p w14:paraId="4AA5132C" w14:textId="77777777" w:rsidR="00973228" w:rsidRPr="00F134B2" w:rsidRDefault="00973228" w:rsidP="000D6F6B">
            <w:pPr>
              <w:pStyle w:val="ListParagraph"/>
              <w:numPr>
                <w:ilvl w:val="0"/>
                <w:numId w:val="17"/>
              </w:numPr>
              <w:bidi/>
              <w:spacing w:before="120" w:after="120" w:line="276" w:lineRule="auto"/>
              <w:contextualSpacing w:val="0"/>
              <w:rPr>
                <w:rFonts w:ascii="Arial" w:hAnsi="Arial"/>
                <w:color w:val="373E49"/>
                <w:sz w:val="26"/>
              </w:rPr>
            </w:pPr>
          </w:p>
        </w:tc>
        <w:tc>
          <w:tcPr>
            <w:tcW w:w="4108" w:type="pct"/>
            <w:shd w:val="clear" w:color="auto" w:fill="auto"/>
            <w:vAlign w:val="bottom"/>
          </w:tcPr>
          <w:p w14:paraId="7E882715" w14:textId="6FCFFD2A"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ضوابط وصول كافية في التطبيق لمنع هجمات رفع مستوى المزايا والصلاحيات، وتشمل هذه الضوابط منع المستخدمين المجهولين من الوصول إلى البيانات المحمية أو الدالات المحمية، أو منع المستخدمين من الوصول إلى معلومات المستخدمين الآخرين، أو استخدام وظائف ذات مزايا وصلاحيات هامة وحساسة.</w:t>
            </w:r>
          </w:p>
        </w:tc>
      </w:tr>
      <w:tr w:rsidR="00973228" w:rsidRPr="00F807F1" w14:paraId="0AA8ACF5" w14:textId="77777777" w:rsidTr="000D6F6B">
        <w:tc>
          <w:tcPr>
            <w:tcW w:w="892" w:type="pct"/>
            <w:shd w:val="clear" w:color="auto" w:fill="auto"/>
            <w:vAlign w:val="center"/>
          </w:tcPr>
          <w:p w14:paraId="4E6A53FB" w14:textId="77777777" w:rsidR="00973228" w:rsidRPr="00F134B2" w:rsidRDefault="00973228" w:rsidP="000D6F6B">
            <w:pPr>
              <w:pStyle w:val="ListParagraph"/>
              <w:numPr>
                <w:ilvl w:val="0"/>
                <w:numId w:val="17"/>
              </w:numPr>
              <w:bidi/>
              <w:spacing w:before="120" w:after="120" w:line="276" w:lineRule="auto"/>
              <w:contextualSpacing w:val="0"/>
              <w:rPr>
                <w:rFonts w:ascii="Arial" w:hAnsi="Arial"/>
                <w:color w:val="373E49"/>
                <w:sz w:val="26"/>
              </w:rPr>
            </w:pPr>
          </w:p>
        </w:tc>
        <w:tc>
          <w:tcPr>
            <w:tcW w:w="4108" w:type="pct"/>
            <w:shd w:val="clear" w:color="auto" w:fill="auto"/>
            <w:vAlign w:val="bottom"/>
          </w:tcPr>
          <w:p w14:paraId="7A222314" w14:textId="68ACEC5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يعالج دفعات قواعد العمل في خطوات متتالية فقط، بحيث تتم معالجة كافة الخطوات مباشرة، وتجنب المعالجة بطريقة غير منتظمة أو التجاوز عن أي خطوات، أو معالجة خطوات مستخدم آخر أو المعاملات المقدمة بسرعة.</w:t>
            </w:r>
            <w:r w:rsidRPr="00F134B2">
              <w:rPr>
                <w:rFonts w:ascii="Arial" w:hAnsi="Arial"/>
                <w:color w:val="373E49"/>
                <w:sz w:val="26"/>
              </w:rPr>
              <w:t xml:space="preserve"> </w:t>
            </w:r>
          </w:p>
        </w:tc>
      </w:tr>
      <w:tr w:rsidR="00973228" w:rsidRPr="00F807F1" w14:paraId="36B0B6CE" w14:textId="77777777" w:rsidTr="000D6F6B">
        <w:tc>
          <w:tcPr>
            <w:tcW w:w="892" w:type="pct"/>
            <w:shd w:val="clear" w:color="auto" w:fill="auto"/>
            <w:vAlign w:val="center"/>
          </w:tcPr>
          <w:p w14:paraId="03FFDBB2" w14:textId="77777777" w:rsidR="00973228" w:rsidRPr="00F134B2" w:rsidRDefault="00973228" w:rsidP="000D6F6B">
            <w:pPr>
              <w:pStyle w:val="ListParagraph"/>
              <w:numPr>
                <w:ilvl w:val="0"/>
                <w:numId w:val="17"/>
              </w:numPr>
              <w:bidi/>
              <w:spacing w:before="120" w:after="120" w:line="276" w:lineRule="auto"/>
              <w:contextualSpacing w:val="0"/>
              <w:rPr>
                <w:rFonts w:ascii="Arial" w:hAnsi="Arial"/>
                <w:color w:val="373E49"/>
                <w:sz w:val="26"/>
              </w:rPr>
            </w:pPr>
          </w:p>
        </w:tc>
        <w:tc>
          <w:tcPr>
            <w:tcW w:w="4108" w:type="pct"/>
            <w:shd w:val="clear" w:color="auto" w:fill="auto"/>
            <w:vAlign w:val="bottom"/>
          </w:tcPr>
          <w:p w14:paraId="3C12C231" w14:textId="685CDE49" w:rsidR="00973228" w:rsidRPr="00F134B2" w:rsidRDefault="00973228" w:rsidP="007974BF">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التطبيق يتضمن تصاريح وصلاحيات إضافية (مثل تحقق الإعداد أو التحقق من الهوية المتغير) لأنظمة القيم المتدنية و/أو فصل المهام للتطبيقات ذات القيم المرتفعة </w:t>
            </w:r>
            <w:r w:rsidR="007974BF">
              <w:rPr>
                <w:rFonts w:ascii="Arial" w:hAnsi="Arial" w:hint="cs"/>
                <w:color w:val="373E49"/>
                <w:sz w:val="26"/>
                <w:szCs w:val="26"/>
                <w:rtl/>
              </w:rPr>
              <w:t>لفرض</w:t>
            </w:r>
            <w:bookmarkStart w:id="12" w:name="_GoBack"/>
            <w:bookmarkEnd w:id="12"/>
            <w:r w:rsidRPr="00F134B2">
              <w:rPr>
                <w:rFonts w:ascii="Arial" w:hAnsi="Arial"/>
                <w:color w:val="373E49"/>
                <w:sz w:val="26"/>
                <w:szCs w:val="26"/>
                <w:rtl/>
              </w:rPr>
              <w:t xml:space="preserve"> ضوابط مكافحة الاحتيال وفقاً لمخاطر التطبيق وعمليات الاحتيال السابقة.</w:t>
            </w:r>
          </w:p>
        </w:tc>
      </w:tr>
      <w:tr w:rsidR="00973228" w:rsidRPr="00F807F1" w14:paraId="5DBCC591" w14:textId="77777777" w:rsidTr="000D6F6B">
        <w:tc>
          <w:tcPr>
            <w:tcW w:w="892" w:type="pct"/>
            <w:shd w:val="clear" w:color="auto" w:fill="auto"/>
            <w:vAlign w:val="center"/>
          </w:tcPr>
          <w:p w14:paraId="3461D0FB" w14:textId="77777777" w:rsidR="00973228" w:rsidRPr="00F134B2" w:rsidRDefault="00973228" w:rsidP="000D6F6B">
            <w:pPr>
              <w:pStyle w:val="ListParagraph"/>
              <w:numPr>
                <w:ilvl w:val="0"/>
                <w:numId w:val="17"/>
              </w:numPr>
              <w:bidi/>
              <w:spacing w:before="120" w:after="120" w:line="276" w:lineRule="auto"/>
              <w:contextualSpacing w:val="0"/>
              <w:rPr>
                <w:rFonts w:ascii="Arial" w:hAnsi="Arial"/>
                <w:color w:val="373E49"/>
                <w:sz w:val="26"/>
              </w:rPr>
            </w:pPr>
          </w:p>
        </w:tc>
        <w:tc>
          <w:tcPr>
            <w:tcW w:w="4108" w:type="pct"/>
            <w:shd w:val="clear" w:color="auto" w:fill="auto"/>
            <w:vAlign w:val="bottom"/>
          </w:tcPr>
          <w:p w14:paraId="014F6405" w14:textId="6AC00FA1"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للتطبيق حدود عمل يطبقها في موقع موثوق (كتطبيقها على خادم محمي) على كل مستخدم أو بشكل يومي، والتي تتضمن تنبيهات قابلة للإعداد واستجابات تلقائية للهجمات التلقائية أو غير الاعتيادية. </w:t>
            </w:r>
          </w:p>
        </w:tc>
      </w:tr>
      <w:tr w:rsidR="00973228" w:rsidRPr="00F807F1" w14:paraId="02241FB8" w14:textId="77777777" w:rsidTr="008141F5">
        <w:tc>
          <w:tcPr>
            <w:tcW w:w="892" w:type="pct"/>
            <w:shd w:val="clear" w:color="auto" w:fill="auto"/>
            <w:vAlign w:val="center"/>
          </w:tcPr>
          <w:p w14:paraId="2DF43CE5" w14:textId="77777777" w:rsidR="00973228" w:rsidRPr="00F134B2" w:rsidRDefault="00973228" w:rsidP="00BC2F93">
            <w:pPr>
              <w:pStyle w:val="ListParagraph"/>
              <w:numPr>
                <w:ilvl w:val="0"/>
                <w:numId w:val="17"/>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33D4F9E" w14:textId="65247318" w:rsidR="00973228" w:rsidRPr="00F134B2" w:rsidRDefault="00973228" w:rsidP="000D6F6B">
            <w:pPr>
              <w:shd w:val="clear" w:color="auto" w:fill="FFFFFF"/>
              <w:spacing w:before="120" w:after="120"/>
              <w:jc w:val="right"/>
              <w:rPr>
                <w:rFonts w:ascii="Arial" w:eastAsia="Times New Roman" w:hAnsi="Arial"/>
                <w:color w:val="373E49"/>
                <w:sz w:val="26"/>
                <w:szCs w:val="26"/>
                <w:rtl/>
                <w:lang w:eastAsia="en-US"/>
              </w:rPr>
            </w:pPr>
            <w:r w:rsidRPr="00F134B2">
              <w:rPr>
                <w:rFonts w:ascii="Arial" w:eastAsia="Times New Roman" w:hAnsi="Arial"/>
                <w:color w:val="373E49"/>
                <w:sz w:val="26"/>
                <w:szCs w:val="26"/>
                <w:rtl/>
                <w:lang w:eastAsia="en-US"/>
              </w:rPr>
              <w:t>يجب تطبيق واستخدام آلية أمنية في تطوير دورة حياة التطبيقات بواسطة مطوري التطبيقات المحترفين بالوظائف والخصائص الأمنية.</w:t>
            </w:r>
          </w:p>
        </w:tc>
      </w:tr>
      <w:tr w:rsidR="00973228" w:rsidRPr="00F807F1" w14:paraId="6A7F0D2B" w14:textId="77777777" w:rsidTr="008141F5">
        <w:tc>
          <w:tcPr>
            <w:tcW w:w="892" w:type="pct"/>
            <w:shd w:val="clear" w:color="auto" w:fill="auto"/>
            <w:vAlign w:val="center"/>
          </w:tcPr>
          <w:p w14:paraId="3EE1759D" w14:textId="77777777" w:rsidR="00973228" w:rsidRPr="00F134B2" w:rsidRDefault="00973228" w:rsidP="000D6F6B">
            <w:pPr>
              <w:pStyle w:val="ListParagraph"/>
              <w:numPr>
                <w:ilvl w:val="0"/>
                <w:numId w:val="17"/>
              </w:numPr>
              <w:bidi/>
              <w:spacing w:before="120" w:line="276" w:lineRule="auto"/>
              <w:contextualSpacing w:val="0"/>
              <w:rPr>
                <w:rFonts w:ascii="Arial" w:hAnsi="Arial"/>
                <w:color w:val="373E49"/>
                <w:sz w:val="26"/>
                <w:szCs w:val="26"/>
              </w:rPr>
            </w:pPr>
          </w:p>
        </w:tc>
        <w:tc>
          <w:tcPr>
            <w:tcW w:w="4108" w:type="pct"/>
            <w:shd w:val="clear" w:color="auto" w:fill="auto"/>
            <w:vAlign w:val="bottom"/>
          </w:tcPr>
          <w:p w14:paraId="7B223603" w14:textId="4F7D1DDA" w:rsidR="00973228" w:rsidRPr="00F134B2" w:rsidRDefault="00973228" w:rsidP="000D6F6B">
            <w:pPr>
              <w:shd w:val="clear" w:color="auto" w:fill="FFFFFF"/>
              <w:spacing w:before="120" w:after="120"/>
              <w:jc w:val="right"/>
              <w:rPr>
                <w:rFonts w:ascii="Arial" w:eastAsia="Times New Roman" w:hAnsi="Arial"/>
                <w:color w:val="373E49"/>
                <w:sz w:val="26"/>
                <w:szCs w:val="26"/>
                <w:rtl/>
                <w:lang w:eastAsia="en-US"/>
              </w:rPr>
            </w:pPr>
            <w:r w:rsidRPr="00F134B2">
              <w:rPr>
                <w:rFonts w:ascii="Arial" w:eastAsia="Times New Roman" w:hAnsi="Arial"/>
                <w:color w:val="373E49"/>
                <w:sz w:val="26"/>
                <w:szCs w:val="26"/>
                <w:rtl/>
                <w:lang w:eastAsia="en-US"/>
              </w:rPr>
              <w:t>يجب تطوير واستخدام المكتبات لأنماط التصميم الآمن</w:t>
            </w:r>
            <w:r w:rsidR="000D6F6B" w:rsidRPr="00F134B2">
              <w:rPr>
                <w:rFonts w:ascii="Arial" w:eastAsia="Times New Roman" w:hAnsi="Arial"/>
                <w:color w:val="373E49"/>
                <w:sz w:val="26"/>
                <w:szCs w:val="26"/>
                <w:rtl/>
                <w:lang w:eastAsia="en-US"/>
              </w:rPr>
              <w:t>.</w:t>
            </w:r>
          </w:p>
        </w:tc>
      </w:tr>
      <w:tr w:rsidR="00973228" w:rsidRPr="00F807F1" w14:paraId="1C5854B6" w14:textId="77777777" w:rsidTr="008141F5">
        <w:tc>
          <w:tcPr>
            <w:tcW w:w="892" w:type="pct"/>
            <w:shd w:val="clear" w:color="auto" w:fill="auto"/>
            <w:vAlign w:val="center"/>
          </w:tcPr>
          <w:p w14:paraId="27292308" w14:textId="77777777" w:rsidR="00973228" w:rsidRPr="00F134B2" w:rsidRDefault="00973228" w:rsidP="000D6F6B">
            <w:pPr>
              <w:pStyle w:val="ListParagraph"/>
              <w:numPr>
                <w:ilvl w:val="0"/>
                <w:numId w:val="17"/>
              </w:numPr>
              <w:bidi/>
              <w:spacing w:before="120" w:line="276" w:lineRule="auto"/>
              <w:contextualSpacing w:val="0"/>
              <w:rPr>
                <w:rFonts w:ascii="Arial" w:hAnsi="Arial"/>
                <w:color w:val="373E49"/>
                <w:sz w:val="26"/>
                <w:szCs w:val="26"/>
              </w:rPr>
            </w:pPr>
          </w:p>
        </w:tc>
        <w:tc>
          <w:tcPr>
            <w:tcW w:w="4108" w:type="pct"/>
            <w:shd w:val="clear" w:color="auto" w:fill="auto"/>
            <w:vAlign w:val="bottom"/>
          </w:tcPr>
          <w:p w14:paraId="3F96EEEA" w14:textId="0DEF23B1" w:rsidR="00973228" w:rsidRPr="00F134B2" w:rsidRDefault="00973228" w:rsidP="000D6F6B">
            <w:pPr>
              <w:shd w:val="clear" w:color="auto" w:fill="FFFFFF"/>
              <w:spacing w:before="120" w:after="120"/>
              <w:jc w:val="right"/>
              <w:rPr>
                <w:rFonts w:ascii="Arial" w:eastAsia="Times New Roman" w:hAnsi="Arial"/>
                <w:color w:val="373E49"/>
                <w:sz w:val="26"/>
                <w:szCs w:val="26"/>
                <w:rtl/>
                <w:lang w:eastAsia="en-US"/>
              </w:rPr>
            </w:pPr>
            <w:r w:rsidRPr="00F134B2">
              <w:rPr>
                <w:rFonts w:ascii="Arial" w:eastAsia="Times New Roman" w:hAnsi="Arial"/>
                <w:color w:val="373E49"/>
                <w:sz w:val="26"/>
                <w:szCs w:val="26"/>
                <w:rtl/>
                <w:lang w:eastAsia="en-US"/>
              </w:rPr>
              <w:t>يجب استخدام نمذجة التهديد في المصادقات الهامة، التحكم في الوصول، منطق الأعمال، وتدفقات المفاتيح.</w:t>
            </w:r>
          </w:p>
        </w:tc>
      </w:tr>
      <w:tr w:rsidR="00973228" w:rsidRPr="00F807F1" w14:paraId="014A6516" w14:textId="77777777" w:rsidTr="008141F5">
        <w:tc>
          <w:tcPr>
            <w:tcW w:w="892" w:type="pct"/>
            <w:shd w:val="clear" w:color="auto" w:fill="auto"/>
            <w:vAlign w:val="center"/>
          </w:tcPr>
          <w:p w14:paraId="03B68B75" w14:textId="77777777" w:rsidR="00973228" w:rsidRPr="00F134B2" w:rsidRDefault="00973228" w:rsidP="00BC2F93">
            <w:pPr>
              <w:pStyle w:val="ListParagraph"/>
              <w:numPr>
                <w:ilvl w:val="0"/>
                <w:numId w:val="17"/>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5820E6FD" w14:textId="2A38FB91" w:rsidR="00973228" w:rsidRPr="00F134B2" w:rsidRDefault="00973228" w:rsidP="000D6F6B">
            <w:pPr>
              <w:pStyle w:val="NormalWeb"/>
              <w:shd w:val="clear" w:color="auto" w:fill="FFFFFF"/>
              <w:spacing w:before="120" w:after="120"/>
              <w:jc w:val="right"/>
              <w:rPr>
                <w:rFonts w:ascii="Arial" w:hAnsi="Arial" w:cs="Arial"/>
                <w:color w:val="373E49"/>
                <w:sz w:val="26"/>
                <w:szCs w:val="26"/>
                <w:rtl/>
              </w:rPr>
            </w:pPr>
            <w:r w:rsidRPr="00F134B2">
              <w:rPr>
                <w:rFonts w:ascii="Arial" w:hAnsi="Arial" w:cs="Arial"/>
                <w:color w:val="373E49"/>
                <w:sz w:val="26"/>
                <w:szCs w:val="26"/>
                <w:rtl/>
              </w:rPr>
              <w:t>يجب دمج لغة الأمان وعناصر التحكم في حالات المستخدم أو العميل.</w:t>
            </w:r>
          </w:p>
        </w:tc>
      </w:tr>
      <w:tr w:rsidR="00973228" w:rsidRPr="00F807F1" w14:paraId="5CB795CC" w14:textId="77777777" w:rsidTr="008141F5">
        <w:tc>
          <w:tcPr>
            <w:tcW w:w="892" w:type="pct"/>
            <w:shd w:val="clear" w:color="auto" w:fill="auto"/>
            <w:vAlign w:val="center"/>
          </w:tcPr>
          <w:p w14:paraId="1E14A30F" w14:textId="77777777" w:rsidR="00973228" w:rsidRPr="00F134B2" w:rsidRDefault="00973228" w:rsidP="00BC2F93">
            <w:pPr>
              <w:pStyle w:val="ListParagraph"/>
              <w:numPr>
                <w:ilvl w:val="0"/>
                <w:numId w:val="17"/>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0A7B42B" w14:textId="49C2FBE3" w:rsidR="00973228" w:rsidRPr="00F134B2" w:rsidRDefault="00973228" w:rsidP="000D6F6B">
            <w:pPr>
              <w:shd w:val="clear" w:color="auto" w:fill="FFFFFF"/>
              <w:spacing w:before="120" w:after="120"/>
              <w:jc w:val="right"/>
              <w:rPr>
                <w:rFonts w:ascii="Arial" w:eastAsia="Times New Roman" w:hAnsi="Arial"/>
                <w:color w:val="373E49"/>
                <w:sz w:val="26"/>
                <w:szCs w:val="26"/>
                <w:rtl/>
                <w:lang w:eastAsia="en-US"/>
              </w:rPr>
            </w:pPr>
            <w:r w:rsidRPr="00F134B2">
              <w:rPr>
                <w:rFonts w:ascii="Arial" w:eastAsia="Times New Roman" w:hAnsi="Arial"/>
                <w:color w:val="373E49"/>
                <w:sz w:val="26"/>
                <w:szCs w:val="26"/>
                <w:rtl/>
                <w:lang w:eastAsia="en-US"/>
              </w:rPr>
              <w:t>يجب دمج الفحص لكل طبقة في التطبيق من الواجهة الأمامية للتطبيق الى الواجهة الخلفية للتطبيق.</w:t>
            </w:r>
          </w:p>
        </w:tc>
      </w:tr>
      <w:tr w:rsidR="00973228" w:rsidRPr="00F807F1" w14:paraId="5E4FAF48" w14:textId="77777777" w:rsidTr="008141F5">
        <w:tc>
          <w:tcPr>
            <w:tcW w:w="892" w:type="pct"/>
            <w:shd w:val="clear" w:color="auto" w:fill="auto"/>
            <w:vAlign w:val="center"/>
          </w:tcPr>
          <w:p w14:paraId="09FA8FD6" w14:textId="77777777" w:rsidR="00973228" w:rsidRPr="00F134B2" w:rsidRDefault="00973228" w:rsidP="00BC2F93">
            <w:pPr>
              <w:pStyle w:val="ListParagraph"/>
              <w:numPr>
                <w:ilvl w:val="0"/>
                <w:numId w:val="17"/>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37F1B86" w14:textId="58460A4E" w:rsidR="00973228" w:rsidRPr="00F134B2" w:rsidRDefault="00973228" w:rsidP="000D6F6B">
            <w:pPr>
              <w:bidi/>
              <w:spacing w:before="120" w:after="120" w:line="276" w:lineRule="auto"/>
              <w:jc w:val="left"/>
              <w:rPr>
                <w:rFonts w:ascii="Arial" w:hAnsi="Arial"/>
                <w:color w:val="373E49"/>
                <w:sz w:val="26"/>
                <w:szCs w:val="26"/>
                <w:rtl/>
              </w:rPr>
            </w:pPr>
            <w:r w:rsidRPr="00F134B2">
              <w:rPr>
                <w:rFonts w:ascii="Arial" w:hAnsi="Arial"/>
                <w:color w:val="373E49"/>
                <w:sz w:val="26"/>
                <w:szCs w:val="26"/>
                <w:shd w:val="clear" w:color="auto" w:fill="FFFFFF"/>
                <w:rtl/>
              </w:rPr>
              <w:t>يجب كتابة اختبارات الوحدة والتحقق من أن جميع التدفقات الحرجة مقاومة لنموذج التهديد. كما يجب تجميع الحالات وحالات سوء الاستخدام لكل طبقة في التطبيق.</w:t>
            </w:r>
          </w:p>
        </w:tc>
      </w:tr>
      <w:tr w:rsidR="00973228" w:rsidRPr="00F807F1" w14:paraId="346EB32C" w14:textId="77777777" w:rsidTr="008141F5">
        <w:tc>
          <w:tcPr>
            <w:tcW w:w="892" w:type="pct"/>
            <w:shd w:val="clear" w:color="auto" w:fill="auto"/>
            <w:vAlign w:val="center"/>
          </w:tcPr>
          <w:p w14:paraId="32044190" w14:textId="77777777" w:rsidR="00973228" w:rsidRPr="00F134B2" w:rsidRDefault="00973228" w:rsidP="00BC2F93">
            <w:pPr>
              <w:pStyle w:val="ListParagraph"/>
              <w:numPr>
                <w:ilvl w:val="0"/>
                <w:numId w:val="17"/>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7C750AB" w14:textId="1206402F" w:rsidR="00973228" w:rsidRPr="00F134B2" w:rsidRDefault="00973228" w:rsidP="000D6F6B">
            <w:pPr>
              <w:shd w:val="clear" w:color="auto" w:fill="FFFFFF"/>
              <w:spacing w:before="120" w:after="120"/>
              <w:jc w:val="right"/>
              <w:rPr>
                <w:rFonts w:ascii="Arial" w:eastAsia="Times New Roman" w:hAnsi="Arial"/>
                <w:color w:val="373E49"/>
                <w:sz w:val="26"/>
                <w:szCs w:val="26"/>
                <w:rtl/>
                <w:lang w:eastAsia="en-US"/>
              </w:rPr>
            </w:pPr>
            <w:r w:rsidRPr="00F134B2">
              <w:rPr>
                <w:rFonts w:ascii="Arial" w:eastAsia="Times New Roman" w:hAnsi="Arial"/>
                <w:color w:val="373E49"/>
                <w:sz w:val="26"/>
                <w:szCs w:val="26"/>
                <w:rtl/>
                <w:lang w:eastAsia="en-US"/>
              </w:rPr>
              <w:t>يجب أن تكون طبقات التطبيق منفصلة في الأنظمة وشبكات الإنترنت بناءً على احتياجات التعرض والحماية.</w:t>
            </w:r>
          </w:p>
        </w:tc>
      </w:tr>
      <w:tr w:rsidR="00973228" w:rsidRPr="00F807F1" w14:paraId="72AFEFAE" w14:textId="77777777" w:rsidTr="008141F5">
        <w:tc>
          <w:tcPr>
            <w:tcW w:w="892" w:type="pct"/>
            <w:shd w:val="clear" w:color="auto" w:fill="auto"/>
            <w:vAlign w:val="center"/>
          </w:tcPr>
          <w:p w14:paraId="15DC6CFD" w14:textId="77777777" w:rsidR="00973228" w:rsidRPr="00F134B2" w:rsidRDefault="00973228" w:rsidP="00BC2F93">
            <w:pPr>
              <w:pStyle w:val="ListParagraph"/>
              <w:numPr>
                <w:ilvl w:val="0"/>
                <w:numId w:val="17"/>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A1AD6D0" w14:textId="14D9097E" w:rsidR="00973228" w:rsidRPr="00F134B2" w:rsidRDefault="00973228" w:rsidP="000D6F6B">
            <w:pPr>
              <w:shd w:val="clear" w:color="auto" w:fill="FFFFFF"/>
              <w:spacing w:before="120" w:after="120"/>
              <w:jc w:val="right"/>
              <w:rPr>
                <w:rFonts w:ascii="Arial" w:eastAsia="Times New Roman" w:hAnsi="Arial"/>
                <w:color w:val="373E49"/>
                <w:sz w:val="26"/>
                <w:szCs w:val="26"/>
                <w:rtl/>
                <w:lang w:eastAsia="en-US"/>
              </w:rPr>
            </w:pPr>
            <w:r w:rsidRPr="00F134B2">
              <w:rPr>
                <w:rFonts w:ascii="Arial" w:eastAsia="Times New Roman" w:hAnsi="Arial"/>
                <w:color w:val="373E49"/>
                <w:sz w:val="26"/>
                <w:szCs w:val="26"/>
                <w:rtl/>
                <w:lang w:eastAsia="en-US"/>
              </w:rPr>
              <w:t>يجب أن يكون التصميم للتطبيق بناءً على فصل المشتركين أو العملاء على مدار كل الطبقات.</w:t>
            </w:r>
          </w:p>
        </w:tc>
      </w:tr>
      <w:tr w:rsidR="00973228" w:rsidRPr="00F807F1" w14:paraId="0401842A" w14:textId="77777777" w:rsidTr="008141F5">
        <w:tc>
          <w:tcPr>
            <w:tcW w:w="892" w:type="pct"/>
            <w:shd w:val="clear" w:color="auto" w:fill="auto"/>
            <w:vAlign w:val="center"/>
          </w:tcPr>
          <w:p w14:paraId="628AEBCE" w14:textId="77777777" w:rsidR="00973228" w:rsidRPr="00F134B2" w:rsidRDefault="00973228" w:rsidP="00BC2F93">
            <w:pPr>
              <w:pStyle w:val="ListParagraph"/>
              <w:numPr>
                <w:ilvl w:val="0"/>
                <w:numId w:val="17"/>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3FE66019" w14:textId="654DE603" w:rsidR="00973228" w:rsidRPr="00F134B2" w:rsidRDefault="00973228" w:rsidP="000D6F6B">
            <w:pPr>
              <w:shd w:val="clear" w:color="auto" w:fill="FFFFFF"/>
              <w:spacing w:before="120" w:after="120"/>
              <w:jc w:val="right"/>
              <w:rPr>
                <w:rFonts w:ascii="Arial" w:eastAsia="Times New Roman" w:hAnsi="Arial"/>
                <w:color w:val="373E49"/>
                <w:sz w:val="26"/>
                <w:szCs w:val="26"/>
                <w:rtl/>
                <w:lang w:eastAsia="en-US"/>
              </w:rPr>
            </w:pPr>
            <w:r w:rsidRPr="00F134B2">
              <w:rPr>
                <w:rFonts w:ascii="Arial" w:eastAsia="Times New Roman" w:hAnsi="Arial"/>
                <w:color w:val="373E49"/>
                <w:sz w:val="26"/>
                <w:szCs w:val="26"/>
                <w:rtl/>
                <w:lang w:eastAsia="en-US"/>
              </w:rPr>
              <w:t>يجب تقييد استهلاك المصدر من قبل المستخدم أو الخدمة.</w:t>
            </w:r>
          </w:p>
        </w:tc>
      </w:tr>
      <w:tr w:rsidR="00973228" w:rsidRPr="00F807F1" w14:paraId="12ED2CB9" w14:textId="77777777" w:rsidTr="00C30994">
        <w:tc>
          <w:tcPr>
            <w:tcW w:w="892" w:type="pct"/>
            <w:shd w:val="clear" w:color="auto" w:fill="373F49"/>
            <w:vAlign w:val="center"/>
          </w:tcPr>
          <w:p w14:paraId="4937F402" w14:textId="77777777" w:rsidR="00973228" w:rsidRPr="00F807F1" w:rsidRDefault="00973228" w:rsidP="008141F5">
            <w:pPr>
              <w:bidi/>
              <w:spacing w:before="120" w:after="120" w:line="276" w:lineRule="auto"/>
              <w:rPr>
                <w:rFonts w:ascii="Arial" w:hAnsi="Arial"/>
                <w:color w:val="FFFFFF" w:themeColor="background1"/>
                <w:sz w:val="26"/>
                <w:szCs w:val="26"/>
                <w:rtl/>
                <w:lang w:eastAsia="ar"/>
              </w:rPr>
            </w:pPr>
            <w:r w:rsidRPr="00F807F1">
              <w:rPr>
                <w:rFonts w:ascii="Arial" w:hAnsi="Arial"/>
                <w:color w:val="FFFFFF" w:themeColor="background1"/>
                <w:sz w:val="26"/>
                <w:szCs w:val="26"/>
                <w:lang w:eastAsia="ar"/>
              </w:rPr>
              <w:t>A5</w:t>
            </w:r>
          </w:p>
        </w:tc>
        <w:tc>
          <w:tcPr>
            <w:tcW w:w="4108" w:type="pct"/>
            <w:shd w:val="clear" w:color="auto" w:fill="373F49"/>
            <w:vAlign w:val="center"/>
          </w:tcPr>
          <w:p w14:paraId="39E7F6A0" w14:textId="110519F6" w:rsidR="00973228" w:rsidRPr="00F807F1" w:rsidRDefault="00973228" w:rsidP="000D6F6B">
            <w:pPr>
              <w:bidi/>
              <w:spacing w:before="120" w:after="120" w:line="276" w:lineRule="auto"/>
              <w:jc w:val="both"/>
              <w:rPr>
                <w:rFonts w:ascii="Arial" w:hAnsi="Arial"/>
                <w:color w:val="FFFFFF" w:themeColor="background1"/>
                <w:sz w:val="26"/>
                <w:szCs w:val="26"/>
                <w:rtl/>
                <w:lang w:eastAsia="ar"/>
              </w:rPr>
            </w:pPr>
            <w:r w:rsidRPr="00F807F1">
              <w:rPr>
                <w:rFonts w:ascii="Arial" w:hAnsi="Arial"/>
                <w:color w:val="FFFFFF" w:themeColor="background1"/>
                <w:sz w:val="26"/>
                <w:szCs w:val="26"/>
                <w:rtl/>
                <w:lang w:eastAsia="ar"/>
              </w:rPr>
              <w:t>أمن الاتصالات (</w:t>
            </w:r>
            <w:r w:rsidRPr="00F807F1">
              <w:rPr>
                <w:rFonts w:ascii="Arial" w:hAnsi="Arial"/>
                <w:color w:val="FFFFFF" w:themeColor="background1"/>
                <w:sz w:val="26"/>
                <w:szCs w:val="26"/>
              </w:rPr>
              <w:t>OWASP:A5:2021</w:t>
            </w:r>
            <w:r w:rsidRPr="00F807F1">
              <w:rPr>
                <w:rFonts w:ascii="Arial" w:hAnsi="Arial"/>
                <w:color w:val="FFFFFF" w:themeColor="background1"/>
                <w:sz w:val="26"/>
                <w:szCs w:val="26"/>
                <w:rtl/>
                <w:lang w:eastAsia="ar"/>
              </w:rPr>
              <w:t xml:space="preserve"> - الإعدادات الأمنية الخاطئة)</w:t>
            </w:r>
          </w:p>
        </w:tc>
      </w:tr>
      <w:tr w:rsidR="00973228" w:rsidRPr="00F807F1" w14:paraId="09FDC4C6" w14:textId="77777777" w:rsidTr="008141F5">
        <w:tc>
          <w:tcPr>
            <w:tcW w:w="892" w:type="pct"/>
            <w:shd w:val="clear" w:color="auto" w:fill="auto"/>
            <w:vAlign w:val="center"/>
          </w:tcPr>
          <w:p w14:paraId="2FD98276"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1E003BAB" w14:textId="0BC1AED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أنه يمكن بناء مسار من جهة إصدار شهادات موثوقة لكل شهادة تشفير خادم أمن طبقة النقل </w:t>
            </w:r>
            <w:r w:rsidRPr="00F134B2">
              <w:rPr>
                <w:rFonts w:ascii="Arial" w:hAnsi="Arial"/>
                <w:color w:val="373E49"/>
                <w:sz w:val="26"/>
                <w:szCs w:val="26"/>
              </w:rPr>
              <w:t>TLS)</w:t>
            </w:r>
            <w:r w:rsidRPr="00F134B2">
              <w:rPr>
                <w:rFonts w:ascii="Arial" w:hAnsi="Arial"/>
                <w:color w:val="373E49"/>
                <w:sz w:val="26"/>
                <w:szCs w:val="26"/>
                <w:rtl/>
              </w:rPr>
              <w:t>)، وأنه قد تم التحقق من صلاحية شهادة كل خادم.</w:t>
            </w:r>
          </w:p>
        </w:tc>
      </w:tr>
      <w:tr w:rsidR="00973228" w:rsidRPr="00F807F1" w14:paraId="19A42250" w14:textId="77777777" w:rsidTr="008141F5">
        <w:tc>
          <w:tcPr>
            <w:tcW w:w="892" w:type="pct"/>
            <w:shd w:val="clear" w:color="auto" w:fill="auto"/>
            <w:vAlign w:val="center"/>
          </w:tcPr>
          <w:p w14:paraId="67729580"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37E9A678" w14:textId="3753D12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استخدام أحدث إصدار من أمن طبقة النقل </w:t>
            </w:r>
            <w:r w:rsidRPr="00F134B2">
              <w:rPr>
                <w:rFonts w:ascii="Arial" w:hAnsi="Arial"/>
                <w:color w:val="373E49"/>
                <w:sz w:val="26"/>
                <w:szCs w:val="26"/>
              </w:rPr>
              <w:t>TLS)</w:t>
            </w:r>
            <w:r w:rsidRPr="00F134B2">
              <w:rPr>
                <w:rFonts w:ascii="Arial" w:hAnsi="Arial"/>
                <w:color w:val="373E49"/>
                <w:sz w:val="26"/>
                <w:szCs w:val="26"/>
                <w:rtl/>
              </w:rPr>
              <w:t>) في كافة الاتصالات (بما في ذلك الاتصالات الخارجية واتصالات أجهزة النقطة النهائية) التي تم مصادقتها أو التي تتضمن معلومات أو وظائف محمية</w:t>
            </w:r>
            <w:r w:rsidRPr="00F134B2">
              <w:rPr>
                <w:rFonts w:ascii="Arial" w:hAnsi="Arial"/>
                <w:color w:val="373E49"/>
                <w:sz w:val="26"/>
                <w:szCs w:val="26"/>
              </w:rPr>
              <w:t>.</w:t>
            </w:r>
          </w:p>
        </w:tc>
      </w:tr>
      <w:tr w:rsidR="00973228" w:rsidRPr="00F807F1" w14:paraId="438A46C9" w14:textId="77777777" w:rsidTr="008141F5">
        <w:tc>
          <w:tcPr>
            <w:tcW w:w="892" w:type="pct"/>
            <w:shd w:val="clear" w:color="auto" w:fill="auto"/>
            <w:vAlign w:val="center"/>
          </w:tcPr>
          <w:p w14:paraId="48C50CF0"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4914F1BA" w14:textId="661928E1"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تسجيل حالات إخفاق اتصالات أمن طبقة النقل </w:t>
            </w:r>
            <w:r w:rsidRPr="00F134B2">
              <w:rPr>
                <w:rFonts w:ascii="Arial" w:hAnsi="Arial"/>
                <w:color w:val="373E49"/>
                <w:sz w:val="26"/>
                <w:szCs w:val="26"/>
              </w:rPr>
              <w:t>(TLS)</w:t>
            </w:r>
            <w:r w:rsidRPr="00F134B2">
              <w:rPr>
                <w:rFonts w:ascii="Arial" w:hAnsi="Arial"/>
                <w:color w:val="373E49"/>
                <w:sz w:val="26"/>
                <w:szCs w:val="26"/>
                <w:rtl/>
              </w:rPr>
              <w:t xml:space="preserve"> بأجهزة النقطة النهائية.</w:t>
            </w:r>
          </w:p>
        </w:tc>
      </w:tr>
      <w:tr w:rsidR="00973228" w:rsidRPr="00F807F1" w14:paraId="61503E44" w14:textId="77777777" w:rsidTr="008141F5">
        <w:tc>
          <w:tcPr>
            <w:tcW w:w="892" w:type="pct"/>
            <w:shd w:val="clear" w:color="auto" w:fill="auto"/>
            <w:vAlign w:val="center"/>
          </w:tcPr>
          <w:p w14:paraId="2ACA5B2C"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33EB34AA" w14:textId="6E42311A"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المصادقة على كافة الاتصالات مع الأنظمة الخارجية التي تتضمن معلومات أو وظائف محمية.</w:t>
            </w:r>
          </w:p>
        </w:tc>
      </w:tr>
      <w:tr w:rsidR="00973228" w:rsidRPr="00F807F1" w14:paraId="3EBB2173" w14:textId="77777777" w:rsidTr="008141F5">
        <w:tc>
          <w:tcPr>
            <w:tcW w:w="892" w:type="pct"/>
            <w:shd w:val="clear" w:color="auto" w:fill="auto"/>
            <w:vAlign w:val="center"/>
          </w:tcPr>
          <w:p w14:paraId="5E718EBE"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0CD0BBA3" w14:textId="7C62ABD3"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الاتصالات مع الأنظمة الخارجية التي تتضمن معلومات أو وظائف محمية تستخدم حساباً تم إعداده ومنحه الحد الأدنى من المزايا والصلاحيات اللازمة ليعمل التطبيق بالشكل الصحيح.</w:t>
            </w:r>
          </w:p>
        </w:tc>
      </w:tr>
      <w:tr w:rsidR="00973228" w:rsidRPr="00F807F1" w14:paraId="23E3B7BB" w14:textId="77777777" w:rsidTr="008141F5">
        <w:tc>
          <w:tcPr>
            <w:tcW w:w="892" w:type="pct"/>
            <w:shd w:val="clear" w:color="auto" w:fill="auto"/>
            <w:vAlign w:val="center"/>
          </w:tcPr>
          <w:p w14:paraId="2BFF0C53"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CA0121C" w14:textId="7066C7BE"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اتصالات أمن طبقة النقل </w:t>
            </w:r>
            <w:r w:rsidRPr="00F134B2">
              <w:rPr>
                <w:rFonts w:ascii="Arial" w:hAnsi="Arial"/>
                <w:color w:val="373E49"/>
                <w:sz w:val="26"/>
                <w:szCs w:val="26"/>
              </w:rPr>
              <w:t>(TLS)</w:t>
            </w:r>
            <w:r w:rsidRPr="00F134B2">
              <w:rPr>
                <w:rFonts w:ascii="Arial" w:hAnsi="Arial"/>
                <w:color w:val="373E49"/>
                <w:sz w:val="26"/>
                <w:szCs w:val="26"/>
                <w:rtl/>
              </w:rPr>
              <w:t xml:space="preserve"> الفاشلة لا ينتج عنها اتصال غير آمن (غير مشفر).</w:t>
            </w:r>
          </w:p>
        </w:tc>
      </w:tr>
      <w:tr w:rsidR="00973228" w:rsidRPr="00F807F1" w14:paraId="3263E066" w14:textId="77777777" w:rsidTr="008141F5">
        <w:tc>
          <w:tcPr>
            <w:tcW w:w="892" w:type="pct"/>
            <w:shd w:val="clear" w:color="auto" w:fill="auto"/>
            <w:vAlign w:val="center"/>
          </w:tcPr>
          <w:p w14:paraId="720C48A3"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59B5E6CB" w14:textId="3209BB3C"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مسارات شهادات التشفير قد تم بناؤها والتحقق منها لكافة شهادات التشفير الخاصة بالعميل باستخدام جهات الصلاحيات الموثوقة ومعلومات الإلغاء.</w:t>
            </w:r>
          </w:p>
        </w:tc>
      </w:tr>
      <w:tr w:rsidR="00973228" w:rsidRPr="00F807F1" w14:paraId="29254242" w14:textId="77777777" w:rsidTr="008141F5">
        <w:tc>
          <w:tcPr>
            <w:tcW w:w="892" w:type="pct"/>
            <w:shd w:val="clear" w:color="auto" w:fill="auto"/>
            <w:vAlign w:val="center"/>
          </w:tcPr>
          <w:p w14:paraId="3CA47D0D"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0092033" w14:textId="3A60C65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وجود تنفيذ أمن طبقة النقل </w:t>
            </w:r>
            <w:r w:rsidRPr="00F134B2">
              <w:rPr>
                <w:rFonts w:ascii="Arial" w:hAnsi="Arial"/>
                <w:color w:val="373E49"/>
                <w:sz w:val="26"/>
                <w:szCs w:val="26"/>
              </w:rPr>
              <w:t>TLS)</w:t>
            </w:r>
            <w:r w:rsidRPr="00F134B2">
              <w:rPr>
                <w:rFonts w:ascii="Arial" w:hAnsi="Arial"/>
                <w:color w:val="373E49"/>
                <w:sz w:val="26"/>
                <w:szCs w:val="26"/>
                <w:rtl/>
              </w:rPr>
              <w:t>) موحد يتم استخدامه في التطبيق وتم إعداده ليعمل في نظام عمل معتمد.</w:t>
            </w:r>
          </w:p>
        </w:tc>
      </w:tr>
      <w:tr w:rsidR="00973228" w:rsidRPr="00F807F1" w14:paraId="5F258598" w14:textId="77777777" w:rsidTr="008141F5">
        <w:tc>
          <w:tcPr>
            <w:tcW w:w="892" w:type="pct"/>
            <w:shd w:val="clear" w:color="auto" w:fill="auto"/>
            <w:vAlign w:val="center"/>
          </w:tcPr>
          <w:p w14:paraId="156BB007"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1B712858" w14:textId="2DA5AD6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ترميز الرموز المحددة معرف لكافة الاتصالات (مثل "</w:t>
            </w:r>
            <w:r w:rsidRPr="00F134B2">
              <w:rPr>
                <w:rFonts w:ascii="Arial" w:hAnsi="Arial"/>
                <w:color w:val="373E49"/>
                <w:sz w:val="26"/>
                <w:szCs w:val="26"/>
              </w:rPr>
              <w:t>UTF-8</w:t>
            </w:r>
            <w:r w:rsidRPr="00F134B2">
              <w:rPr>
                <w:rFonts w:ascii="Arial" w:hAnsi="Arial"/>
                <w:color w:val="373E49"/>
                <w:sz w:val="26"/>
                <w:szCs w:val="26"/>
                <w:rtl/>
              </w:rPr>
              <w:t>").</w:t>
            </w:r>
          </w:p>
        </w:tc>
      </w:tr>
      <w:tr w:rsidR="00973228" w:rsidRPr="00F807F1" w14:paraId="3CA1808C" w14:textId="77777777" w:rsidTr="008141F5">
        <w:tc>
          <w:tcPr>
            <w:tcW w:w="892" w:type="pct"/>
            <w:shd w:val="clear" w:color="auto" w:fill="auto"/>
            <w:vAlign w:val="center"/>
          </w:tcPr>
          <w:p w14:paraId="3D82F8F4"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53D8BB97" w14:textId="47FA324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ومراجعة الإعدادات دورياً بما يتوافق مع أحدث الإعدادات الأمنية.</w:t>
            </w:r>
          </w:p>
        </w:tc>
      </w:tr>
      <w:tr w:rsidR="00973228" w:rsidRPr="00F807F1" w14:paraId="3682CE90" w14:textId="77777777" w:rsidTr="008141F5">
        <w:tc>
          <w:tcPr>
            <w:tcW w:w="892" w:type="pct"/>
            <w:shd w:val="clear" w:color="auto" w:fill="auto"/>
            <w:vAlign w:val="center"/>
          </w:tcPr>
          <w:p w14:paraId="1ACD5BE5"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0388E9ED" w14:textId="646833F9"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يقبل مجموعة محددة فقط من طرق طلب بروتوكول نقل النص التشعبي (</w:t>
            </w:r>
            <w:r w:rsidRPr="00F134B2">
              <w:rPr>
                <w:rFonts w:ascii="Arial" w:hAnsi="Arial"/>
                <w:color w:val="373E49"/>
                <w:sz w:val="26"/>
                <w:szCs w:val="26"/>
              </w:rPr>
              <w:t>HTTP</w:t>
            </w:r>
            <w:r w:rsidRPr="00F134B2">
              <w:rPr>
                <w:rFonts w:ascii="Arial" w:hAnsi="Arial"/>
                <w:color w:val="373E49"/>
                <w:sz w:val="26"/>
                <w:szCs w:val="26"/>
                <w:rtl/>
              </w:rPr>
              <w:t>) مثل طلب "</w:t>
            </w:r>
            <w:r w:rsidRPr="00F134B2">
              <w:rPr>
                <w:rFonts w:ascii="Arial" w:hAnsi="Arial"/>
                <w:color w:val="373E49"/>
                <w:sz w:val="26"/>
                <w:szCs w:val="26"/>
              </w:rPr>
              <w:t>"GET</w:t>
            </w:r>
            <w:r w:rsidRPr="00F134B2">
              <w:rPr>
                <w:rFonts w:ascii="Arial" w:hAnsi="Arial"/>
                <w:color w:val="373E49"/>
                <w:sz w:val="26"/>
                <w:szCs w:val="26"/>
                <w:rtl/>
              </w:rPr>
              <w:t xml:space="preserve"> وطلب </w:t>
            </w:r>
            <w:r w:rsidRPr="00F134B2">
              <w:rPr>
                <w:rFonts w:ascii="Arial" w:hAnsi="Arial"/>
                <w:color w:val="373E49"/>
                <w:sz w:val="26"/>
                <w:szCs w:val="26"/>
              </w:rPr>
              <w:t>"POST"</w:t>
            </w:r>
            <w:r w:rsidRPr="00F134B2">
              <w:rPr>
                <w:rFonts w:ascii="Arial" w:hAnsi="Arial"/>
                <w:color w:val="373E49"/>
                <w:sz w:val="26"/>
                <w:szCs w:val="26"/>
                <w:rtl/>
              </w:rPr>
              <w:t xml:space="preserve"> وأن الطرق غير المستخدمة محظورة.</w:t>
            </w:r>
          </w:p>
        </w:tc>
      </w:tr>
      <w:tr w:rsidR="00973228" w:rsidRPr="00F807F1" w14:paraId="144C35B6" w14:textId="77777777" w:rsidTr="008141F5">
        <w:tc>
          <w:tcPr>
            <w:tcW w:w="892" w:type="pct"/>
            <w:shd w:val="clear" w:color="auto" w:fill="auto"/>
            <w:vAlign w:val="center"/>
          </w:tcPr>
          <w:p w14:paraId="533B3D42"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6B78CC8D" w14:textId="0C9EB14D"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كل استجابة لبروتوكول نقل النص التشعبي (</w:t>
            </w:r>
            <w:r w:rsidRPr="00F134B2">
              <w:rPr>
                <w:rFonts w:ascii="Arial" w:hAnsi="Arial"/>
                <w:color w:val="373E49"/>
                <w:sz w:val="26"/>
                <w:szCs w:val="26"/>
              </w:rPr>
              <w:t>HTTP</w:t>
            </w:r>
            <w:r w:rsidRPr="00F134B2">
              <w:rPr>
                <w:rFonts w:ascii="Arial" w:hAnsi="Arial"/>
                <w:color w:val="373E49"/>
                <w:sz w:val="26"/>
                <w:szCs w:val="26"/>
                <w:rtl/>
              </w:rPr>
              <w:t xml:space="preserve">) تتضمن عنوان نوع محتوى يحدد مجموعة رموز آمنة (مثل </w:t>
            </w:r>
            <w:r w:rsidRPr="00F134B2">
              <w:rPr>
                <w:rFonts w:ascii="Arial" w:hAnsi="Arial"/>
                <w:color w:val="373E49"/>
                <w:sz w:val="26"/>
                <w:szCs w:val="26"/>
              </w:rPr>
              <w:t>"UTF-8"</w:t>
            </w:r>
            <w:r w:rsidRPr="00F134B2">
              <w:rPr>
                <w:rFonts w:ascii="Arial" w:hAnsi="Arial"/>
                <w:color w:val="373E49"/>
                <w:sz w:val="26"/>
                <w:szCs w:val="26"/>
                <w:rtl/>
              </w:rPr>
              <w:t>).</w:t>
            </w:r>
          </w:p>
        </w:tc>
      </w:tr>
      <w:tr w:rsidR="00973228" w:rsidRPr="00F807F1" w14:paraId="50B2A8AE" w14:textId="77777777" w:rsidTr="008141F5">
        <w:tc>
          <w:tcPr>
            <w:tcW w:w="892" w:type="pct"/>
            <w:shd w:val="clear" w:color="auto" w:fill="auto"/>
            <w:vAlign w:val="center"/>
          </w:tcPr>
          <w:p w14:paraId="4AB53D97"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34CA51D8" w14:textId="39F39809" w:rsidR="00973228" w:rsidRPr="00F134B2" w:rsidRDefault="00973228" w:rsidP="009B4CF6">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عناوين بروتوكول نقل النص التشعبي (</w:t>
            </w:r>
            <w:r w:rsidRPr="00F134B2">
              <w:rPr>
                <w:rFonts w:ascii="Arial" w:hAnsi="Arial"/>
                <w:color w:val="373E49"/>
                <w:sz w:val="26"/>
                <w:szCs w:val="26"/>
              </w:rPr>
              <w:t>HTTP</w:t>
            </w:r>
            <w:r w:rsidRPr="00F134B2">
              <w:rPr>
                <w:rFonts w:ascii="Arial" w:hAnsi="Arial"/>
                <w:color w:val="373E49"/>
                <w:sz w:val="26"/>
                <w:szCs w:val="26"/>
                <w:rtl/>
              </w:rPr>
              <w:t xml:space="preserve">) و/أو الآليات الأخرى للمتصفحات الأقدم </w:t>
            </w:r>
            <w:r w:rsidR="009B4CF6">
              <w:rPr>
                <w:rFonts w:ascii="Arial" w:hAnsi="Arial" w:hint="cs"/>
                <w:color w:val="373E49"/>
                <w:sz w:val="26"/>
                <w:szCs w:val="26"/>
                <w:rtl/>
              </w:rPr>
              <w:t>تم تضمينها</w:t>
            </w:r>
            <w:r w:rsidRPr="00F134B2">
              <w:rPr>
                <w:rFonts w:ascii="Arial" w:hAnsi="Arial"/>
                <w:color w:val="373E49"/>
                <w:sz w:val="26"/>
                <w:szCs w:val="26"/>
                <w:rtl/>
              </w:rPr>
              <w:t xml:space="preserve"> من أجل الحماية من هجمات الخطف بالنقر (</w:t>
            </w:r>
            <w:r w:rsidRPr="00F134B2">
              <w:rPr>
                <w:rFonts w:ascii="Arial" w:hAnsi="Arial"/>
                <w:color w:val="373E49"/>
                <w:sz w:val="26"/>
                <w:szCs w:val="26"/>
              </w:rPr>
              <w:t>Click Jacking</w:t>
            </w:r>
            <w:r w:rsidRPr="00F134B2">
              <w:rPr>
                <w:rFonts w:ascii="Arial" w:hAnsi="Arial"/>
                <w:color w:val="373E49"/>
                <w:sz w:val="26"/>
                <w:szCs w:val="26"/>
                <w:rtl/>
              </w:rPr>
              <w:t>).</w:t>
            </w:r>
          </w:p>
        </w:tc>
      </w:tr>
      <w:tr w:rsidR="00973228" w:rsidRPr="00F807F1" w14:paraId="465BA88A" w14:textId="77777777" w:rsidTr="008141F5">
        <w:tc>
          <w:tcPr>
            <w:tcW w:w="892" w:type="pct"/>
            <w:shd w:val="clear" w:color="auto" w:fill="auto"/>
            <w:vAlign w:val="center"/>
          </w:tcPr>
          <w:p w14:paraId="70FDF38C"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0357476C" w14:textId="1ADC6539"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عناوين بروتوكول نقل النص التشعبي (</w:t>
            </w:r>
            <w:r w:rsidRPr="00F134B2">
              <w:rPr>
                <w:rFonts w:ascii="Arial" w:hAnsi="Arial"/>
                <w:color w:val="373E49"/>
                <w:sz w:val="26"/>
                <w:szCs w:val="26"/>
              </w:rPr>
              <w:t>HTTP</w:t>
            </w:r>
            <w:r w:rsidRPr="00F134B2">
              <w:rPr>
                <w:rFonts w:ascii="Arial" w:hAnsi="Arial"/>
                <w:color w:val="373E49"/>
                <w:sz w:val="26"/>
                <w:szCs w:val="26"/>
                <w:rtl/>
              </w:rPr>
              <w:t xml:space="preserve">) في الطلبات والاستجابات تتضمن فقط رموز المدونة الموحدة الأمريكية لتبادل المعلومات القابلة </w:t>
            </w:r>
            <w:r w:rsidR="00B0126C" w:rsidRPr="00F134B2">
              <w:rPr>
                <w:rFonts w:ascii="Arial" w:hAnsi="Arial"/>
                <w:color w:val="373E49"/>
                <w:sz w:val="26"/>
                <w:szCs w:val="26"/>
                <w:rtl/>
              </w:rPr>
              <w:t>للطباعة.</w:t>
            </w:r>
            <w:r w:rsidR="00B0126C" w:rsidRPr="00F134B2">
              <w:rPr>
                <w:rFonts w:ascii="Arial" w:hAnsi="Arial"/>
                <w:color w:val="373E49"/>
                <w:sz w:val="26"/>
                <w:szCs w:val="26"/>
              </w:rPr>
              <w:t xml:space="preserve"> (</w:t>
            </w:r>
            <w:r w:rsidRPr="00F134B2">
              <w:rPr>
                <w:rFonts w:ascii="Arial" w:hAnsi="Arial"/>
                <w:color w:val="373E49"/>
                <w:sz w:val="26"/>
                <w:szCs w:val="26"/>
              </w:rPr>
              <w:t>ASCII)</w:t>
            </w:r>
          </w:p>
        </w:tc>
      </w:tr>
      <w:tr w:rsidR="00973228" w:rsidRPr="00F807F1" w14:paraId="4C774DD3" w14:textId="77777777" w:rsidTr="008141F5">
        <w:tc>
          <w:tcPr>
            <w:tcW w:w="892" w:type="pct"/>
            <w:shd w:val="clear" w:color="auto" w:fill="auto"/>
            <w:vAlign w:val="center"/>
          </w:tcPr>
          <w:p w14:paraId="455D99B6"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71E322A" w14:textId="142406CA"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استخدام صيغ بيانات أقل تعقيداً مثل جافا سكريبت </w:t>
            </w:r>
            <w:r w:rsidRPr="00F134B2">
              <w:rPr>
                <w:rFonts w:ascii="Arial" w:hAnsi="Arial"/>
                <w:color w:val="373E49"/>
                <w:sz w:val="26"/>
                <w:szCs w:val="26"/>
              </w:rPr>
              <w:t>(JSON)</w:t>
            </w:r>
            <w:r w:rsidRPr="00F134B2">
              <w:rPr>
                <w:rFonts w:ascii="Arial" w:hAnsi="Arial"/>
                <w:color w:val="373E49"/>
                <w:sz w:val="26"/>
                <w:szCs w:val="26"/>
                <w:rtl/>
              </w:rPr>
              <w:t>، وتجنب جعل المعلومات المحمية متسلسلة.</w:t>
            </w:r>
          </w:p>
        </w:tc>
      </w:tr>
      <w:tr w:rsidR="00973228" w:rsidRPr="00F807F1" w14:paraId="6580A3D5" w14:textId="77777777" w:rsidTr="008141F5">
        <w:tc>
          <w:tcPr>
            <w:tcW w:w="892" w:type="pct"/>
            <w:shd w:val="clear" w:color="auto" w:fill="auto"/>
            <w:vAlign w:val="center"/>
          </w:tcPr>
          <w:p w14:paraId="17F165F5"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FD6FBA5" w14:textId="127C140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تحديث وإصلاح أو ترقية معالجات لغة الترميز القابلة للامتداد (</w:t>
            </w:r>
            <w:r w:rsidRPr="00F134B2">
              <w:rPr>
                <w:rFonts w:ascii="Arial" w:hAnsi="Arial"/>
                <w:color w:val="373E49"/>
                <w:sz w:val="26"/>
                <w:szCs w:val="26"/>
              </w:rPr>
              <w:t>XML</w:t>
            </w:r>
            <w:r w:rsidRPr="00F134B2">
              <w:rPr>
                <w:rFonts w:ascii="Arial" w:hAnsi="Arial"/>
                <w:color w:val="373E49"/>
                <w:sz w:val="26"/>
                <w:szCs w:val="26"/>
                <w:rtl/>
              </w:rPr>
              <w:t xml:space="preserve">) والمكتبات قيد الاستخدام في التطبيق أو نظام التشغيل الأساسي، واستخدام عمليات التحقق من الاعتماديات، وتحديث البروتوكول البسيط للوصول إلى الكائنات </w:t>
            </w:r>
            <w:r w:rsidRPr="00F134B2">
              <w:rPr>
                <w:rFonts w:ascii="Arial" w:hAnsi="Arial"/>
                <w:color w:val="373E49"/>
                <w:sz w:val="26"/>
                <w:szCs w:val="26"/>
              </w:rPr>
              <w:t>(SOAP)</w:t>
            </w:r>
            <w:r w:rsidRPr="00F134B2">
              <w:rPr>
                <w:rFonts w:ascii="Arial" w:hAnsi="Arial"/>
                <w:color w:val="373E49"/>
                <w:sz w:val="26"/>
                <w:szCs w:val="26"/>
                <w:rtl/>
              </w:rPr>
              <w:t xml:space="preserve"> إلى إصدار 1.2 أو إصدار أحدث.</w:t>
            </w:r>
          </w:p>
        </w:tc>
      </w:tr>
      <w:tr w:rsidR="00973228" w:rsidRPr="00F807F1" w14:paraId="185658A9" w14:textId="77777777" w:rsidTr="008141F5">
        <w:tc>
          <w:tcPr>
            <w:tcW w:w="892" w:type="pct"/>
            <w:shd w:val="clear" w:color="auto" w:fill="auto"/>
            <w:vAlign w:val="center"/>
          </w:tcPr>
          <w:p w14:paraId="131A19BE"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0297E5C5" w14:textId="1A6A8041"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إلغاء تفعيل لغة الترميز القابلة للامتداد لجهات خارجية ومعالجة </w:t>
            </w:r>
            <w:r w:rsidRPr="00F134B2">
              <w:rPr>
                <w:rFonts w:ascii="Arial" w:hAnsi="Arial"/>
                <w:color w:val="373E49"/>
                <w:sz w:val="26"/>
                <w:szCs w:val="26"/>
              </w:rPr>
              <w:t>DTD"</w:t>
            </w:r>
            <w:r w:rsidRPr="00F134B2">
              <w:rPr>
                <w:rFonts w:ascii="Arial" w:hAnsi="Arial"/>
                <w:color w:val="373E49"/>
                <w:sz w:val="26"/>
                <w:szCs w:val="26"/>
                <w:rtl/>
              </w:rPr>
              <w:t xml:space="preserve">" في كافة محللات لغة الترميز القابلة للامتداد </w:t>
            </w:r>
            <w:r w:rsidRPr="00F134B2">
              <w:rPr>
                <w:rFonts w:ascii="Arial" w:hAnsi="Arial"/>
                <w:color w:val="373E49"/>
                <w:sz w:val="26"/>
                <w:szCs w:val="26"/>
              </w:rPr>
              <w:t>(XML)</w:t>
            </w:r>
            <w:r w:rsidRPr="00F134B2">
              <w:rPr>
                <w:rFonts w:ascii="Arial" w:hAnsi="Arial"/>
                <w:color w:val="373E49"/>
                <w:sz w:val="26"/>
                <w:szCs w:val="26"/>
                <w:rtl/>
              </w:rPr>
              <w:t xml:space="preserve"> في التطبيق وفقاً لتوجيهات المشروع المفتوح لأمن تطبيقات الويب "</w:t>
            </w:r>
            <w:r w:rsidRPr="00F134B2">
              <w:rPr>
                <w:rFonts w:ascii="Arial" w:hAnsi="Arial"/>
                <w:color w:val="373E49"/>
                <w:sz w:val="26"/>
                <w:szCs w:val="26"/>
              </w:rPr>
              <w:t>XXE Prevention</w:t>
            </w:r>
            <w:r w:rsidRPr="00F134B2">
              <w:rPr>
                <w:rFonts w:ascii="Arial" w:hAnsi="Arial"/>
                <w:color w:val="373E49"/>
                <w:sz w:val="26"/>
                <w:szCs w:val="26"/>
                <w:rtl/>
              </w:rPr>
              <w:t>".</w:t>
            </w:r>
          </w:p>
        </w:tc>
      </w:tr>
      <w:tr w:rsidR="00973228" w:rsidRPr="00F807F1" w14:paraId="4F191D81" w14:textId="77777777" w:rsidTr="008141F5">
        <w:tc>
          <w:tcPr>
            <w:tcW w:w="892" w:type="pct"/>
            <w:shd w:val="clear" w:color="auto" w:fill="auto"/>
            <w:vAlign w:val="center"/>
          </w:tcPr>
          <w:p w14:paraId="439417AD"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4410AF12" w14:textId="13C65FA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تطبيق التحقق الإيجابي من المدخلات على الخادم (السماح بقائمة محددة) أو التصفية أو التدقيق لمنع البيانات العدائية ضمن وثائق أو عناوين أو عُقد لغة الترميز القابلة للامتداد </w:t>
            </w:r>
            <w:r w:rsidRPr="00F134B2">
              <w:rPr>
                <w:rFonts w:ascii="Arial" w:hAnsi="Arial"/>
                <w:color w:val="373E49"/>
                <w:sz w:val="26"/>
                <w:szCs w:val="26"/>
              </w:rPr>
              <w:t>(XML)</w:t>
            </w:r>
            <w:r w:rsidRPr="00F134B2">
              <w:rPr>
                <w:rFonts w:ascii="Arial" w:hAnsi="Arial"/>
                <w:color w:val="373E49"/>
                <w:sz w:val="26"/>
                <w:szCs w:val="26"/>
                <w:rtl/>
              </w:rPr>
              <w:t>.</w:t>
            </w:r>
          </w:p>
        </w:tc>
      </w:tr>
      <w:tr w:rsidR="00973228" w:rsidRPr="00F807F1" w14:paraId="5E61EBAA" w14:textId="77777777" w:rsidTr="008141F5">
        <w:tc>
          <w:tcPr>
            <w:tcW w:w="892" w:type="pct"/>
            <w:shd w:val="clear" w:color="auto" w:fill="auto"/>
            <w:vAlign w:val="center"/>
          </w:tcPr>
          <w:p w14:paraId="118DC125"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18ADCB6E" w14:textId="3C502D09"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وظيفة رفع الملف بلغة الترميز القابلة للامتداد </w:t>
            </w:r>
            <w:r w:rsidRPr="00F134B2">
              <w:rPr>
                <w:rFonts w:ascii="Arial" w:hAnsi="Arial"/>
                <w:color w:val="373E49"/>
                <w:sz w:val="26"/>
                <w:szCs w:val="26"/>
              </w:rPr>
              <w:t>(XML)</w:t>
            </w:r>
            <w:r w:rsidRPr="00F134B2">
              <w:rPr>
                <w:rFonts w:ascii="Arial" w:hAnsi="Arial"/>
                <w:color w:val="373E49"/>
                <w:sz w:val="26"/>
                <w:szCs w:val="26"/>
                <w:rtl/>
              </w:rPr>
              <w:t xml:space="preserve"> أو بلغة الأسلوب الموسع (</w:t>
            </w:r>
            <w:r w:rsidRPr="00F134B2">
              <w:rPr>
                <w:rFonts w:ascii="Arial" w:hAnsi="Arial"/>
                <w:color w:val="373E49"/>
                <w:sz w:val="26"/>
                <w:szCs w:val="26"/>
              </w:rPr>
              <w:t>(XSL</w:t>
            </w:r>
            <w:r w:rsidRPr="00F134B2">
              <w:rPr>
                <w:rFonts w:ascii="Arial" w:hAnsi="Arial"/>
                <w:color w:val="373E49"/>
                <w:sz w:val="26"/>
                <w:szCs w:val="26"/>
                <w:rtl/>
              </w:rPr>
              <w:t xml:space="preserve"> تتحقق من لغة الترميز القابلة للامتداد </w:t>
            </w:r>
            <w:r w:rsidRPr="00F134B2">
              <w:rPr>
                <w:rFonts w:ascii="Arial" w:hAnsi="Arial"/>
                <w:color w:val="373E49"/>
                <w:sz w:val="26"/>
                <w:szCs w:val="26"/>
              </w:rPr>
              <w:t>XML)</w:t>
            </w:r>
            <w:r w:rsidRPr="00F134B2">
              <w:rPr>
                <w:rFonts w:ascii="Arial" w:hAnsi="Arial"/>
                <w:color w:val="373E49"/>
                <w:sz w:val="26"/>
                <w:szCs w:val="26"/>
                <w:rtl/>
              </w:rPr>
              <w:t xml:space="preserve">) باستخدام تحقق لغة كتابة الملفات المرافقة للغة </w:t>
            </w:r>
            <w:r w:rsidRPr="00F134B2">
              <w:rPr>
                <w:rFonts w:ascii="Arial" w:hAnsi="Arial"/>
                <w:color w:val="373E49"/>
                <w:sz w:val="26"/>
                <w:szCs w:val="26"/>
              </w:rPr>
              <w:t>XSD)</w:t>
            </w:r>
            <w:r w:rsidRPr="00F134B2">
              <w:rPr>
                <w:rFonts w:ascii="Arial" w:hAnsi="Arial"/>
                <w:color w:val="373E49"/>
                <w:sz w:val="26"/>
                <w:szCs w:val="26"/>
                <w:rtl/>
              </w:rPr>
              <w:t>) أو طريقة تحقق مشابهة.</w:t>
            </w:r>
          </w:p>
        </w:tc>
      </w:tr>
      <w:tr w:rsidR="00973228" w:rsidRPr="00F807F1" w14:paraId="25F7E77C" w14:textId="77777777" w:rsidTr="008141F5">
        <w:tc>
          <w:tcPr>
            <w:tcW w:w="892" w:type="pct"/>
            <w:shd w:val="clear" w:color="auto" w:fill="auto"/>
            <w:vAlign w:val="center"/>
          </w:tcPr>
          <w:p w14:paraId="6D9AB524"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CA6CC48" w14:textId="6ADC81EB"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استخدام أدوات اختبار أمن التطبيقات الثابت (</w:t>
            </w:r>
            <w:r w:rsidRPr="00F134B2">
              <w:rPr>
                <w:rFonts w:ascii="Arial" w:hAnsi="Arial"/>
                <w:color w:val="373E49"/>
                <w:sz w:val="26"/>
                <w:szCs w:val="26"/>
              </w:rPr>
              <w:t>SAST</w:t>
            </w:r>
            <w:r w:rsidRPr="00F134B2">
              <w:rPr>
                <w:rFonts w:ascii="Arial" w:hAnsi="Arial"/>
                <w:color w:val="373E49"/>
                <w:sz w:val="26"/>
                <w:szCs w:val="26"/>
                <w:rtl/>
              </w:rPr>
              <w:t>) واختبار أمن التطبيقات الديناميكي (</w:t>
            </w:r>
            <w:r w:rsidRPr="00F134B2">
              <w:rPr>
                <w:rFonts w:ascii="Arial" w:hAnsi="Arial"/>
                <w:color w:val="373E49"/>
                <w:sz w:val="26"/>
                <w:szCs w:val="26"/>
              </w:rPr>
              <w:t>DAST</w:t>
            </w:r>
            <w:r w:rsidRPr="00F134B2">
              <w:rPr>
                <w:rFonts w:ascii="Arial" w:hAnsi="Arial"/>
                <w:color w:val="373E49"/>
                <w:sz w:val="26"/>
                <w:szCs w:val="26"/>
                <w:rtl/>
              </w:rPr>
              <w:t xml:space="preserve">) للمساعدة في كشف لغة الترميز القابلة للامتداد لجهات خارجية </w:t>
            </w:r>
            <w:r w:rsidRPr="00F134B2">
              <w:rPr>
                <w:rFonts w:ascii="Arial" w:hAnsi="Arial"/>
                <w:color w:val="373E49"/>
                <w:sz w:val="26"/>
                <w:szCs w:val="26"/>
              </w:rPr>
              <w:t>XXE)</w:t>
            </w:r>
            <w:r w:rsidRPr="00F134B2">
              <w:rPr>
                <w:rFonts w:ascii="Arial" w:hAnsi="Arial"/>
                <w:color w:val="373E49"/>
                <w:sz w:val="26"/>
                <w:szCs w:val="26"/>
                <w:rtl/>
              </w:rPr>
              <w:t>) في الشفرة المصدرية، مع الأخذ بعين الاعتبار أن مراجعة الشفرة يدوياً هي الطريقة التي يفضل اتباعها في التطبيقات الكبيرة والمعقدة ذات العديد من التداخلات.</w:t>
            </w:r>
          </w:p>
        </w:tc>
      </w:tr>
      <w:tr w:rsidR="00973228" w:rsidRPr="00F807F1" w14:paraId="60EBA2BF" w14:textId="77777777" w:rsidTr="008141F5">
        <w:tc>
          <w:tcPr>
            <w:tcW w:w="892" w:type="pct"/>
            <w:shd w:val="clear" w:color="auto" w:fill="auto"/>
            <w:vAlign w:val="center"/>
          </w:tcPr>
          <w:p w14:paraId="3278474E"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BD62237" w14:textId="4480FC50"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إذا كان من غير الممكن تطبيق هذه الضوابط، يجب دراسة استخدام حزم التحديثات الافتراضية، أو البوابات الأمنية لواجهات برمجة التطبيقات، أو جدار الحماية لتطبيقات الويب لكشف هجمات لغة الترميز القابلة للامتداد لجهات خارجية (</w:t>
            </w:r>
            <w:r w:rsidRPr="00F134B2">
              <w:rPr>
                <w:rFonts w:ascii="Arial" w:hAnsi="Arial"/>
                <w:color w:val="373E49"/>
                <w:sz w:val="26"/>
                <w:szCs w:val="26"/>
              </w:rPr>
              <w:t>(XXE</w:t>
            </w:r>
            <w:r w:rsidRPr="00F134B2">
              <w:rPr>
                <w:rFonts w:ascii="Arial" w:hAnsi="Arial"/>
                <w:color w:val="373E49"/>
                <w:sz w:val="26"/>
                <w:szCs w:val="26"/>
                <w:rtl/>
              </w:rPr>
              <w:t xml:space="preserve"> ومراقبتها وحجبها</w:t>
            </w:r>
            <w:r w:rsidR="000D6F6B" w:rsidRPr="00F134B2">
              <w:rPr>
                <w:rFonts w:ascii="Arial" w:hAnsi="Arial"/>
                <w:color w:val="373E49"/>
                <w:sz w:val="26"/>
                <w:szCs w:val="26"/>
                <w:rtl/>
              </w:rPr>
              <w:t>.</w:t>
            </w:r>
          </w:p>
        </w:tc>
      </w:tr>
      <w:tr w:rsidR="00973228" w:rsidRPr="00F807F1" w14:paraId="36DD1519" w14:textId="77777777" w:rsidTr="008141F5">
        <w:tc>
          <w:tcPr>
            <w:tcW w:w="892" w:type="pct"/>
            <w:shd w:val="clear" w:color="auto" w:fill="auto"/>
            <w:vAlign w:val="center"/>
          </w:tcPr>
          <w:p w14:paraId="4ACF6283"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3D71191C" w14:textId="235C5F2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استخدام الاستفسارات المضبوطة بمعايير لمنع حقن تعليمات الاستعلام البنيوية </w:t>
            </w:r>
            <w:r w:rsidRPr="00F134B2">
              <w:rPr>
                <w:rFonts w:ascii="Arial" w:hAnsi="Arial"/>
                <w:color w:val="373E49"/>
                <w:sz w:val="26"/>
                <w:szCs w:val="26"/>
              </w:rPr>
              <w:t>(SQL Injection)</w:t>
            </w:r>
            <w:r w:rsidRPr="00F134B2">
              <w:rPr>
                <w:rFonts w:ascii="Arial" w:hAnsi="Arial"/>
                <w:color w:val="373E49"/>
                <w:sz w:val="26"/>
                <w:szCs w:val="26"/>
                <w:rtl/>
              </w:rPr>
              <w:t>.</w:t>
            </w:r>
          </w:p>
        </w:tc>
      </w:tr>
      <w:tr w:rsidR="00973228" w:rsidRPr="00F807F1" w14:paraId="2F1EB37A" w14:textId="77777777" w:rsidTr="008141F5">
        <w:tc>
          <w:tcPr>
            <w:tcW w:w="892" w:type="pct"/>
            <w:shd w:val="clear" w:color="auto" w:fill="auto"/>
            <w:vAlign w:val="center"/>
          </w:tcPr>
          <w:p w14:paraId="5A7F3653"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75C686A" w14:textId="29BB500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استخدام بيانات اعتماد معقدة وآمنة للوصول إلى قواعد البيانات.</w:t>
            </w:r>
          </w:p>
        </w:tc>
      </w:tr>
      <w:tr w:rsidR="00973228" w:rsidRPr="00F807F1" w14:paraId="384F5575" w14:textId="77777777" w:rsidTr="008141F5">
        <w:tc>
          <w:tcPr>
            <w:tcW w:w="892" w:type="pct"/>
            <w:shd w:val="clear" w:color="auto" w:fill="auto"/>
            <w:vAlign w:val="center"/>
          </w:tcPr>
          <w:p w14:paraId="47D82AA8"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50768E0" w14:textId="11FB10B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الذي يصل إلى قواعد البيانات يمتلك أدنى مستوى ممكن من الامتيازات والصلاحيات المطلوبة.</w:t>
            </w:r>
          </w:p>
        </w:tc>
      </w:tr>
      <w:tr w:rsidR="00973228" w:rsidRPr="00F807F1" w14:paraId="7618B73A" w14:textId="77777777" w:rsidTr="008141F5">
        <w:tc>
          <w:tcPr>
            <w:tcW w:w="892" w:type="pct"/>
            <w:shd w:val="clear" w:color="auto" w:fill="auto"/>
            <w:vAlign w:val="center"/>
          </w:tcPr>
          <w:p w14:paraId="568E3B8D"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7D4C6056" w14:textId="67BCF7F9"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سلاسل الحروف العشوائية </w:t>
            </w:r>
            <w:r w:rsidRPr="00F134B2">
              <w:rPr>
                <w:rFonts w:ascii="Arial" w:hAnsi="Arial"/>
                <w:color w:val="373E49"/>
                <w:sz w:val="26"/>
                <w:szCs w:val="26"/>
              </w:rPr>
              <w:t>(Strings)</w:t>
            </w:r>
            <w:r w:rsidRPr="00F134B2">
              <w:rPr>
                <w:rFonts w:ascii="Arial" w:hAnsi="Arial"/>
                <w:color w:val="373E49"/>
                <w:sz w:val="26"/>
                <w:szCs w:val="26"/>
                <w:rtl/>
              </w:rPr>
              <w:t xml:space="preserve"> للاتصال ليست مثبتة في الشفرة ضمن التطبيق، خصوصاً بيانات اعتماد التحقق من الهوية من قاعدة البيانات.</w:t>
            </w:r>
          </w:p>
        </w:tc>
      </w:tr>
      <w:tr w:rsidR="00973228" w:rsidRPr="00F807F1" w14:paraId="0E4C0584" w14:textId="77777777" w:rsidTr="008141F5">
        <w:tc>
          <w:tcPr>
            <w:tcW w:w="892" w:type="pct"/>
            <w:shd w:val="clear" w:color="auto" w:fill="auto"/>
            <w:vAlign w:val="center"/>
          </w:tcPr>
          <w:p w14:paraId="2D3A332B"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52BBEBA5" w14:textId="5781EDD6"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إغلاق الاتصال بقاعدة البيانات بأسرع ما يمكن.</w:t>
            </w:r>
          </w:p>
        </w:tc>
      </w:tr>
      <w:tr w:rsidR="00973228" w:rsidRPr="00F807F1" w14:paraId="51164E3A" w14:textId="77777777" w:rsidTr="008141F5">
        <w:tc>
          <w:tcPr>
            <w:tcW w:w="892" w:type="pct"/>
            <w:shd w:val="clear" w:color="auto" w:fill="auto"/>
            <w:vAlign w:val="center"/>
          </w:tcPr>
          <w:p w14:paraId="157C5400"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6B38C33" w14:textId="0C79CD34"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حذف كافة وظائف قاعدة البيانات غير اللازمة أو غير المستخدمة أو إلغاء تفعيلها، بما في ذلك محتوى المورد التلقائي، وتثبيت الحد الأدنى من الخصائص والخيارات اللازمة لعمل التطبيق. على سبيل المثال، إلغاء تفعيل الإجراءات أو الخدمات المخزنة وحزم الخصائص المفيدة غير اللازمة.</w:t>
            </w:r>
            <w:r w:rsidRPr="00F134B2">
              <w:rPr>
                <w:rFonts w:ascii="Arial" w:hAnsi="Arial"/>
                <w:color w:val="373E49"/>
                <w:sz w:val="26"/>
                <w:szCs w:val="26"/>
              </w:rPr>
              <w:t xml:space="preserve"> </w:t>
            </w:r>
          </w:p>
        </w:tc>
      </w:tr>
      <w:tr w:rsidR="00973228" w:rsidRPr="00F807F1" w14:paraId="6AE79DCF" w14:textId="77777777" w:rsidTr="008141F5">
        <w:tc>
          <w:tcPr>
            <w:tcW w:w="892" w:type="pct"/>
            <w:shd w:val="clear" w:color="auto" w:fill="auto"/>
            <w:vAlign w:val="center"/>
          </w:tcPr>
          <w:p w14:paraId="5FC3EEC5"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F65AE97" w14:textId="37C1FDD0"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إلغاء تفعيل أي حسابات تلقائية أو غير ضرورية والتي يمكن من خلالها الوصول إلى قواعد البيانات غير اللازمة لدعم متطلبات الأعمال.</w:t>
            </w:r>
          </w:p>
        </w:tc>
      </w:tr>
      <w:tr w:rsidR="00973228" w:rsidRPr="00F807F1" w14:paraId="150C00D1" w14:textId="77777777" w:rsidTr="008141F5">
        <w:tc>
          <w:tcPr>
            <w:tcW w:w="892" w:type="pct"/>
            <w:shd w:val="clear" w:color="auto" w:fill="auto"/>
            <w:vAlign w:val="center"/>
          </w:tcPr>
          <w:p w14:paraId="529E0EED"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A5B8BB9" w14:textId="2832D7B3"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يستخدم بيانات اعتماد مختلفة لكل ميزة وصلاحية (مثل مستخدم، ومستخدم للقراءة فقط، وضيف، ومشرفين) عند اتصاله بقاعدة البيانات.</w:t>
            </w:r>
          </w:p>
        </w:tc>
      </w:tr>
      <w:tr w:rsidR="00973228" w:rsidRPr="00F807F1" w14:paraId="1D705FA1" w14:textId="77777777" w:rsidTr="008141F5">
        <w:tc>
          <w:tcPr>
            <w:tcW w:w="892" w:type="pct"/>
            <w:shd w:val="clear" w:color="auto" w:fill="auto"/>
            <w:vAlign w:val="center"/>
          </w:tcPr>
          <w:p w14:paraId="088805C8"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26D6E733" w14:textId="4189BE47"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إلغاء تفعيل تسجيل الدخول عن بعد والجلسات المجهولة إذا لم يكن هناك حاجة إليها.</w:t>
            </w:r>
          </w:p>
        </w:tc>
      </w:tr>
      <w:tr w:rsidR="00973228" w:rsidRPr="00F807F1" w14:paraId="3094A858" w14:textId="77777777" w:rsidTr="008141F5">
        <w:tc>
          <w:tcPr>
            <w:tcW w:w="892" w:type="pct"/>
            <w:shd w:val="clear" w:color="auto" w:fill="auto"/>
            <w:vAlign w:val="center"/>
          </w:tcPr>
          <w:p w14:paraId="7B115DA1" w14:textId="77777777" w:rsidR="00973228" w:rsidRPr="00F134B2" w:rsidRDefault="00973228" w:rsidP="00BC2F93">
            <w:pPr>
              <w:pStyle w:val="ListParagraph"/>
              <w:numPr>
                <w:ilvl w:val="0"/>
                <w:numId w:val="18"/>
              </w:numPr>
              <w:bidi/>
              <w:spacing w:before="120" w:after="120" w:line="276" w:lineRule="auto"/>
              <w:contextualSpacing w:val="0"/>
              <w:rPr>
                <w:rFonts w:ascii="Arial" w:hAnsi="Arial"/>
                <w:color w:val="373E49"/>
                <w:sz w:val="26"/>
                <w:szCs w:val="26"/>
              </w:rPr>
            </w:pPr>
          </w:p>
        </w:tc>
        <w:tc>
          <w:tcPr>
            <w:tcW w:w="4108" w:type="pct"/>
            <w:shd w:val="clear" w:color="auto" w:fill="auto"/>
            <w:vAlign w:val="bottom"/>
          </w:tcPr>
          <w:p w14:paraId="4F6A0027" w14:textId="5C5571D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بالنسبة للتطبيقات التي تعتمد على قاعدة بيانات، يجب استخدام قوالب الإعداد والتحصين الموحدة، واختبار جميع الأنظمة التي تعتبر جزءاً من إجراءات العمل الحساسة.</w:t>
            </w:r>
          </w:p>
        </w:tc>
      </w:tr>
      <w:tr w:rsidR="00973228" w:rsidRPr="00F807F1" w14:paraId="378BE9BB" w14:textId="77777777" w:rsidTr="000D6F6B">
        <w:tc>
          <w:tcPr>
            <w:tcW w:w="892" w:type="pct"/>
            <w:shd w:val="clear" w:color="auto" w:fill="373F49"/>
            <w:vAlign w:val="center"/>
          </w:tcPr>
          <w:p w14:paraId="520AF915" w14:textId="11508502" w:rsidR="00973228" w:rsidRPr="00F807F1" w:rsidRDefault="00973228" w:rsidP="008141F5">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lang w:eastAsia="ar"/>
              </w:rPr>
              <w:t>A6</w:t>
            </w:r>
          </w:p>
        </w:tc>
        <w:tc>
          <w:tcPr>
            <w:tcW w:w="4108" w:type="pct"/>
            <w:shd w:val="clear" w:color="auto" w:fill="373F49"/>
            <w:vAlign w:val="center"/>
          </w:tcPr>
          <w:p w14:paraId="1A57DB7C" w14:textId="3FD578FB" w:rsidR="00973228" w:rsidRPr="00F807F1" w:rsidRDefault="00973228" w:rsidP="000D6F6B">
            <w:pPr>
              <w:bidi/>
              <w:spacing w:before="120" w:after="120" w:line="276" w:lineRule="auto"/>
              <w:jc w:val="both"/>
              <w:rPr>
                <w:rFonts w:ascii="Arial" w:hAnsi="Arial"/>
                <w:color w:val="FFFFFF" w:themeColor="background1"/>
                <w:sz w:val="26"/>
                <w:szCs w:val="26"/>
              </w:rPr>
            </w:pPr>
            <w:r w:rsidRPr="00F807F1">
              <w:rPr>
                <w:rFonts w:ascii="Arial" w:hAnsi="Arial"/>
                <w:color w:val="FFFFFF" w:themeColor="background1"/>
                <w:sz w:val="26"/>
                <w:szCs w:val="26"/>
                <w:rtl/>
                <w:lang w:eastAsia="ar"/>
              </w:rPr>
              <w:t>الشفرة الخبيثة والثغرات</w:t>
            </w:r>
            <w:r w:rsidRPr="00F807F1">
              <w:rPr>
                <w:rFonts w:ascii="Arial" w:hAnsi="Arial"/>
                <w:color w:val="FFFFFF" w:themeColor="background1"/>
                <w:sz w:val="26"/>
                <w:szCs w:val="26"/>
                <w:rtl/>
              </w:rPr>
              <w:t xml:space="preserve"> (</w:t>
            </w:r>
            <w:r w:rsidRPr="00F807F1">
              <w:rPr>
                <w:rFonts w:ascii="Arial" w:hAnsi="Arial"/>
                <w:color w:val="FFFFFF" w:themeColor="background1"/>
                <w:sz w:val="26"/>
              </w:rPr>
              <w:t>OWASP:</w:t>
            </w:r>
            <w:r w:rsidRPr="00F807F1">
              <w:rPr>
                <w:rFonts w:ascii="Arial" w:hAnsi="Arial"/>
                <w:color w:val="FFFFFF" w:themeColor="background1"/>
                <w:sz w:val="26"/>
                <w:szCs w:val="26"/>
              </w:rPr>
              <w:t>A6:2021</w:t>
            </w:r>
            <w:r w:rsidRPr="00F807F1">
              <w:rPr>
                <w:rFonts w:ascii="Arial" w:hAnsi="Arial"/>
                <w:color w:val="FFFFFF" w:themeColor="background1"/>
                <w:sz w:val="26"/>
                <w:szCs w:val="26"/>
                <w:rtl/>
                <w:lang w:eastAsia="ar"/>
              </w:rPr>
              <w:t xml:space="preserve"> -</w:t>
            </w:r>
            <w:r w:rsidRPr="00F807F1">
              <w:rPr>
                <w:rFonts w:ascii="Arial" w:hAnsi="Arial"/>
                <w:color w:val="FFFFFF" w:themeColor="background1"/>
                <w:sz w:val="26"/>
                <w:szCs w:val="26"/>
                <w:rtl/>
              </w:rPr>
              <w:t xml:space="preserve"> المكونات </w:t>
            </w:r>
            <w:r w:rsidRPr="00F807F1">
              <w:rPr>
                <w:rFonts w:ascii="Arial" w:hAnsi="Arial"/>
                <w:color w:val="FFFFFF" w:themeColor="background1"/>
                <w:sz w:val="26"/>
                <w:szCs w:val="26"/>
                <w:rtl/>
                <w:lang w:eastAsia="ar"/>
              </w:rPr>
              <w:t xml:space="preserve">القديمة والتي </w:t>
            </w:r>
            <w:r w:rsidRPr="00F807F1">
              <w:rPr>
                <w:rFonts w:ascii="Arial" w:hAnsi="Arial"/>
                <w:color w:val="FFFFFF" w:themeColor="background1"/>
                <w:sz w:val="26"/>
                <w:szCs w:val="26"/>
                <w:rtl/>
              </w:rPr>
              <w:t xml:space="preserve">تحتوي </w:t>
            </w:r>
            <w:r w:rsidRPr="00F807F1">
              <w:rPr>
                <w:rFonts w:ascii="Arial" w:hAnsi="Arial"/>
                <w:color w:val="FFFFFF" w:themeColor="background1"/>
                <w:sz w:val="26"/>
                <w:szCs w:val="26"/>
                <w:rtl/>
                <w:lang w:eastAsia="ar"/>
              </w:rPr>
              <w:t xml:space="preserve">على </w:t>
            </w:r>
            <w:r w:rsidRPr="00F807F1">
              <w:rPr>
                <w:rFonts w:ascii="Arial" w:hAnsi="Arial"/>
                <w:color w:val="FFFFFF" w:themeColor="background1"/>
                <w:sz w:val="26"/>
                <w:szCs w:val="26"/>
                <w:rtl/>
              </w:rPr>
              <w:t>ثغرات)</w:t>
            </w:r>
          </w:p>
        </w:tc>
      </w:tr>
      <w:tr w:rsidR="00973228" w:rsidRPr="00F807F1" w14:paraId="4BA29BC3" w14:textId="77777777" w:rsidTr="008141F5">
        <w:tc>
          <w:tcPr>
            <w:tcW w:w="892" w:type="pct"/>
            <w:shd w:val="clear" w:color="auto" w:fill="auto"/>
            <w:vAlign w:val="center"/>
          </w:tcPr>
          <w:p w14:paraId="0D9281EE"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392B427E" w14:textId="7B8F1DB5"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وجود شفرات خبيثة في أي شفرة تم تطويرها أو تعديلها بهدف إنشاء التطبيق.</w:t>
            </w:r>
          </w:p>
        </w:tc>
      </w:tr>
      <w:tr w:rsidR="00973228" w:rsidRPr="00F807F1" w14:paraId="229A8092" w14:textId="77777777" w:rsidTr="008141F5">
        <w:tc>
          <w:tcPr>
            <w:tcW w:w="892" w:type="pct"/>
            <w:shd w:val="clear" w:color="auto" w:fill="auto"/>
            <w:vAlign w:val="center"/>
          </w:tcPr>
          <w:p w14:paraId="383E6653"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08CC59B7" w14:textId="3C739181"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التأكد من أن سلامة الشفرة المفسرة والمكتبات والأوامر التنفيذية وملفات الإعدادات قد تم التحقق منها باستخدام المجموعات الاختبارية أو عمليات حساب ملخص النص المميز.</w:t>
            </w:r>
          </w:p>
        </w:tc>
      </w:tr>
      <w:tr w:rsidR="00973228" w:rsidRPr="00F807F1" w14:paraId="19FEC3EA" w14:textId="77777777" w:rsidTr="008141F5">
        <w:tc>
          <w:tcPr>
            <w:tcW w:w="892" w:type="pct"/>
            <w:shd w:val="clear" w:color="auto" w:fill="auto"/>
            <w:vAlign w:val="center"/>
          </w:tcPr>
          <w:p w14:paraId="1C4338A2"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0FB47BD1" w14:textId="341A5E34"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كافة الشفرات التي تطبق ضوابط التحقق من الهوية أو تستخدمها لم تتأثر بأي شفرات خبيثة.</w:t>
            </w:r>
          </w:p>
        </w:tc>
      </w:tr>
      <w:tr w:rsidR="00973228" w:rsidRPr="00F807F1" w14:paraId="18492D2C" w14:textId="77777777" w:rsidTr="008141F5">
        <w:tc>
          <w:tcPr>
            <w:tcW w:w="892" w:type="pct"/>
            <w:shd w:val="clear" w:color="auto" w:fill="auto"/>
            <w:vAlign w:val="center"/>
          </w:tcPr>
          <w:p w14:paraId="5DAEAA51"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04B11397" w14:textId="729CB4B3"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الشفرات التي تطبق إدارة الجلسات أو تستخدمها لم تتأثر بأي شفرات خبيثة.</w:t>
            </w:r>
          </w:p>
        </w:tc>
      </w:tr>
      <w:tr w:rsidR="00973228" w:rsidRPr="00F807F1" w14:paraId="135DF16E" w14:textId="77777777" w:rsidTr="008141F5">
        <w:tc>
          <w:tcPr>
            <w:tcW w:w="892" w:type="pct"/>
            <w:shd w:val="clear" w:color="auto" w:fill="auto"/>
            <w:vAlign w:val="center"/>
          </w:tcPr>
          <w:p w14:paraId="4A56B5FE"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79AD95EF" w14:textId="00CD1FA2"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الشفرات التي تطبق ضوابط الوصول أو تستخدمها لم تتأثر بأي شفرات خبيثة.</w:t>
            </w:r>
          </w:p>
        </w:tc>
      </w:tr>
      <w:tr w:rsidR="00973228" w:rsidRPr="00F807F1" w14:paraId="770D4CA9" w14:textId="77777777" w:rsidTr="008141F5">
        <w:tc>
          <w:tcPr>
            <w:tcW w:w="892" w:type="pct"/>
            <w:shd w:val="clear" w:color="auto" w:fill="auto"/>
            <w:vAlign w:val="center"/>
          </w:tcPr>
          <w:p w14:paraId="1603C954"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3FC15601" w14:textId="58432CD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ضوابط التحقق من المدخلات لم تتأثر بأي شفرات خبيثة.</w:t>
            </w:r>
          </w:p>
        </w:tc>
      </w:tr>
      <w:tr w:rsidR="00973228" w:rsidRPr="00F807F1" w14:paraId="5433CB42" w14:textId="77777777" w:rsidTr="008141F5">
        <w:tc>
          <w:tcPr>
            <w:tcW w:w="892" w:type="pct"/>
            <w:shd w:val="clear" w:color="auto" w:fill="auto"/>
            <w:vAlign w:val="center"/>
          </w:tcPr>
          <w:p w14:paraId="5442E99A"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336F699F" w14:textId="241C2DA4" w:rsidR="00973228" w:rsidRPr="00F134B2" w:rsidRDefault="00973228" w:rsidP="000D6F6B">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كافة الشفرات التي تطبق ضوابط التحقق من المخرجات أو تستخدمها لم تتأثر بأي شفرات خبيثة.</w:t>
            </w:r>
          </w:p>
        </w:tc>
      </w:tr>
      <w:tr w:rsidR="00973228" w:rsidRPr="00F807F1" w14:paraId="3F0CC243" w14:textId="77777777" w:rsidTr="008141F5">
        <w:tc>
          <w:tcPr>
            <w:tcW w:w="892" w:type="pct"/>
            <w:shd w:val="clear" w:color="auto" w:fill="auto"/>
            <w:vAlign w:val="center"/>
          </w:tcPr>
          <w:p w14:paraId="62097C4A"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016FF4BE" w14:textId="680FC358"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الشفرات التي تطبق نموذج التشفير أو تستخدمه لم تتأثر بأي شفرات خبيثة.</w:t>
            </w:r>
          </w:p>
        </w:tc>
      </w:tr>
      <w:tr w:rsidR="00973228" w:rsidRPr="00F807F1" w14:paraId="0E63785D" w14:textId="77777777" w:rsidTr="008141F5">
        <w:tc>
          <w:tcPr>
            <w:tcW w:w="892" w:type="pct"/>
            <w:shd w:val="clear" w:color="auto" w:fill="auto"/>
            <w:vAlign w:val="center"/>
          </w:tcPr>
          <w:p w14:paraId="678568BE"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7CE593C9" w14:textId="2742605F" w:rsidR="00973228" w:rsidRPr="00F134B2" w:rsidRDefault="00973228" w:rsidP="000D6F6B">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الشفرات التي تطبق ضوابط التعامل مع الأخطاء وتسجيلها أو تستخدمها لم تتأثر بأي شفرات خبيثة.</w:t>
            </w:r>
          </w:p>
        </w:tc>
      </w:tr>
      <w:tr w:rsidR="00973228" w:rsidRPr="00F807F1" w14:paraId="6292CF5F" w14:textId="77777777" w:rsidTr="008141F5">
        <w:tc>
          <w:tcPr>
            <w:tcW w:w="892" w:type="pct"/>
            <w:shd w:val="clear" w:color="auto" w:fill="auto"/>
            <w:vAlign w:val="center"/>
          </w:tcPr>
          <w:p w14:paraId="190D4275"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265D40FC" w14:textId="713D8378"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الأنشطة الخبيثة قد خضعت لتقنية الحماية المعزولة (</w:t>
            </w:r>
            <w:r w:rsidRPr="00F134B2">
              <w:rPr>
                <w:rFonts w:ascii="Arial" w:hAnsi="Arial"/>
                <w:color w:val="373E49"/>
                <w:sz w:val="26"/>
                <w:szCs w:val="26"/>
              </w:rPr>
              <w:t>Sandboxing</w:t>
            </w:r>
            <w:r w:rsidRPr="00F134B2">
              <w:rPr>
                <w:rFonts w:ascii="Arial" w:hAnsi="Arial"/>
                <w:color w:val="373E49"/>
                <w:sz w:val="26"/>
                <w:szCs w:val="26"/>
                <w:rtl/>
              </w:rPr>
              <w:t>).</w:t>
            </w:r>
          </w:p>
        </w:tc>
      </w:tr>
      <w:tr w:rsidR="00973228" w:rsidRPr="00F807F1" w14:paraId="7FB08F84" w14:textId="77777777" w:rsidTr="008141F5">
        <w:tc>
          <w:tcPr>
            <w:tcW w:w="892" w:type="pct"/>
            <w:shd w:val="clear" w:color="auto" w:fill="auto"/>
            <w:vAlign w:val="center"/>
          </w:tcPr>
          <w:p w14:paraId="352A68D2"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33DB509E" w14:textId="1FB9E1F6" w:rsidR="00973228" w:rsidRPr="00F134B2" w:rsidRDefault="00973228" w:rsidP="004609C1">
            <w:pPr>
              <w:pStyle w:val="BodytextTCS"/>
              <w:widowControl w:val="0"/>
              <w:tabs>
                <w:tab w:val="left" w:pos="0"/>
              </w:tabs>
              <w:suppressAutoHyphens/>
              <w:bidi/>
              <w:spacing w:before="120" w:line="276" w:lineRule="auto"/>
              <w:jc w:val="both"/>
              <w:textAlignment w:val="baseline"/>
              <w:rPr>
                <w:color w:val="373E49"/>
                <w:sz w:val="26"/>
                <w:szCs w:val="26"/>
                <w:rtl/>
              </w:rPr>
            </w:pPr>
            <w:r w:rsidRPr="00F134B2">
              <w:rPr>
                <w:color w:val="373E49"/>
                <w:sz w:val="26"/>
                <w:szCs w:val="26"/>
                <w:rtl/>
              </w:rPr>
              <w:t>تحديث المكونات بأحدث التحديثات والإصلاحات عند معرفة المستخدم بالثغرات المنشورة.</w:t>
            </w:r>
          </w:p>
        </w:tc>
      </w:tr>
      <w:tr w:rsidR="00973228" w:rsidRPr="00F807F1" w14:paraId="6E091561" w14:textId="77777777" w:rsidTr="008141F5">
        <w:tc>
          <w:tcPr>
            <w:tcW w:w="892" w:type="pct"/>
            <w:shd w:val="clear" w:color="auto" w:fill="auto"/>
            <w:vAlign w:val="center"/>
          </w:tcPr>
          <w:p w14:paraId="337EBE27"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7A5D72C6" w14:textId="5C43B621"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إلغاء الاعتماديات غير المستخدمة والخصائص غير اللازمة والمكونات والملفات والوثائق.</w:t>
            </w:r>
          </w:p>
        </w:tc>
      </w:tr>
      <w:tr w:rsidR="00973228" w:rsidRPr="00F807F1" w14:paraId="52343EBB" w14:textId="77777777" w:rsidTr="008141F5">
        <w:tc>
          <w:tcPr>
            <w:tcW w:w="892" w:type="pct"/>
            <w:shd w:val="clear" w:color="auto" w:fill="auto"/>
            <w:vAlign w:val="center"/>
          </w:tcPr>
          <w:p w14:paraId="6D862964"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38F96213" w14:textId="4E6F8EA0"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عمل قائمة جرد مستمرة لإصدارات المكونات من طرف العميل والخادم (مثل أطر العمل والمكتبات) واعتمادياتها باستخدام أدوات مثل الإصدارات، و"</w:t>
            </w:r>
            <w:r w:rsidRPr="00F134B2">
              <w:rPr>
                <w:rFonts w:ascii="Arial" w:hAnsi="Arial"/>
                <w:color w:val="373E49"/>
                <w:sz w:val="26"/>
                <w:szCs w:val="26"/>
              </w:rPr>
              <w:t>Dependency</w:t>
            </w:r>
            <w:r w:rsidR="00A403ED" w:rsidRPr="00F134B2">
              <w:rPr>
                <w:rFonts w:ascii="Arial" w:hAnsi="Arial"/>
                <w:color w:val="373E49"/>
                <w:sz w:val="26"/>
                <w:szCs w:val="26"/>
              </w:rPr>
              <w:t xml:space="preserve"> </w:t>
            </w:r>
            <w:r w:rsidRPr="00F134B2">
              <w:rPr>
                <w:rFonts w:ascii="Arial" w:hAnsi="Arial"/>
                <w:color w:val="373E49"/>
                <w:sz w:val="26"/>
                <w:szCs w:val="26"/>
              </w:rPr>
              <w:t>Check</w:t>
            </w:r>
            <w:r w:rsidRPr="00F134B2">
              <w:rPr>
                <w:rFonts w:ascii="Arial" w:hAnsi="Arial"/>
                <w:color w:val="373E49"/>
                <w:sz w:val="26"/>
                <w:szCs w:val="26"/>
                <w:rtl/>
              </w:rPr>
              <w:t>"، و"</w:t>
            </w:r>
            <w:r w:rsidRPr="00F134B2">
              <w:rPr>
                <w:rFonts w:ascii="Arial" w:hAnsi="Arial"/>
                <w:color w:val="373E49"/>
                <w:sz w:val="26"/>
                <w:szCs w:val="26"/>
              </w:rPr>
              <w:t>retire.js</w:t>
            </w:r>
            <w:r w:rsidRPr="00F134B2">
              <w:rPr>
                <w:rFonts w:ascii="Arial" w:hAnsi="Arial"/>
                <w:color w:val="373E49"/>
                <w:sz w:val="26"/>
                <w:szCs w:val="26"/>
                <w:rtl/>
              </w:rPr>
              <w:t>"، وغيرها، والمراقبة المستمرة للمصادر مثل تعداد الثغرات الشائعة (</w:t>
            </w:r>
            <w:r w:rsidRPr="00F134B2">
              <w:rPr>
                <w:rFonts w:ascii="Arial" w:hAnsi="Arial"/>
                <w:color w:val="373E49"/>
                <w:sz w:val="26"/>
                <w:szCs w:val="26"/>
              </w:rPr>
              <w:t>CVE</w:t>
            </w:r>
            <w:r w:rsidRPr="00F134B2">
              <w:rPr>
                <w:rFonts w:ascii="Arial" w:hAnsi="Arial"/>
                <w:color w:val="373E49"/>
                <w:sz w:val="26"/>
                <w:szCs w:val="26"/>
                <w:rtl/>
              </w:rPr>
              <w:t>) وقاعدة بيانات الثغرات الوطنية (</w:t>
            </w:r>
            <w:r w:rsidRPr="00F134B2">
              <w:rPr>
                <w:rFonts w:ascii="Arial" w:hAnsi="Arial"/>
                <w:color w:val="373E49"/>
                <w:sz w:val="26"/>
                <w:szCs w:val="26"/>
              </w:rPr>
              <w:t>(NVD</w:t>
            </w:r>
            <w:r w:rsidRPr="00F134B2">
              <w:rPr>
                <w:rFonts w:ascii="Arial" w:hAnsi="Arial"/>
                <w:color w:val="373E49"/>
                <w:sz w:val="26"/>
                <w:szCs w:val="26"/>
                <w:rtl/>
              </w:rPr>
              <w:t xml:space="preserve"> بحثاً عن الثغرات في المكونات، إلى جانب استخدام أدوات تحليل تكوين البرمجيات من أجل أتمتة العملية، والاشتراك في تنبيهات البريد الإلكتروني من أجل الثغرات الأمنية ذات العلاقة بالمكونات قيد الاستخدام.</w:t>
            </w:r>
          </w:p>
        </w:tc>
      </w:tr>
      <w:tr w:rsidR="00973228" w:rsidRPr="00F807F1" w14:paraId="372A15D0" w14:textId="77777777" w:rsidTr="008141F5">
        <w:tc>
          <w:tcPr>
            <w:tcW w:w="892" w:type="pct"/>
            <w:shd w:val="clear" w:color="auto" w:fill="auto"/>
            <w:vAlign w:val="center"/>
          </w:tcPr>
          <w:p w14:paraId="39575EE1"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0D029566" w14:textId="28BF6F49"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الحصول على المكونات من مصادر رسمية وعبر روابط محمية فقط، وتفضيل الحزم الموقعة لتقليل فرص وجود مكون خبيث معدل.</w:t>
            </w:r>
          </w:p>
        </w:tc>
      </w:tr>
      <w:tr w:rsidR="00973228" w:rsidRPr="00F807F1" w14:paraId="25E17BB9" w14:textId="77777777" w:rsidTr="008141F5">
        <w:tc>
          <w:tcPr>
            <w:tcW w:w="892" w:type="pct"/>
            <w:shd w:val="clear" w:color="auto" w:fill="auto"/>
            <w:vAlign w:val="center"/>
          </w:tcPr>
          <w:p w14:paraId="6493A966" w14:textId="77777777" w:rsidR="00973228" w:rsidRPr="00F134B2" w:rsidRDefault="00973228" w:rsidP="00BC2F93">
            <w:pPr>
              <w:pStyle w:val="ListParagraph"/>
              <w:numPr>
                <w:ilvl w:val="0"/>
                <w:numId w:val="19"/>
              </w:numPr>
              <w:bidi/>
              <w:spacing w:before="120" w:after="120" w:line="276" w:lineRule="auto"/>
              <w:rPr>
                <w:rFonts w:ascii="Arial" w:hAnsi="Arial"/>
                <w:color w:val="373E49"/>
                <w:sz w:val="26"/>
                <w:szCs w:val="26"/>
              </w:rPr>
            </w:pPr>
          </w:p>
        </w:tc>
        <w:tc>
          <w:tcPr>
            <w:tcW w:w="4108" w:type="pct"/>
            <w:shd w:val="clear" w:color="auto" w:fill="auto"/>
            <w:vAlign w:val="bottom"/>
          </w:tcPr>
          <w:p w14:paraId="3475CA5F" w14:textId="1D2A790C"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مراقبة المكتبات والمكونات التي لا تتوافر لها صيانة أو ليس للإصدارات القديمة منها تحديثات وإصلاحات أمنية. إذا كان تثبيت حزم التحديثات غير ممكناً، يجب دراسة تثبيت التحديثات والإصلاحات الافتراضية لمراقبة المشكلات المكتشفة أو كشفها أو الحماية منها.</w:t>
            </w:r>
          </w:p>
        </w:tc>
      </w:tr>
      <w:tr w:rsidR="00973228" w:rsidRPr="00F807F1" w14:paraId="1759A1DB" w14:textId="77777777" w:rsidTr="000D6F6B">
        <w:tc>
          <w:tcPr>
            <w:tcW w:w="892" w:type="pct"/>
            <w:shd w:val="clear" w:color="auto" w:fill="auto"/>
            <w:vAlign w:val="center"/>
          </w:tcPr>
          <w:p w14:paraId="5654408C"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3832FE7C" w14:textId="017283D3"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إعادة التوجيه والإرسال في شريط العنوان</w:t>
            </w:r>
            <w:r w:rsidRPr="00F134B2">
              <w:rPr>
                <w:rFonts w:ascii="Arial" w:hAnsi="Arial"/>
                <w:color w:val="373E49"/>
                <w:sz w:val="26"/>
              </w:rPr>
              <w:t xml:space="preserve"> (URL) </w:t>
            </w:r>
            <w:r w:rsidRPr="00F134B2">
              <w:rPr>
                <w:rFonts w:ascii="Arial" w:hAnsi="Arial"/>
                <w:color w:val="373E49"/>
                <w:sz w:val="26"/>
                <w:szCs w:val="26"/>
                <w:rtl/>
              </w:rPr>
              <w:t>لا تتضمن بيانات غير مصرحة.</w:t>
            </w:r>
          </w:p>
        </w:tc>
      </w:tr>
      <w:tr w:rsidR="00973228" w:rsidRPr="00F807F1" w14:paraId="0AA2A14D" w14:textId="77777777" w:rsidTr="000D6F6B">
        <w:tc>
          <w:tcPr>
            <w:tcW w:w="892" w:type="pct"/>
            <w:shd w:val="clear" w:color="auto" w:fill="auto"/>
            <w:vAlign w:val="center"/>
          </w:tcPr>
          <w:p w14:paraId="64A31AFC"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55A08888" w14:textId="2137ED8D"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توحيد أسماء الملفات وبيانات المسارات التي يتم الحصول عليها من مصادر غير موثوقة لإلغاء هجمات تجاوز المسار.</w:t>
            </w:r>
          </w:p>
        </w:tc>
      </w:tr>
      <w:tr w:rsidR="00973228" w:rsidRPr="00F807F1" w14:paraId="01D40E8B" w14:textId="77777777" w:rsidTr="000D6F6B">
        <w:tc>
          <w:tcPr>
            <w:tcW w:w="892" w:type="pct"/>
            <w:shd w:val="clear" w:color="auto" w:fill="auto"/>
            <w:vAlign w:val="center"/>
          </w:tcPr>
          <w:p w14:paraId="1C12BCEC"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46107E8F" w14:textId="79A10107"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فحص الملفات التي يتم الحصول عليها من مصادر غير موثوقة من خلال برامج مكافحة الفيروسات لمنع تحميل برمجيات خبيثة معروفة.</w:t>
            </w:r>
          </w:p>
        </w:tc>
      </w:tr>
      <w:tr w:rsidR="00973228" w:rsidRPr="00F807F1" w14:paraId="43FAB899" w14:textId="77777777" w:rsidTr="000D6F6B">
        <w:tc>
          <w:tcPr>
            <w:tcW w:w="892" w:type="pct"/>
            <w:shd w:val="clear" w:color="auto" w:fill="auto"/>
            <w:vAlign w:val="center"/>
          </w:tcPr>
          <w:p w14:paraId="3F3E8EC3"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00908995" w14:textId="20E94965"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عدم استخدام المعايير التي تم الحصول عليها من مصادر غير موثوقة للتلاعب في أسماء الملفات أو أسماء المسارات أو ملفات وكائنات النظام دون توحيدها أولاً والتحقق من مدخلاتها لمنع هجمات إدراج الملفات المحلية.</w:t>
            </w:r>
          </w:p>
        </w:tc>
      </w:tr>
      <w:tr w:rsidR="00973228" w:rsidRPr="00F807F1" w14:paraId="6F9C5FFD" w14:textId="77777777" w:rsidTr="000D6F6B">
        <w:tc>
          <w:tcPr>
            <w:tcW w:w="892" w:type="pct"/>
            <w:shd w:val="clear" w:color="auto" w:fill="auto"/>
            <w:vAlign w:val="center"/>
          </w:tcPr>
          <w:p w14:paraId="0488AA84"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12CD78B4" w14:textId="30B17A90"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توحيد المعايير التي تم الحصول عليها من مصادر غير موثوقة والتحقق من مدخلاتها وترميز مخرجاتها لمنع هجمات إدراج الملفات عن بعد، خصوصاً عندما يكون من الممكن تنفيذ المدخلات مثل العناوين أو المصادر أو إدراج القوالب.</w:t>
            </w:r>
          </w:p>
        </w:tc>
      </w:tr>
      <w:tr w:rsidR="00973228" w:rsidRPr="00F807F1" w14:paraId="58CE65AA" w14:textId="77777777" w:rsidTr="000D6F6B">
        <w:tc>
          <w:tcPr>
            <w:tcW w:w="892" w:type="pct"/>
            <w:shd w:val="clear" w:color="auto" w:fill="auto"/>
            <w:vAlign w:val="center"/>
          </w:tcPr>
          <w:p w14:paraId="5D1B5B81"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6EEB6D56" w14:textId="23B7BC1C"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السماح بإدراج محتوى عشوائي عن بعد عند مشاركة موارد "</w:t>
            </w:r>
            <w:r w:rsidRPr="00F134B2">
              <w:rPr>
                <w:rFonts w:ascii="Arial" w:hAnsi="Arial"/>
                <w:color w:val="373E49"/>
                <w:sz w:val="26"/>
              </w:rPr>
              <w:t>IFRAMEs</w:t>
            </w:r>
            <w:r w:rsidRPr="00F134B2">
              <w:rPr>
                <w:rFonts w:ascii="Arial" w:hAnsi="Arial"/>
                <w:color w:val="373E49"/>
                <w:sz w:val="26"/>
                <w:szCs w:val="26"/>
                <w:rtl/>
              </w:rPr>
              <w:t>" و"</w:t>
            </w:r>
            <w:r w:rsidRPr="00F134B2">
              <w:rPr>
                <w:rFonts w:ascii="Arial" w:hAnsi="Arial"/>
                <w:color w:val="373E49"/>
                <w:sz w:val="26"/>
              </w:rPr>
              <w:t>HTML 5</w:t>
            </w:r>
            <w:r w:rsidRPr="00F134B2">
              <w:rPr>
                <w:rFonts w:ascii="Arial" w:hAnsi="Arial"/>
                <w:color w:val="373E49"/>
                <w:sz w:val="26"/>
                <w:szCs w:val="26"/>
                <w:rtl/>
              </w:rPr>
              <w:t>" عبر النطاقات</w:t>
            </w:r>
            <w:r w:rsidRPr="00F134B2">
              <w:rPr>
                <w:rFonts w:ascii="Arial" w:hAnsi="Arial"/>
                <w:color w:val="373E49"/>
                <w:sz w:val="26"/>
              </w:rPr>
              <w:t>.</w:t>
            </w:r>
          </w:p>
        </w:tc>
      </w:tr>
      <w:tr w:rsidR="00973228" w:rsidRPr="00F807F1" w14:paraId="5086614C" w14:textId="77777777" w:rsidTr="000D6F6B">
        <w:tc>
          <w:tcPr>
            <w:tcW w:w="892" w:type="pct"/>
            <w:shd w:val="clear" w:color="auto" w:fill="auto"/>
            <w:vAlign w:val="center"/>
          </w:tcPr>
          <w:p w14:paraId="011F1A7B"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21478D7E" w14:textId="77777777" w:rsidR="00973228" w:rsidRPr="00F134B2" w:rsidRDefault="00973228" w:rsidP="008141F5">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تخزين الملفات التي تم الحصول عليها من مصادر غير موثوقة خارج "</w:t>
            </w:r>
            <w:r w:rsidRPr="00F134B2">
              <w:rPr>
                <w:rFonts w:ascii="Arial" w:hAnsi="Arial"/>
                <w:color w:val="373E49"/>
                <w:sz w:val="26"/>
              </w:rPr>
              <w:t>Webroot</w:t>
            </w:r>
            <w:r w:rsidRPr="00F134B2">
              <w:rPr>
                <w:rFonts w:ascii="Arial" w:hAnsi="Arial"/>
                <w:color w:val="373E49"/>
                <w:sz w:val="26"/>
                <w:szCs w:val="26"/>
                <w:rtl/>
              </w:rPr>
              <w:t>".</w:t>
            </w:r>
          </w:p>
          <w:p w14:paraId="510BE614" w14:textId="5AB830D2" w:rsidR="00973228" w:rsidRPr="00F134B2" w:rsidRDefault="00973228" w:rsidP="008141F5">
            <w:pPr>
              <w:spacing w:before="120" w:after="120" w:line="276" w:lineRule="auto"/>
              <w:jc w:val="both"/>
              <w:rPr>
                <w:rFonts w:ascii="Arial" w:hAnsi="Arial"/>
                <w:color w:val="373E49"/>
                <w:sz w:val="26"/>
                <w:szCs w:val="26"/>
                <w:rtl/>
              </w:rPr>
            </w:pPr>
          </w:p>
        </w:tc>
      </w:tr>
      <w:tr w:rsidR="00973228" w:rsidRPr="00F807F1" w14:paraId="2712FD8B" w14:textId="77777777" w:rsidTr="000D6F6B">
        <w:tc>
          <w:tcPr>
            <w:tcW w:w="892" w:type="pct"/>
            <w:shd w:val="clear" w:color="auto" w:fill="auto"/>
            <w:vAlign w:val="center"/>
          </w:tcPr>
          <w:p w14:paraId="4E4F8277"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31DDDA78" w14:textId="6735E066"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إعداد وضبط خادم الويب أو التطبيق تلقائياً لحجب الوصول إلى المصادر البعيدة أو الأنظمة خارج خادم الويب أو التطبيق.</w:t>
            </w:r>
          </w:p>
        </w:tc>
      </w:tr>
      <w:tr w:rsidR="00973228" w:rsidRPr="00F807F1" w14:paraId="514BFC9C" w14:textId="77777777" w:rsidTr="000D6F6B">
        <w:tc>
          <w:tcPr>
            <w:tcW w:w="892" w:type="pct"/>
            <w:shd w:val="clear" w:color="auto" w:fill="auto"/>
            <w:vAlign w:val="center"/>
          </w:tcPr>
          <w:p w14:paraId="1E959012"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187EBE01" w14:textId="18EE896A"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شفرة التطبيق لا تنفذ بيانات مرفوعة تم الحصول عليها من مصادر غير موثوقة.</w:t>
            </w:r>
          </w:p>
        </w:tc>
      </w:tr>
      <w:tr w:rsidR="00973228" w:rsidRPr="00F807F1" w14:paraId="05FB7BCB" w14:textId="77777777" w:rsidTr="000D6F6B">
        <w:tc>
          <w:tcPr>
            <w:tcW w:w="892" w:type="pct"/>
            <w:shd w:val="clear" w:color="auto" w:fill="auto"/>
            <w:vAlign w:val="center"/>
          </w:tcPr>
          <w:p w14:paraId="6B26DB1D"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3835E0BD" w14:textId="66C6F3B6" w:rsidR="00973228" w:rsidRPr="00F134B2" w:rsidRDefault="00973228" w:rsidP="004609C1">
            <w:pPr>
              <w:bidi/>
              <w:spacing w:before="120" w:after="120" w:line="276" w:lineRule="auto"/>
              <w:jc w:val="both"/>
              <w:rPr>
                <w:rFonts w:ascii="Arial" w:hAnsi="Arial"/>
                <w:color w:val="373E49"/>
              </w:rPr>
            </w:pPr>
            <w:r w:rsidRPr="00F134B2">
              <w:rPr>
                <w:rFonts w:ascii="Arial" w:hAnsi="Arial"/>
                <w:color w:val="373E49"/>
                <w:sz w:val="26"/>
                <w:szCs w:val="26"/>
                <w:rtl/>
              </w:rPr>
              <w:t xml:space="preserve">التحقق من ضبط إعدادات مشاركة مصادر تطبيقات </w:t>
            </w:r>
            <w:r w:rsidRPr="00F134B2">
              <w:rPr>
                <w:rFonts w:ascii="Arial" w:hAnsi="Arial"/>
                <w:color w:val="373E49"/>
                <w:sz w:val="26"/>
              </w:rPr>
              <w:t>Flash"</w:t>
            </w:r>
            <w:r w:rsidRPr="00F134B2">
              <w:rPr>
                <w:rFonts w:ascii="Arial" w:hAnsi="Arial"/>
                <w:color w:val="373E49"/>
                <w:sz w:val="26"/>
                <w:szCs w:val="26"/>
                <w:rtl/>
              </w:rPr>
              <w:t xml:space="preserve">" أو </w:t>
            </w:r>
            <w:r w:rsidRPr="00F134B2">
              <w:rPr>
                <w:rFonts w:ascii="Arial" w:hAnsi="Arial"/>
                <w:color w:val="373E49"/>
                <w:sz w:val="26"/>
              </w:rPr>
              <w:t>Silverlight"</w:t>
            </w:r>
            <w:r w:rsidRPr="00F134B2">
              <w:rPr>
                <w:rFonts w:ascii="Arial" w:hAnsi="Arial"/>
                <w:color w:val="373E49"/>
                <w:sz w:val="26"/>
                <w:szCs w:val="26"/>
                <w:rtl/>
              </w:rPr>
              <w:t>" أو غيرها من تطبيقات الإنترنت الغنية (</w:t>
            </w:r>
            <w:r w:rsidRPr="00F134B2">
              <w:rPr>
                <w:rFonts w:ascii="Arial" w:hAnsi="Arial"/>
                <w:color w:val="373E49"/>
                <w:sz w:val="26"/>
              </w:rPr>
              <w:t>RIA</w:t>
            </w:r>
            <w:r w:rsidRPr="00F134B2">
              <w:rPr>
                <w:rFonts w:ascii="Arial" w:hAnsi="Arial"/>
                <w:color w:val="373E49"/>
                <w:sz w:val="26"/>
                <w:szCs w:val="26"/>
                <w:rtl/>
              </w:rPr>
              <w:t>) عبر النطاقات بحيث تمنع الوصول غير المصرح به أو الوصول عن بعد غير المعتمد.</w:t>
            </w:r>
          </w:p>
        </w:tc>
      </w:tr>
      <w:tr w:rsidR="00973228" w:rsidRPr="00F807F1" w14:paraId="421DE7EA" w14:textId="77777777" w:rsidTr="000D6F6B">
        <w:tc>
          <w:tcPr>
            <w:tcW w:w="892" w:type="pct"/>
            <w:shd w:val="clear" w:color="auto" w:fill="auto"/>
            <w:vAlign w:val="center"/>
          </w:tcPr>
          <w:p w14:paraId="1BC8D904"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67E11CE2" w14:textId="79807FC1"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كافة أنواع الملفات المسموح برفعها مقتصرة على غايات العمل وحسب الحاجة (مثل ملفات </w:t>
            </w:r>
            <w:r w:rsidRPr="00F134B2">
              <w:rPr>
                <w:rFonts w:ascii="Arial" w:hAnsi="Arial"/>
                <w:color w:val="373E49"/>
                <w:sz w:val="26"/>
              </w:rPr>
              <w:t>"PDF"</w:t>
            </w:r>
            <w:r w:rsidRPr="00F134B2">
              <w:rPr>
                <w:rFonts w:ascii="Arial" w:hAnsi="Arial"/>
                <w:color w:val="373E49"/>
                <w:sz w:val="26"/>
                <w:szCs w:val="26"/>
                <w:rtl/>
              </w:rPr>
              <w:t xml:space="preserve"> ومستندات برامج "</w:t>
            </w:r>
            <w:r w:rsidRPr="00F134B2">
              <w:rPr>
                <w:rFonts w:ascii="Arial" w:hAnsi="Arial"/>
                <w:color w:val="373E49"/>
                <w:sz w:val="26"/>
              </w:rPr>
              <w:t>"Office</w:t>
            </w:r>
            <w:r w:rsidRPr="00F134B2">
              <w:rPr>
                <w:rFonts w:ascii="Arial" w:hAnsi="Arial"/>
                <w:color w:val="373E49"/>
                <w:sz w:val="26"/>
                <w:szCs w:val="26"/>
                <w:rtl/>
              </w:rPr>
              <w:t>).</w:t>
            </w:r>
          </w:p>
        </w:tc>
      </w:tr>
      <w:tr w:rsidR="00973228" w:rsidRPr="00F807F1" w14:paraId="03E22243" w14:textId="77777777" w:rsidTr="000D6F6B">
        <w:tc>
          <w:tcPr>
            <w:tcW w:w="892" w:type="pct"/>
            <w:shd w:val="clear" w:color="auto" w:fill="auto"/>
            <w:vAlign w:val="center"/>
          </w:tcPr>
          <w:p w14:paraId="1056D660"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13B78E7E" w14:textId="51B20BDE"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التأكد من أن التحقق من نوع الملف يتم من خلال التحقق من عناوين الملفات وليس من خلال اسم امتداد الملفات فقط.</w:t>
            </w:r>
          </w:p>
        </w:tc>
      </w:tr>
      <w:tr w:rsidR="00973228" w:rsidRPr="00F807F1" w14:paraId="37FB69AB" w14:textId="77777777" w:rsidTr="000D6F6B">
        <w:tc>
          <w:tcPr>
            <w:tcW w:w="892" w:type="pct"/>
            <w:shd w:val="clear" w:color="auto" w:fill="auto"/>
            <w:vAlign w:val="center"/>
          </w:tcPr>
          <w:p w14:paraId="15491772"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355C7B85" w14:textId="367E2E1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تفعيل امتيازات وصلاحيات التنفيذ في أدلة تحميل الملفات.</w:t>
            </w:r>
          </w:p>
        </w:tc>
      </w:tr>
      <w:tr w:rsidR="00973228" w:rsidRPr="00F807F1" w14:paraId="117A3FF0" w14:textId="77777777" w:rsidTr="000D6F6B">
        <w:tc>
          <w:tcPr>
            <w:tcW w:w="892" w:type="pct"/>
            <w:shd w:val="clear" w:color="auto" w:fill="auto"/>
            <w:vAlign w:val="center"/>
          </w:tcPr>
          <w:p w14:paraId="4311A27B"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277D6AE3" w14:textId="21BC3960"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ضبط إعدادات ملفات ومصادر التطبيق تلقائياً على وضعية القراءة فقط.</w:t>
            </w:r>
          </w:p>
        </w:tc>
      </w:tr>
      <w:tr w:rsidR="00973228" w:rsidRPr="00F807F1" w14:paraId="7350E0F8" w14:textId="77777777" w:rsidTr="000D6F6B">
        <w:tc>
          <w:tcPr>
            <w:tcW w:w="892" w:type="pct"/>
            <w:shd w:val="clear" w:color="auto" w:fill="auto"/>
            <w:vAlign w:val="center"/>
          </w:tcPr>
          <w:p w14:paraId="19F399E1"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4050B587" w14:textId="4CF1D0B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إلغاء كافة أنواع المشاركات والمشاركات الإدارية غير اللازمة، وتقييد الوصول إلى المشاركات أو جعله يتطلب التحقق من الهوية.</w:t>
            </w:r>
          </w:p>
        </w:tc>
      </w:tr>
      <w:tr w:rsidR="00973228" w:rsidRPr="00F807F1" w14:paraId="5A2A3C10" w14:textId="77777777" w:rsidTr="000D6F6B">
        <w:tc>
          <w:tcPr>
            <w:tcW w:w="892" w:type="pct"/>
            <w:shd w:val="clear" w:color="auto" w:fill="auto"/>
            <w:vAlign w:val="center"/>
          </w:tcPr>
          <w:p w14:paraId="00D37DA3"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074416C5" w14:textId="73E2040E"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طلب التحقق من الهوية قبل السماح برفع الملفات.</w:t>
            </w:r>
          </w:p>
        </w:tc>
      </w:tr>
      <w:tr w:rsidR="00973228" w:rsidRPr="00F807F1" w14:paraId="63E90979" w14:textId="77777777" w:rsidTr="000D6F6B">
        <w:tc>
          <w:tcPr>
            <w:tcW w:w="892" w:type="pct"/>
            <w:shd w:val="clear" w:color="auto" w:fill="auto"/>
            <w:vAlign w:val="center"/>
          </w:tcPr>
          <w:p w14:paraId="214F0A01" w14:textId="77777777" w:rsidR="00973228" w:rsidRPr="00F134B2" w:rsidRDefault="00973228" w:rsidP="000D6F6B">
            <w:pPr>
              <w:pStyle w:val="ListParagraph"/>
              <w:numPr>
                <w:ilvl w:val="0"/>
                <w:numId w:val="19"/>
              </w:numPr>
              <w:bidi/>
              <w:spacing w:before="120" w:after="120" w:line="276" w:lineRule="auto"/>
              <w:rPr>
                <w:rFonts w:ascii="Arial" w:hAnsi="Arial"/>
                <w:color w:val="373E49"/>
                <w:sz w:val="26"/>
              </w:rPr>
            </w:pPr>
          </w:p>
        </w:tc>
        <w:tc>
          <w:tcPr>
            <w:tcW w:w="4108" w:type="pct"/>
            <w:shd w:val="clear" w:color="auto" w:fill="auto"/>
            <w:vAlign w:val="bottom"/>
          </w:tcPr>
          <w:p w14:paraId="530AE466" w14:textId="40C270AA"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وضع حد على حجم الملفات التي يمكن رفعها والذي يجب ألا يتجاوز الحجم المطلوب لغايات العمل (على سبيل المثال، 1 ميغابايت كحد أعلى)، وإضافة ملاحظة على صفحة الويب تخص أحجام الملفات المقبولة.</w:t>
            </w:r>
          </w:p>
        </w:tc>
      </w:tr>
      <w:tr w:rsidR="00973228" w:rsidRPr="00F807F1" w14:paraId="1FCF860A" w14:textId="77777777" w:rsidTr="00C30994">
        <w:tc>
          <w:tcPr>
            <w:tcW w:w="892" w:type="pct"/>
            <w:shd w:val="clear" w:color="auto" w:fill="373F49"/>
            <w:vAlign w:val="center"/>
          </w:tcPr>
          <w:p w14:paraId="7E1D60C9" w14:textId="77777777" w:rsidR="00973228" w:rsidRPr="00F807F1" w:rsidRDefault="00973228" w:rsidP="008141F5">
            <w:pPr>
              <w:bidi/>
              <w:spacing w:before="120" w:after="120" w:line="276" w:lineRule="auto"/>
              <w:rPr>
                <w:rFonts w:ascii="Arial" w:hAnsi="Arial"/>
                <w:color w:val="FFFFFF" w:themeColor="background1"/>
                <w:sz w:val="26"/>
                <w:szCs w:val="26"/>
              </w:rPr>
            </w:pPr>
            <w:r w:rsidRPr="00F807F1">
              <w:rPr>
                <w:rFonts w:ascii="Arial" w:hAnsi="Arial"/>
                <w:color w:val="FFFFFF" w:themeColor="background1"/>
                <w:sz w:val="26"/>
                <w:szCs w:val="26"/>
                <w:lang w:eastAsia="ar"/>
              </w:rPr>
              <w:t>A7</w:t>
            </w:r>
          </w:p>
        </w:tc>
        <w:tc>
          <w:tcPr>
            <w:tcW w:w="4108" w:type="pct"/>
            <w:shd w:val="clear" w:color="auto" w:fill="373F49"/>
            <w:vAlign w:val="center"/>
          </w:tcPr>
          <w:p w14:paraId="3749A86F" w14:textId="200BFB9D" w:rsidR="00973228" w:rsidRPr="00F807F1" w:rsidRDefault="00973228" w:rsidP="004609C1">
            <w:pPr>
              <w:bidi/>
              <w:spacing w:before="120" w:after="120" w:line="276" w:lineRule="auto"/>
              <w:jc w:val="both"/>
              <w:rPr>
                <w:rFonts w:ascii="Arial" w:hAnsi="Arial"/>
                <w:color w:val="FFFFFF" w:themeColor="background1"/>
                <w:sz w:val="26"/>
                <w:szCs w:val="26"/>
                <w:lang w:eastAsia="ar"/>
              </w:rPr>
            </w:pPr>
            <w:r w:rsidRPr="00F807F1">
              <w:rPr>
                <w:rFonts w:ascii="Arial" w:hAnsi="Arial"/>
                <w:color w:val="FFFFFF" w:themeColor="background1"/>
                <w:sz w:val="26"/>
                <w:szCs w:val="26"/>
                <w:rtl/>
                <w:lang w:eastAsia="ar"/>
              </w:rPr>
              <w:t>عمليات التحقق من الهوية (</w:t>
            </w:r>
            <w:r w:rsidRPr="00F807F1">
              <w:rPr>
                <w:rFonts w:ascii="Arial" w:hAnsi="Arial"/>
                <w:color w:val="FFFFFF" w:themeColor="background1"/>
                <w:sz w:val="26"/>
                <w:szCs w:val="26"/>
              </w:rPr>
              <w:t>OWASP:A7:2021</w:t>
            </w:r>
            <w:r w:rsidRPr="00F807F1">
              <w:rPr>
                <w:rFonts w:ascii="Arial" w:hAnsi="Arial"/>
                <w:color w:val="FFFFFF" w:themeColor="background1"/>
                <w:sz w:val="26"/>
                <w:szCs w:val="26"/>
                <w:rtl/>
              </w:rPr>
              <w:t xml:space="preserve"> </w:t>
            </w:r>
            <w:r w:rsidRPr="00F807F1">
              <w:rPr>
                <w:rFonts w:ascii="Arial" w:hAnsi="Arial"/>
                <w:color w:val="FFFFFF" w:themeColor="background1"/>
                <w:sz w:val="26"/>
                <w:szCs w:val="26"/>
                <w:rtl/>
                <w:lang w:eastAsia="ar"/>
              </w:rPr>
              <w:t>- إجراءات فشل التحقق من الهوية)</w:t>
            </w:r>
          </w:p>
        </w:tc>
      </w:tr>
      <w:tr w:rsidR="00973228" w:rsidRPr="00F807F1" w14:paraId="46E6E2F4" w14:textId="77777777" w:rsidTr="008141F5">
        <w:tc>
          <w:tcPr>
            <w:tcW w:w="892" w:type="pct"/>
            <w:shd w:val="clear" w:color="auto" w:fill="auto"/>
            <w:vAlign w:val="center"/>
          </w:tcPr>
          <w:p w14:paraId="7755EDB2"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4D8D75A4" w14:textId="06C08A7C"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الصفحات والمصادر تقتضي التحقق من الهوية باستثناء المحددة خصوصاً لتكون عامة (مبدأ التحقق التام والمتكامل).</w:t>
            </w:r>
          </w:p>
        </w:tc>
      </w:tr>
      <w:tr w:rsidR="00973228" w:rsidRPr="00F807F1" w14:paraId="0189499A" w14:textId="77777777" w:rsidTr="008141F5">
        <w:tc>
          <w:tcPr>
            <w:tcW w:w="892" w:type="pct"/>
            <w:shd w:val="clear" w:color="auto" w:fill="auto"/>
            <w:vAlign w:val="center"/>
          </w:tcPr>
          <w:p w14:paraId="229D8455"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30888CAB" w14:textId="01901BA0"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حقول كلمات المرور لا تُظهر كلمات مرور المستخدمين عند إدخالها وأن خاصية الإكمال التلقائي في حقول كلمات المرور (أو الأشكال التي تتضمنها) غير مفعلة.</w:t>
            </w:r>
          </w:p>
        </w:tc>
      </w:tr>
      <w:tr w:rsidR="00973228" w:rsidRPr="00F807F1" w14:paraId="28D7E2D6" w14:textId="77777777" w:rsidTr="008141F5">
        <w:tc>
          <w:tcPr>
            <w:tcW w:w="892" w:type="pct"/>
            <w:shd w:val="clear" w:color="auto" w:fill="auto"/>
            <w:vAlign w:val="center"/>
          </w:tcPr>
          <w:p w14:paraId="0AD94562"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6A967373" w14:textId="10807C61"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ضوابط التحقق من الهوية تخفق بصورة آمنة لضمان عدم قدرة الجهات المهاجمة على تسجيل الدخول.</w:t>
            </w:r>
          </w:p>
        </w:tc>
      </w:tr>
      <w:tr w:rsidR="00973228" w:rsidRPr="00F807F1" w14:paraId="2B38D151" w14:textId="77777777" w:rsidTr="008141F5">
        <w:tc>
          <w:tcPr>
            <w:tcW w:w="892" w:type="pct"/>
            <w:shd w:val="clear" w:color="auto" w:fill="auto"/>
            <w:vAlign w:val="center"/>
          </w:tcPr>
          <w:p w14:paraId="7D260055"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16B7FB85" w14:textId="54C6E19E"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بيانات الاعتماد وكافة معلومات الهوية الأخرى التي يتعامل معها التطبيق لا تمر عبر روابط غير مشفرة أو مشفرة بصورة</w:t>
            </w:r>
            <w:r w:rsidRPr="00F134B2">
              <w:rPr>
                <w:rFonts w:ascii="Arial" w:hAnsi="Arial"/>
                <w:color w:val="373E49"/>
                <w:rtl/>
              </w:rPr>
              <w:t xml:space="preserve"> </w:t>
            </w:r>
            <w:r w:rsidRPr="00F134B2">
              <w:rPr>
                <w:rFonts w:ascii="Arial" w:hAnsi="Arial"/>
                <w:color w:val="373E49"/>
                <w:sz w:val="26"/>
                <w:szCs w:val="26"/>
                <w:rtl/>
              </w:rPr>
              <w:t>غير آمنة.</w:t>
            </w:r>
          </w:p>
        </w:tc>
      </w:tr>
      <w:tr w:rsidR="00973228" w:rsidRPr="00F807F1" w14:paraId="7AFE5515" w14:textId="77777777" w:rsidTr="008141F5">
        <w:tc>
          <w:tcPr>
            <w:tcW w:w="892" w:type="pct"/>
            <w:shd w:val="clear" w:color="auto" w:fill="auto"/>
            <w:vAlign w:val="center"/>
          </w:tcPr>
          <w:p w14:paraId="3DC2EC83"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43CF18FC" w14:textId="1E6C5E51"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مسار "نسيت كلمة المرور" ومسارات الاستعادة الأخرى لا ترسل كلمات المرور الحالية أو الجديدة من غير تشفير</w:t>
            </w:r>
            <w:r w:rsidR="009B4CF6">
              <w:rPr>
                <w:rFonts w:ascii="Arial" w:hAnsi="Arial" w:hint="cs"/>
                <w:color w:val="373E49"/>
                <w:sz w:val="26"/>
                <w:szCs w:val="26"/>
                <w:rtl/>
              </w:rPr>
              <w:t xml:space="preserve"> إلى المستخدم</w:t>
            </w:r>
            <w:r w:rsidRPr="00F134B2">
              <w:rPr>
                <w:rFonts w:ascii="Arial" w:hAnsi="Arial"/>
                <w:color w:val="373E49"/>
                <w:sz w:val="26"/>
                <w:szCs w:val="26"/>
                <w:rtl/>
              </w:rPr>
              <w:t>.</w:t>
            </w:r>
          </w:p>
        </w:tc>
      </w:tr>
      <w:tr w:rsidR="00973228" w:rsidRPr="00F807F1" w14:paraId="463C4FD4" w14:textId="77777777" w:rsidTr="008141F5">
        <w:tc>
          <w:tcPr>
            <w:tcW w:w="892" w:type="pct"/>
            <w:shd w:val="clear" w:color="auto" w:fill="auto"/>
            <w:vAlign w:val="center"/>
          </w:tcPr>
          <w:p w14:paraId="0A130928"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6747BD76" w14:textId="2B8D2611"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تنفيذ هجمات تعداد اسم المستخدم (</w:t>
            </w:r>
            <w:r w:rsidRPr="00F134B2">
              <w:rPr>
                <w:rFonts w:ascii="Arial" w:hAnsi="Arial"/>
                <w:color w:val="373E49"/>
                <w:sz w:val="26"/>
                <w:szCs w:val="26"/>
              </w:rPr>
              <w:t>User Enumeration</w:t>
            </w:r>
            <w:r w:rsidRPr="00F134B2">
              <w:rPr>
                <w:rFonts w:ascii="Arial" w:hAnsi="Arial"/>
                <w:color w:val="373E49"/>
                <w:sz w:val="26"/>
                <w:szCs w:val="26"/>
                <w:rtl/>
              </w:rPr>
              <w:t>) غير ممكن عن طريق وظائف "تسجيل الدخول" أو "إعادة ضبط كلمة المرور" أو "نسيت الحساب".</w:t>
            </w:r>
          </w:p>
        </w:tc>
      </w:tr>
      <w:tr w:rsidR="00973228" w:rsidRPr="00F807F1" w14:paraId="212AE8CE" w14:textId="77777777" w:rsidTr="008141F5">
        <w:tc>
          <w:tcPr>
            <w:tcW w:w="892" w:type="pct"/>
            <w:shd w:val="clear" w:color="auto" w:fill="auto"/>
            <w:vAlign w:val="center"/>
          </w:tcPr>
          <w:p w14:paraId="12CF4A71"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5E348DA5" w14:textId="60FA2AA6"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وجود كلمات مرور افتراضية قيد الاستخدام لإطار عمل التطبيق أو أي مكونات مستخدمة من قبل التطبيق (مثل "</w:t>
            </w:r>
            <w:r w:rsidRPr="00F134B2">
              <w:rPr>
                <w:rFonts w:ascii="Arial" w:hAnsi="Arial"/>
                <w:color w:val="373E49"/>
                <w:sz w:val="26"/>
                <w:szCs w:val="26"/>
              </w:rPr>
              <w:t>admin/password</w:t>
            </w:r>
            <w:r w:rsidRPr="00F134B2">
              <w:rPr>
                <w:rFonts w:ascii="Arial" w:hAnsi="Arial"/>
                <w:color w:val="373E49"/>
                <w:sz w:val="26"/>
                <w:szCs w:val="26"/>
                <w:rtl/>
              </w:rPr>
              <w:t>").</w:t>
            </w:r>
          </w:p>
        </w:tc>
      </w:tr>
      <w:tr w:rsidR="00973228" w:rsidRPr="00F807F1" w14:paraId="58A499FB" w14:textId="77777777" w:rsidTr="008141F5">
        <w:tc>
          <w:tcPr>
            <w:tcW w:w="892" w:type="pct"/>
            <w:shd w:val="clear" w:color="auto" w:fill="auto"/>
            <w:vAlign w:val="center"/>
          </w:tcPr>
          <w:p w14:paraId="0631F5F7"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6654A757" w14:textId="3D48A3A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ضابط مصادر (</w:t>
            </w:r>
            <w:r w:rsidRPr="00F134B2">
              <w:rPr>
                <w:rFonts w:ascii="Arial" w:hAnsi="Arial"/>
                <w:color w:val="373E49"/>
                <w:sz w:val="26"/>
                <w:szCs w:val="26"/>
              </w:rPr>
              <w:t>Resource Governor</w:t>
            </w:r>
            <w:r w:rsidRPr="00F134B2">
              <w:rPr>
                <w:rFonts w:ascii="Arial" w:hAnsi="Arial"/>
                <w:color w:val="373E49"/>
                <w:sz w:val="26"/>
                <w:szCs w:val="26"/>
                <w:rtl/>
              </w:rPr>
              <w:t>) لتوفير الحماية من الهجوم التخميني العمودي (</w:t>
            </w:r>
            <w:r w:rsidRPr="00F134B2">
              <w:rPr>
                <w:rFonts w:ascii="Arial" w:hAnsi="Arial"/>
                <w:color w:val="373E49"/>
                <w:sz w:val="26"/>
                <w:szCs w:val="26"/>
              </w:rPr>
              <w:t>Vertical Brute Forcing</w:t>
            </w:r>
            <w:r w:rsidRPr="00F134B2">
              <w:rPr>
                <w:rFonts w:ascii="Arial" w:hAnsi="Arial"/>
                <w:color w:val="373E49"/>
                <w:sz w:val="26"/>
                <w:szCs w:val="26"/>
                <w:rtl/>
              </w:rPr>
              <w:t xml:space="preserve">) (وهو هجوم يحاول اختراق حساب واحد باستخدام كافة كلمات المرور المحتملة) والهجوم التخميني الأفقي </w:t>
            </w:r>
            <w:r w:rsidRPr="00F134B2">
              <w:rPr>
                <w:rFonts w:ascii="Arial" w:hAnsi="Arial"/>
                <w:color w:val="373E49"/>
                <w:sz w:val="26"/>
                <w:szCs w:val="26"/>
              </w:rPr>
              <w:t>Horizontal Brute Forcing)</w:t>
            </w:r>
            <w:r w:rsidRPr="00F134B2">
              <w:rPr>
                <w:rFonts w:ascii="Arial" w:hAnsi="Arial"/>
                <w:color w:val="373E49"/>
                <w:sz w:val="26"/>
                <w:szCs w:val="26"/>
                <w:rtl/>
              </w:rPr>
              <w:t>) (وهو هجوم يحاول اختراق جميع الحسابات باستخدام كلمة مرور واحدة مثل "</w:t>
            </w:r>
            <w:r w:rsidRPr="00F134B2">
              <w:rPr>
                <w:rFonts w:ascii="Arial" w:hAnsi="Arial"/>
                <w:color w:val="373E49"/>
                <w:sz w:val="26"/>
                <w:szCs w:val="26"/>
              </w:rPr>
              <w:t>Password1</w:t>
            </w:r>
            <w:r w:rsidRPr="00F134B2">
              <w:rPr>
                <w:rFonts w:ascii="Arial" w:hAnsi="Arial"/>
                <w:color w:val="373E49"/>
                <w:sz w:val="26"/>
                <w:szCs w:val="26"/>
                <w:rtl/>
              </w:rPr>
              <w:t>"). ويجب ألا يكون هناك تأخير في إدخال بيانات الاعتماد الصحيحة. فعلى سبيل المثال، يجب ضبط إعدادات عنوان بروتوكول الإنترنت لمصدر الهجوم التخميني بحيث يتم إغلاقه بعد 60 دقيقة، ويتم إغلاق الحساب بعد 15 دقيقة. ويجب أن تكون آليتا الضبط فاعلتين بشكل متزامن للحماية من الهجمات التشخيصية والموزعة.</w:t>
            </w:r>
          </w:p>
        </w:tc>
      </w:tr>
      <w:tr w:rsidR="00973228" w:rsidRPr="00F807F1" w14:paraId="67FE0697" w14:textId="77777777" w:rsidTr="008141F5">
        <w:tc>
          <w:tcPr>
            <w:tcW w:w="892" w:type="pct"/>
            <w:shd w:val="clear" w:color="auto" w:fill="auto"/>
            <w:vAlign w:val="center"/>
          </w:tcPr>
          <w:p w14:paraId="3DB4292C"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5C8B530D" w14:textId="26BC3656"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ضوابط التحقق من الهوية فعالة من جهة الخادم.</w:t>
            </w:r>
          </w:p>
        </w:tc>
      </w:tr>
      <w:tr w:rsidR="00973228" w:rsidRPr="00F807F1" w14:paraId="013CC724" w14:textId="77777777" w:rsidTr="008141F5">
        <w:tc>
          <w:tcPr>
            <w:tcW w:w="892" w:type="pct"/>
            <w:shd w:val="clear" w:color="auto" w:fill="auto"/>
            <w:vAlign w:val="center"/>
          </w:tcPr>
          <w:p w14:paraId="174FCC23"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09D310EB" w14:textId="1D7D38D7"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حقول كلمات المرور تسمح باستخدام عبارات مرور، ولا تمنع استخدام عبارات مرور طويلة أو معقدة للغاية، وتوفر حماية كافية من استخدام كلمات المرور الدارجة.</w:t>
            </w:r>
          </w:p>
        </w:tc>
      </w:tr>
      <w:tr w:rsidR="00973228" w:rsidRPr="00F807F1" w14:paraId="72795D8E" w14:textId="77777777" w:rsidTr="008141F5">
        <w:tc>
          <w:tcPr>
            <w:tcW w:w="892" w:type="pct"/>
            <w:shd w:val="clear" w:color="auto" w:fill="auto"/>
            <w:vAlign w:val="center"/>
          </w:tcPr>
          <w:p w14:paraId="13B0534C"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1814D699" w14:textId="67FA6167"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وظائف إدارة الحسابات، (مثل التسجيل، أو تحديث الملف التعريفي، أو "نسيت اسم المستخدم"، أو "نسيت كلمة المرور"، أو رمز التعريف غير المفعل/المفقود، أو مكتب المساعدة، أو الاستجابة الصوتية التفاعلية "</w:t>
            </w:r>
            <w:r w:rsidRPr="00F134B2">
              <w:rPr>
                <w:rFonts w:ascii="Arial" w:hAnsi="Arial"/>
                <w:color w:val="373E49"/>
                <w:sz w:val="26"/>
                <w:szCs w:val="26"/>
              </w:rPr>
              <w:t>IVR</w:t>
            </w:r>
            <w:r w:rsidRPr="00F134B2">
              <w:rPr>
                <w:rFonts w:ascii="Arial" w:hAnsi="Arial"/>
                <w:color w:val="373E49"/>
                <w:sz w:val="26"/>
                <w:szCs w:val="26"/>
                <w:rtl/>
              </w:rPr>
              <w:t>")، والتي يمكن أن تستعيد صلاحية الوصول إلى الحساب، قادرة على مقاومة الهجمات بنفس مستوى الآلية الأساسية للتحقق من الهوية.</w:t>
            </w:r>
          </w:p>
        </w:tc>
      </w:tr>
      <w:tr w:rsidR="00973228" w:rsidRPr="00F807F1" w14:paraId="1405F380" w14:textId="77777777" w:rsidTr="008141F5">
        <w:tc>
          <w:tcPr>
            <w:tcW w:w="892" w:type="pct"/>
            <w:shd w:val="clear" w:color="auto" w:fill="auto"/>
            <w:vAlign w:val="center"/>
          </w:tcPr>
          <w:p w14:paraId="350716B5"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303C4A95" w14:textId="0B778955"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المستخدمين يمكنهم تغيير بيانات اعتمادهم باستخدام آلية مقاومة للهجمات تتمتع بنفس قدرة الآلية الأساسية للتحقق من الهوية على مقاومة الهجمات</w:t>
            </w:r>
            <w:r w:rsidR="005E06C3" w:rsidRPr="00F134B2">
              <w:rPr>
                <w:rFonts w:ascii="Arial" w:hAnsi="Arial"/>
                <w:color w:val="373E49"/>
                <w:sz w:val="26"/>
                <w:szCs w:val="26"/>
                <w:rtl/>
              </w:rPr>
              <w:t xml:space="preserve"> </w:t>
            </w:r>
            <w:r w:rsidR="00F4724A" w:rsidRPr="00F134B2">
              <w:rPr>
                <w:rFonts w:ascii="Arial" w:hAnsi="Arial"/>
                <w:color w:val="373E49"/>
                <w:sz w:val="26"/>
                <w:szCs w:val="26"/>
                <w:rtl/>
              </w:rPr>
              <w:t>(مثل الرسائل النصية، أو رموز تعريفية، أو تطبيقات الهواتف المحمولة، أو غيرها)</w:t>
            </w:r>
            <w:r w:rsidRPr="00F134B2">
              <w:rPr>
                <w:rFonts w:ascii="Arial" w:hAnsi="Arial"/>
                <w:color w:val="373E49"/>
                <w:sz w:val="26"/>
                <w:szCs w:val="26"/>
                <w:rtl/>
              </w:rPr>
              <w:t>. عند تغيير كلمات المرور، يجب إدخال كلمة المرور الحالية قبل إدخال كلمة المرور الجديدة وأن يتبع ذلك عملية إعادة تحقق من المستخدم.</w:t>
            </w:r>
          </w:p>
        </w:tc>
      </w:tr>
      <w:tr w:rsidR="00973228" w:rsidRPr="00F807F1" w14:paraId="4DF46FF3" w14:textId="77777777" w:rsidTr="008141F5">
        <w:tc>
          <w:tcPr>
            <w:tcW w:w="892" w:type="pct"/>
            <w:shd w:val="clear" w:color="auto" w:fill="auto"/>
            <w:vAlign w:val="center"/>
          </w:tcPr>
          <w:p w14:paraId="435B1FE9"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5AE63E64" w14:textId="03DC3E5A"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انتهاء صلاحية بيانات الاعتماد بعد مرور فترة زمنية يتم إعدادها إدارياً. ويجب أن تكون فترة انتهاء صلاحية كلمة المرور قصيرة بناءً على حساسية التطبيق، مما يفرض بالتالي تغيير كلمة المرور بشكل أسرع.</w:t>
            </w:r>
          </w:p>
        </w:tc>
      </w:tr>
      <w:tr w:rsidR="00973228" w:rsidRPr="00F807F1" w14:paraId="0EA6F439" w14:textId="77777777" w:rsidTr="008141F5">
        <w:tc>
          <w:tcPr>
            <w:tcW w:w="892" w:type="pct"/>
            <w:shd w:val="clear" w:color="auto" w:fill="auto"/>
            <w:vAlign w:val="center"/>
          </w:tcPr>
          <w:p w14:paraId="35778D27"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261855F9" w14:textId="3350A636"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تسجيل كافة قرارات التحقق من الهوية بما في ذلك "المباعدات الخطية" و"الأقفال المؤقتة".</w:t>
            </w:r>
          </w:p>
        </w:tc>
      </w:tr>
      <w:tr w:rsidR="00973228" w:rsidRPr="00F807F1" w14:paraId="023CFE19" w14:textId="77777777" w:rsidTr="008141F5">
        <w:tc>
          <w:tcPr>
            <w:tcW w:w="892" w:type="pct"/>
            <w:shd w:val="clear" w:color="auto" w:fill="auto"/>
            <w:vAlign w:val="center"/>
          </w:tcPr>
          <w:p w14:paraId="35F3DC1D"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081755A3" w14:textId="3CEFF6B6"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كلمات مرور الحسابات مجزئة عشوائياً باستخدام طريقة تجزئة عشوائية خاصة لكل حساب (مثل هوية مستخدم الإنترنت أو إنشاء الحساب) واختزالها قبل التخزين.</w:t>
            </w:r>
          </w:p>
        </w:tc>
      </w:tr>
      <w:tr w:rsidR="00973228" w:rsidRPr="00F807F1" w14:paraId="6BBAFDC9" w14:textId="77777777" w:rsidTr="008141F5">
        <w:tc>
          <w:tcPr>
            <w:tcW w:w="892" w:type="pct"/>
            <w:shd w:val="clear" w:color="auto" w:fill="auto"/>
            <w:vAlign w:val="center"/>
          </w:tcPr>
          <w:p w14:paraId="78ECBB2D"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1D449954" w14:textId="5CD86F45"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بيانات اعتماد التحقق من الهوية للوصول للخدمات الخارجية بالنسبة للتطبيق مشفرة ومخزنة في موقع محمي (وليس في شفرة مصدرية).</w:t>
            </w:r>
          </w:p>
        </w:tc>
      </w:tr>
      <w:tr w:rsidR="00973228" w:rsidRPr="00F807F1" w14:paraId="04DF9C7D" w14:textId="77777777" w:rsidTr="008141F5">
        <w:tc>
          <w:tcPr>
            <w:tcW w:w="892" w:type="pct"/>
            <w:shd w:val="clear" w:color="auto" w:fill="auto"/>
            <w:vAlign w:val="center"/>
          </w:tcPr>
          <w:p w14:paraId="7FA6F2CA"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6DEBA9D7" w14:textId="76318B05"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نسيان كلمة المرور ومسارات الاستعادة ترسل رمز تفعيل أو تحقّق من الهوية متعدّد العناصر له وقت محدد (مثل الرسائل النصية، أو رموز تعريفية، أو تطبيقات الهواتف المحمولة، أو غيرها) بدلاً من إرسال كلمة المرور.</w:t>
            </w:r>
          </w:p>
        </w:tc>
      </w:tr>
      <w:tr w:rsidR="00973228" w:rsidRPr="00F807F1" w14:paraId="03A54437" w14:textId="77777777" w:rsidTr="008141F5">
        <w:tc>
          <w:tcPr>
            <w:tcW w:w="892" w:type="pct"/>
            <w:shd w:val="clear" w:color="auto" w:fill="auto"/>
            <w:vAlign w:val="center"/>
          </w:tcPr>
          <w:p w14:paraId="118312CC"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594693E9" w14:textId="65AF40AA"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وظيفة "نسيت كلمة المرور" لا تغلق الحساب أو تلغي تفعيله إلا بعد أن ينجح المستخدم في تغيير كلمة المرور.</w:t>
            </w:r>
          </w:p>
        </w:tc>
      </w:tr>
      <w:tr w:rsidR="00973228" w:rsidRPr="00F807F1" w14:paraId="67843292" w14:textId="77777777" w:rsidTr="008141F5">
        <w:tc>
          <w:tcPr>
            <w:tcW w:w="892" w:type="pct"/>
            <w:shd w:val="clear" w:color="auto" w:fill="auto"/>
            <w:vAlign w:val="center"/>
          </w:tcPr>
          <w:p w14:paraId="76369B0A"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59F35802" w14:textId="0F50B1B9"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وجود أسئلة وإجابات معرفية مشتركة (ما يسمى بالأسئلة والإجابات "السرية").</w:t>
            </w:r>
          </w:p>
        </w:tc>
      </w:tr>
      <w:tr w:rsidR="00973228" w:rsidRPr="00F807F1" w14:paraId="67DE3999" w14:textId="77777777" w:rsidTr="008141F5">
        <w:tc>
          <w:tcPr>
            <w:tcW w:w="892" w:type="pct"/>
            <w:shd w:val="clear" w:color="auto" w:fill="auto"/>
            <w:vAlign w:val="center"/>
          </w:tcPr>
          <w:p w14:paraId="5594EFD1"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01BDC293" w14:textId="25BEB244"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إمكانية إعداد النظام وضبطه بحيث لا يسمح باستخدام أرقام قابلة للإعداد من كلمات مرور سابقة.</w:t>
            </w:r>
          </w:p>
        </w:tc>
      </w:tr>
      <w:tr w:rsidR="00973228" w:rsidRPr="00F807F1" w14:paraId="58A9FE38" w14:textId="77777777" w:rsidTr="008141F5">
        <w:tc>
          <w:tcPr>
            <w:tcW w:w="892" w:type="pct"/>
            <w:shd w:val="clear" w:color="auto" w:fill="auto"/>
            <w:vAlign w:val="center"/>
          </w:tcPr>
          <w:p w14:paraId="53548544"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6B814110" w14:textId="1FC9AD0D"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تنفيذ كافة ضوابط التحقق من الهوية مركزياً (بما في ذلك المكتبات التي تستدعي خدمات تحقق خارجية).</w:t>
            </w:r>
          </w:p>
        </w:tc>
      </w:tr>
      <w:tr w:rsidR="00973228" w:rsidRPr="00F807F1" w14:paraId="07EDD98E" w14:textId="77777777" w:rsidTr="008141F5">
        <w:tc>
          <w:tcPr>
            <w:tcW w:w="892" w:type="pct"/>
            <w:shd w:val="clear" w:color="auto" w:fill="auto"/>
            <w:vAlign w:val="center"/>
          </w:tcPr>
          <w:p w14:paraId="0C8A8A7B"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2B58C798" w14:textId="1700971A"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طلب إعادة التحقق من الهوية أو تحقق الإعداد أو التحقق من الهوية المتغير، أو الرسالة النصية أو التطبيق ثنائي العوامل أو توقيع المعاملة قبل السماح بأي عمليات حساسة على التطبيق وفقاً للملف التعريفي للمخاطر الخاصة بالتطبيق.</w:t>
            </w:r>
          </w:p>
        </w:tc>
      </w:tr>
      <w:tr w:rsidR="00973228" w:rsidRPr="00F807F1" w14:paraId="5FBC43CD" w14:textId="77777777" w:rsidTr="008141F5">
        <w:tc>
          <w:tcPr>
            <w:tcW w:w="892" w:type="pct"/>
            <w:shd w:val="clear" w:color="auto" w:fill="auto"/>
            <w:vAlign w:val="center"/>
          </w:tcPr>
          <w:p w14:paraId="4ABFCD10"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73FA2DCF" w14:textId="12EC060B"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وظيفة لإلغاء تفعيل بيانات اعتماد المستخدم أو إبطالها في حال وقوع انتهاك أمني.</w:t>
            </w:r>
          </w:p>
        </w:tc>
      </w:tr>
      <w:tr w:rsidR="00973228" w:rsidRPr="00F807F1" w14:paraId="0A6E29CC" w14:textId="77777777" w:rsidTr="008141F5">
        <w:tc>
          <w:tcPr>
            <w:tcW w:w="892" w:type="pct"/>
            <w:shd w:val="clear" w:color="auto" w:fill="auto"/>
            <w:vAlign w:val="center"/>
          </w:tcPr>
          <w:p w14:paraId="5481F500"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6EAD53A1" w14:textId="03B08048"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تشفير كلمة المرور وفقاً للمعايير والإجراءات ذات العلاقة.</w:t>
            </w:r>
          </w:p>
        </w:tc>
      </w:tr>
      <w:tr w:rsidR="00973228" w:rsidRPr="00F807F1" w14:paraId="152560FA" w14:textId="77777777" w:rsidTr="008141F5">
        <w:tc>
          <w:tcPr>
            <w:tcW w:w="892" w:type="pct"/>
            <w:shd w:val="clear" w:color="auto" w:fill="auto"/>
            <w:vAlign w:val="center"/>
          </w:tcPr>
          <w:p w14:paraId="3F463693"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7148E927" w14:textId="704CA5F1" w:rsidR="00973228" w:rsidRPr="00F134B2" w:rsidRDefault="00973228" w:rsidP="009B4CF6">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إذا كان </w:t>
            </w:r>
            <w:r w:rsidR="009B4CF6">
              <w:rPr>
                <w:rFonts w:ascii="Arial" w:hAnsi="Arial" w:hint="cs"/>
                <w:color w:val="373E49"/>
                <w:sz w:val="26"/>
                <w:szCs w:val="26"/>
                <w:rtl/>
              </w:rPr>
              <w:t xml:space="preserve">تطبيق </w:t>
            </w:r>
            <w:r w:rsidR="009B4CF6"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يدير مخزن بيانات اعتماد، فإنه يجب أن يضمن تخزين قيمة الاختزال باتجاه واحد وبطريقة مشفرة بدرجة تعقيد عالية لكلمات المرور، وأن الجدول والملف الذي يخزن كلمات المرور والمفاتيح يمكن الكتابة عليه فقط عن طريق التطبيق. (يجب عدم استخدام خوارزمية "</w:t>
            </w:r>
            <w:r w:rsidRPr="00F134B2">
              <w:rPr>
                <w:rFonts w:ascii="Arial" w:hAnsi="Arial"/>
                <w:color w:val="373E49"/>
                <w:sz w:val="26"/>
                <w:szCs w:val="26"/>
              </w:rPr>
              <w:t>MD5</w:t>
            </w:r>
            <w:r w:rsidRPr="00F134B2">
              <w:rPr>
                <w:rFonts w:ascii="Arial" w:hAnsi="Arial"/>
                <w:color w:val="373E49"/>
                <w:sz w:val="26"/>
                <w:szCs w:val="26"/>
                <w:rtl/>
              </w:rPr>
              <w:t>" قدر الإمكان).</w:t>
            </w:r>
          </w:p>
        </w:tc>
      </w:tr>
      <w:tr w:rsidR="00973228" w:rsidRPr="00F807F1" w14:paraId="6CA20968" w14:textId="77777777" w:rsidTr="008141F5">
        <w:tc>
          <w:tcPr>
            <w:tcW w:w="892" w:type="pct"/>
            <w:shd w:val="clear" w:color="auto" w:fill="auto"/>
            <w:vAlign w:val="center"/>
          </w:tcPr>
          <w:p w14:paraId="56060832"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712D299B" w14:textId="6A93557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فصل منطق التحقق من الهوية عن المصدر الذي يتم طلبه، واستخدام إعادة التوجيه من وإلى مراقبة التحقق من الهوية المركزي.</w:t>
            </w:r>
          </w:p>
        </w:tc>
      </w:tr>
      <w:tr w:rsidR="00973228" w:rsidRPr="00F807F1" w14:paraId="502BF9AF" w14:textId="77777777" w:rsidTr="008141F5">
        <w:tc>
          <w:tcPr>
            <w:tcW w:w="892" w:type="pct"/>
            <w:shd w:val="clear" w:color="auto" w:fill="auto"/>
            <w:vAlign w:val="center"/>
          </w:tcPr>
          <w:p w14:paraId="1F4FBC6A"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6E01A536" w14:textId="3143D410"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يجب ألا تشير رسائل فشل التحقق من الهوية إلى الجزء غير الصحيح من بيانات التحقق من الهوية. فعلى سبيل المثال، بدلاً من استخدام "اسم مستخدم غير صحيح" أو "كلمة مرور غير صحيحة"، يجب استخدام "اسم مستخدم غير صحيح أو كلمة مرور غير صحيحة" لكلا الحالتين. ويجب أن تكون رسائل الأخطاء متطابقة في الشفرة المصدرية وعند عرضها.</w:t>
            </w:r>
          </w:p>
        </w:tc>
      </w:tr>
      <w:tr w:rsidR="00973228" w:rsidRPr="00F807F1" w14:paraId="47765FE2" w14:textId="77777777" w:rsidTr="008141F5">
        <w:tc>
          <w:tcPr>
            <w:tcW w:w="892" w:type="pct"/>
            <w:shd w:val="clear" w:color="auto" w:fill="auto"/>
            <w:vAlign w:val="center"/>
          </w:tcPr>
          <w:p w14:paraId="42168C29"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3F1298A2" w14:textId="18D8C8B7"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قوة كلمة المرور والتأكد من عدم تطابقها مع كلمات المرور الضعيفة الدارجة</w:t>
            </w:r>
            <w:r w:rsidR="004609C1" w:rsidRPr="00F134B2">
              <w:rPr>
                <w:rFonts w:ascii="Arial" w:hAnsi="Arial"/>
                <w:color w:val="373E49"/>
                <w:sz w:val="26"/>
                <w:szCs w:val="26"/>
                <w:rtl/>
              </w:rPr>
              <w:t>.</w:t>
            </w:r>
          </w:p>
        </w:tc>
      </w:tr>
      <w:tr w:rsidR="00973228" w:rsidRPr="00F807F1" w14:paraId="5ED43433" w14:textId="77777777" w:rsidTr="008141F5">
        <w:tc>
          <w:tcPr>
            <w:tcW w:w="892" w:type="pct"/>
            <w:shd w:val="clear" w:color="auto" w:fill="auto"/>
            <w:vAlign w:val="center"/>
          </w:tcPr>
          <w:p w14:paraId="2349438F"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4CB1925A" w14:textId="28F47825" w:rsidR="00973228" w:rsidRPr="00F134B2" w:rsidRDefault="00973228" w:rsidP="008141F5">
            <w:pPr>
              <w:pStyle w:val="ListParagraph"/>
              <w:bidi/>
              <w:spacing w:before="120" w:after="120" w:line="276" w:lineRule="auto"/>
              <w:ind w:left="38"/>
              <w:contextualSpacing w:val="0"/>
              <w:jc w:val="both"/>
              <w:rPr>
                <w:rFonts w:ascii="Arial" w:hAnsi="Arial"/>
                <w:color w:val="373E49"/>
                <w:sz w:val="26"/>
                <w:szCs w:val="26"/>
                <w:rtl/>
              </w:rPr>
            </w:pPr>
            <w:r w:rsidRPr="00F134B2">
              <w:rPr>
                <w:rFonts w:ascii="Arial" w:hAnsi="Arial"/>
                <w:color w:val="373E49"/>
                <w:sz w:val="26"/>
                <w:szCs w:val="26"/>
                <w:rtl/>
              </w:rPr>
              <w:t xml:space="preserve">يجب تطبيق متطلبات درجة </w:t>
            </w:r>
            <w:r w:rsidR="006D3EB0" w:rsidRPr="00F134B2">
              <w:rPr>
                <w:rFonts w:ascii="Arial" w:hAnsi="Arial"/>
                <w:color w:val="373E49"/>
                <w:sz w:val="26"/>
                <w:szCs w:val="26"/>
                <w:rtl/>
              </w:rPr>
              <w:t>طول و</w:t>
            </w:r>
            <w:r w:rsidRPr="00F134B2">
              <w:rPr>
                <w:rFonts w:ascii="Arial" w:hAnsi="Arial"/>
                <w:color w:val="373E49"/>
                <w:sz w:val="26"/>
                <w:szCs w:val="26"/>
                <w:rtl/>
              </w:rPr>
              <w:t>تعقيد كلمة المرور الواردة في السياسة أو اللائحة</w:t>
            </w:r>
            <w:r w:rsidR="006E278A" w:rsidRPr="00F134B2">
              <w:rPr>
                <w:rFonts w:ascii="Arial" w:hAnsi="Arial"/>
                <w:color w:val="373E49"/>
                <w:sz w:val="26"/>
                <w:szCs w:val="26"/>
                <w:rtl/>
              </w:rPr>
              <w:t xml:space="preserve"> المعتمدة لدى </w:t>
            </w:r>
            <w:r w:rsidR="006E278A" w:rsidRPr="00F134B2">
              <w:rPr>
                <w:rFonts w:ascii="Arial" w:hAnsi="Arial"/>
                <w:color w:val="373E49"/>
                <w:sz w:val="26"/>
                <w:szCs w:val="26"/>
                <w:highlight w:val="cyan"/>
                <w:rtl/>
              </w:rPr>
              <w:t>&lt;اسم الجهة&gt;</w:t>
            </w:r>
            <w:r w:rsidRPr="00F134B2">
              <w:rPr>
                <w:rFonts w:ascii="Arial" w:hAnsi="Arial"/>
                <w:color w:val="373E49"/>
                <w:sz w:val="26"/>
                <w:szCs w:val="26"/>
                <w:rtl/>
              </w:rPr>
              <w:t>، كما يجب أن تكون بيانات اعتماد التحقق من الهوية كافية لمواجهة الهجمات التي تعتبر شائعة بالنسبة للتهديدات الموجودة في بيئة التثبيت. ويجب التحقق من أن كلمة المرور تتضمن كحد أدنى ما يلي:</w:t>
            </w:r>
          </w:p>
          <w:p w14:paraId="53485286" w14:textId="77777777" w:rsidR="00973228" w:rsidRPr="00F134B2" w:rsidRDefault="00973228" w:rsidP="00BC2F93">
            <w:pPr>
              <w:pStyle w:val="ListParagraph"/>
              <w:numPr>
                <w:ilvl w:val="0"/>
                <w:numId w:val="16"/>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حرف كبير واحد على الأقل (</w:t>
            </w:r>
            <w:r w:rsidRPr="00F134B2">
              <w:rPr>
                <w:rFonts w:ascii="Arial" w:hAnsi="Arial"/>
                <w:color w:val="373E49"/>
                <w:sz w:val="26"/>
                <w:szCs w:val="26"/>
              </w:rPr>
              <w:t>A-Z</w:t>
            </w:r>
            <w:r w:rsidRPr="00F134B2">
              <w:rPr>
                <w:rFonts w:ascii="Arial" w:hAnsi="Arial"/>
                <w:color w:val="373E49"/>
                <w:sz w:val="26"/>
                <w:szCs w:val="26"/>
                <w:rtl/>
              </w:rPr>
              <w:t>).</w:t>
            </w:r>
          </w:p>
          <w:p w14:paraId="1892B1A1" w14:textId="77777777" w:rsidR="00973228" w:rsidRPr="00F134B2" w:rsidRDefault="00973228" w:rsidP="00BC2F93">
            <w:pPr>
              <w:pStyle w:val="ListParagraph"/>
              <w:numPr>
                <w:ilvl w:val="0"/>
                <w:numId w:val="16"/>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حرف صغير واحد على الأقل (</w:t>
            </w:r>
            <w:r w:rsidRPr="00F134B2">
              <w:rPr>
                <w:rFonts w:ascii="Arial" w:hAnsi="Arial"/>
                <w:color w:val="373E49"/>
                <w:sz w:val="26"/>
                <w:szCs w:val="26"/>
              </w:rPr>
              <w:t>a-z</w:t>
            </w:r>
            <w:r w:rsidRPr="00F134B2">
              <w:rPr>
                <w:rFonts w:ascii="Arial" w:hAnsi="Arial"/>
                <w:color w:val="373E49"/>
                <w:sz w:val="26"/>
                <w:szCs w:val="26"/>
                <w:rtl/>
              </w:rPr>
              <w:t>).</w:t>
            </w:r>
          </w:p>
          <w:p w14:paraId="4EB523E3" w14:textId="77777777" w:rsidR="00973228" w:rsidRPr="00F134B2" w:rsidRDefault="00973228" w:rsidP="00BC2F93">
            <w:pPr>
              <w:pStyle w:val="ListParagraph"/>
              <w:numPr>
                <w:ilvl w:val="0"/>
                <w:numId w:val="16"/>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رقم واحد على الأقل (0-9).</w:t>
            </w:r>
          </w:p>
          <w:p w14:paraId="162E905D" w14:textId="77777777" w:rsidR="00973228" w:rsidRPr="00F134B2" w:rsidRDefault="00973228" w:rsidP="00BC2F93">
            <w:pPr>
              <w:pStyle w:val="ListParagraph"/>
              <w:numPr>
                <w:ilvl w:val="0"/>
                <w:numId w:val="16"/>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رمز خاص واحد على الأقل مثل:( !"#$%&amp;'()*+,-./:;&lt;=&gt;?@[\]^_`{|}~”).</w:t>
            </w:r>
          </w:p>
          <w:p w14:paraId="1364EB8C" w14:textId="77777777" w:rsidR="00973228" w:rsidRPr="00F134B2" w:rsidRDefault="00973228" w:rsidP="008141F5">
            <w:pPr>
              <w:pStyle w:val="ListParagraph"/>
              <w:bidi/>
              <w:spacing w:before="120" w:after="120" w:line="276" w:lineRule="auto"/>
              <w:ind w:left="38"/>
              <w:contextualSpacing w:val="0"/>
              <w:jc w:val="both"/>
              <w:rPr>
                <w:rFonts w:ascii="Arial" w:hAnsi="Arial"/>
                <w:color w:val="373E49"/>
                <w:sz w:val="26"/>
                <w:szCs w:val="26"/>
                <w:rtl/>
              </w:rPr>
            </w:pPr>
            <w:r w:rsidRPr="00F134B2">
              <w:rPr>
                <w:rFonts w:ascii="Arial" w:hAnsi="Arial"/>
                <w:color w:val="373E49"/>
                <w:sz w:val="26"/>
                <w:szCs w:val="26"/>
                <w:rtl/>
              </w:rPr>
              <w:t>كما يجب التحقق من أن كلمة المرور لا تتضمن على الأقل ما يلي:</w:t>
            </w:r>
          </w:p>
          <w:p w14:paraId="21AD1056" w14:textId="77777777" w:rsidR="00973228" w:rsidRPr="00F134B2" w:rsidRDefault="00973228" w:rsidP="00BC2F93">
            <w:pPr>
              <w:pStyle w:val="ListParagraph"/>
              <w:numPr>
                <w:ilvl w:val="0"/>
                <w:numId w:val="15"/>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أكثر من رقمين أو رمزين متطابقين متتاليين (مثل "111" و</w:t>
            </w:r>
            <w:r w:rsidRPr="00F134B2">
              <w:rPr>
                <w:rFonts w:ascii="Arial" w:hAnsi="Arial"/>
                <w:color w:val="373E49"/>
                <w:sz w:val="26"/>
                <w:szCs w:val="26"/>
              </w:rPr>
              <w:t>"aa"</w:t>
            </w:r>
            <w:r w:rsidRPr="00F134B2">
              <w:rPr>
                <w:rFonts w:ascii="Arial" w:hAnsi="Arial"/>
                <w:color w:val="373E49"/>
                <w:sz w:val="26"/>
                <w:szCs w:val="26"/>
                <w:rtl/>
              </w:rPr>
              <w:t>).</w:t>
            </w:r>
          </w:p>
          <w:p w14:paraId="075868BF" w14:textId="77777777" w:rsidR="00973228" w:rsidRPr="00F134B2" w:rsidRDefault="00973228" w:rsidP="00BC2F93">
            <w:pPr>
              <w:pStyle w:val="ListParagraph"/>
              <w:numPr>
                <w:ilvl w:val="0"/>
                <w:numId w:val="15"/>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أرقام أو رموز متسلسلة (مثل "123"، أو "789"، أو"</w:t>
            </w:r>
            <w:r w:rsidRPr="00F134B2">
              <w:rPr>
                <w:rFonts w:ascii="Arial" w:hAnsi="Arial"/>
                <w:color w:val="373E49"/>
                <w:sz w:val="26"/>
                <w:szCs w:val="26"/>
              </w:rPr>
              <w:t>abc</w:t>
            </w:r>
            <w:r w:rsidRPr="00F134B2">
              <w:rPr>
                <w:rFonts w:ascii="Arial" w:hAnsi="Arial"/>
                <w:color w:val="373E49"/>
                <w:sz w:val="26"/>
                <w:szCs w:val="26"/>
                <w:rtl/>
              </w:rPr>
              <w:t>").</w:t>
            </w:r>
          </w:p>
          <w:p w14:paraId="65B70F06" w14:textId="77777777" w:rsidR="00973228" w:rsidRPr="00F134B2" w:rsidRDefault="00973228" w:rsidP="00BC2F93">
            <w:pPr>
              <w:pStyle w:val="ListParagraph"/>
              <w:numPr>
                <w:ilvl w:val="0"/>
                <w:numId w:val="15"/>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نفس اسم المستخدم.</w:t>
            </w:r>
          </w:p>
          <w:p w14:paraId="0B412FD2" w14:textId="1E14C06D" w:rsidR="00973228" w:rsidRPr="00F134B2" w:rsidRDefault="00973228" w:rsidP="004609C1">
            <w:pPr>
              <w:pStyle w:val="ListParagraph"/>
              <w:numPr>
                <w:ilvl w:val="0"/>
                <w:numId w:val="15"/>
              </w:numPr>
              <w:bidi/>
              <w:spacing w:before="120" w:after="120" w:line="276" w:lineRule="auto"/>
              <w:contextualSpacing w:val="0"/>
              <w:jc w:val="both"/>
              <w:rPr>
                <w:rFonts w:ascii="Arial" w:hAnsi="Arial"/>
                <w:color w:val="373E49"/>
                <w:sz w:val="26"/>
                <w:szCs w:val="26"/>
                <w:rtl/>
              </w:rPr>
            </w:pPr>
            <w:r w:rsidRPr="00F134B2">
              <w:rPr>
                <w:rFonts w:ascii="Arial" w:hAnsi="Arial"/>
                <w:color w:val="373E49"/>
                <w:sz w:val="26"/>
                <w:szCs w:val="26"/>
                <w:rtl/>
              </w:rPr>
              <w:t>كلمات قاموسية ("</w:t>
            </w:r>
            <w:r w:rsidRPr="00F134B2">
              <w:rPr>
                <w:rFonts w:ascii="Arial" w:hAnsi="Arial"/>
                <w:color w:val="373E49"/>
                <w:sz w:val="26"/>
                <w:szCs w:val="26"/>
              </w:rPr>
              <w:t>password</w:t>
            </w:r>
            <w:r w:rsidRPr="00F134B2">
              <w:rPr>
                <w:rFonts w:ascii="Arial" w:hAnsi="Arial"/>
                <w:color w:val="373E49"/>
                <w:sz w:val="26"/>
                <w:szCs w:val="26"/>
                <w:rtl/>
              </w:rPr>
              <w:t>"، أو "</w:t>
            </w:r>
            <w:r w:rsidRPr="00F134B2">
              <w:rPr>
                <w:rFonts w:ascii="Arial" w:hAnsi="Arial"/>
                <w:color w:val="373E49"/>
                <w:sz w:val="26"/>
                <w:szCs w:val="26"/>
              </w:rPr>
              <w:t>p@ssw0rd</w:t>
            </w:r>
            <w:r w:rsidRPr="00F134B2">
              <w:rPr>
                <w:rFonts w:ascii="Arial" w:hAnsi="Arial"/>
                <w:color w:val="373E49"/>
                <w:sz w:val="26"/>
                <w:szCs w:val="26"/>
                <w:rtl/>
              </w:rPr>
              <w:t>"، أو "</w:t>
            </w:r>
            <w:r w:rsidRPr="00F134B2">
              <w:rPr>
                <w:rFonts w:ascii="Arial" w:hAnsi="Arial"/>
                <w:color w:val="373E49"/>
                <w:sz w:val="26"/>
                <w:szCs w:val="26"/>
              </w:rPr>
              <w:t>secret123</w:t>
            </w:r>
            <w:r w:rsidRPr="00F134B2">
              <w:rPr>
                <w:rFonts w:ascii="Arial" w:hAnsi="Arial"/>
                <w:color w:val="373E49"/>
                <w:sz w:val="26"/>
                <w:szCs w:val="26"/>
                <w:rtl/>
              </w:rPr>
              <w:t>").</w:t>
            </w:r>
          </w:p>
        </w:tc>
      </w:tr>
      <w:tr w:rsidR="00973228" w:rsidRPr="00F807F1" w14:paraId="64C5C9AF" w14:textId="77777777" w:rsidTr="008141F5">
        <w:tc>
          <w:tcPr>
            <w:tcW w:w="892" w:type="pct"/>
            <w:shd w:val="clear" w:color="auto" w:fill="auto"/>
            <w:vAlign w:val="center"/>
          </w:tcPr>
          <w:p w14:paraId="0DE3691D"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1BDF68D7" w14:textId="373715A4"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إنفاذ إلغاء تفعيل الحساب بعد عدد محدد من محاولات تسجيل الدخول غير الصحيحة (على سبيل المثال، خمس محاولات للتطبيقات غير الهامة وثلاث محاولات للتطبيقات الحساسة). ويجب إلغاء تفعيل الحساب لفترة زمنية معينة تكون كافية لإحباط محاولات الهجوم التخميني لبيانات الاعتماد شريطة ألا تكون هذه المدة طويلة بحيث تسمح بتنفيذ هجمات حجب الخدمة (مثلاً إلغاء التفعيل لمدة 30 دقيقة فقط).</w:t>
            </w:r>
          </w:p>
        </w:tc>
      </w:tr>
      <w:tr w:rsidR="00973228" w:rsidRPr="00F807F1" w14:paraId="49750C32" w14:textId="77777777" w:rsidTr="008141F5">
        <w:tc>
          <w:tcPr>
            <w:tcW w:w="892" w:type="pct"/>
            <w:shd w:val="clear" w:color="auto" w:fill="auto"/>
            <w:vAlign w:val="center"/>
          </w:tcPr>
          <w:p w14:paraId="12D726A7" w14:textId="77777777" w:rsidR="00973228" w:rsidRPr="00F134B2" w:rsidRDefault="00973228" w:rsidP="00BC2F93">
            <w:pPr>
              <w:pStyle w:val="ListParagraph"/>
              <w:numPr>
                <w:ilvl w:val="0"/>
                <w:numId w:val="20"/>
              </w:numPr>
              <w:bidi/>
              <w:spacing w:before="120" w:after="120" w:line="276" w:lineRule="auto"/>
              <w:rPr>
                <w:rFonts w:ascii="Arial" w:hAnsi="Arial"/>
                <w:color w:val="373E49"/>
                <w:sz w:val="26"/>
                <w:szCs w:val="26"/>
              </w:rPr>
            </w:pPr>
          </w:p>
        </w:tc>
        <w:tc>
          <w:tcPr>
            <w:tcW w:w="4108" w:type="pct"/>
            <w:shd w:val="clear" w:color="auto" w:fill="auto"/>
            <w:vAlign w:val="bottom"/>
          </w:tcPr>
          <w:p w14:paraId="0F159154" w14:textId="5745FB3C"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يجب إبلاغ المستخدم بآخر استخدام للحساب (سواءً كان ناجحاً أم لا) عند تسجيله الدخول بنجاح.</w:t>
            </w:r>
          </w:p>
        </w:tc>
      </w:tr>
      <w:tr w:rsidR="00973228" w:rsidRPr="00F807F1" w14:paraId="2AC03B7F" w14:textId="77777777" w:rsidTr="008141F5">
        <w:tc>
          <w:tcPr>
            <w:tcW w:w="892" w:type="pct"/>
            <w:shd w:val="clear" w:color="auto" w:fill="auto"/>
            <w:vAlign w:val="center"/>
          </w:tcPr>
          <w:p w14:paraId="2A61BB59"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A7-32</w:t>
            </w:r>
          </w:p>
        </w:tc>
        <w:tc>
          <w:tcPr>
            <w:tcW w:w="4108" w:type="pct"/>
            <w:shd w:val="clear" w:color="auto" w:fill="auto"/>
            <w:vAlign w:val="bottom"/>
          </w:tcPr>
          <w:p w14:paraId="472327F2" w14:textId="32C411A7" w:rsidR="00973228" w:rsidRPr="00F134B2" w:rsidRDefault="00973228" w:rsidP="004609C1">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التحقق من استخدام التطبيق لتنفيذ التحكم بإدارة الجلسة التلقائية الخاصة بإطار العمل.</w:t>
            </w:r>
          </w:p>
        </w:tc>
      </w:tr>
      <w:tr w:rsidR="00973228" w:rsidRPr="00F807F1" w14:paraId="5484A133" w14:textId="77777777" w:rsidTr="008141F5">
        <w:tc>
          <w:tcPr>
            <w:tcW w:w="892" w:type="pct"/>
            <w:shd w:val="clear" w:color="auto" w:fill="auto"/>
            <w:vAlign w:val="center"/>
          </w:tcPr>
          <w:p w14:paraId="2BB733AE"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A7-33</w:t>
            </w:r>
          </w:p>
        </w:tc>
        <w:tc>
          <w:tcPr>
            <w:tcW w:w="4108" w:type="pct"/>
            <w:shd w:val="clear" w:color="auto" w:fill="auto"/>
            <w:vAlign w:val="bottom"/>
          </w:tcPr>
          <w:p w14:paraId="5E85F7E9" w14:textId="5FAFE7C8" w:rsidR="00973228" w:rsidRPr="00F134B2" w:rsidRDefault="00973228" w:rsidP="004609C1">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التحقق من إبطال الجلسات عند تسجيل خروج المستخدم.</w:t>
            </w:r>
          </w:p>
        </w:tc>
      </w:tr>
      <w:tr w:rsidR="00973228" w:rsidRPr="00F807F1" w14:paraId="6408BAD9" w14:textId="77777777" w:rsidTr="008141F5">
        <w:tc>
          <w:tcPr>
            <w:tcW w:w="892" w:type="pct"/>
            <w:shd w:val="clear" w:color="auto" w:fill="auto"/>
            <w:vAlign w:val="center"/>
          </w:tcPr>
          <w:p w14:paraId="7F290F85"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A7-34</w:t>
            </w:r>
          </w:p>
        </w:tc>
        <w:tc>
          <w:tcPr>
            <w:tcW w:w="4108" w:type="pct"/>
            <w:shd w:val="clear" w:color="auto" w:fill="auto"/>
            <w:vAlign w:val="bottom"/>
          </w:tcPr>
          <w:p w14:paraId="2FB59458" w14:textId="2D44FA04" w:rsidR="00973228" w:rsidRPr="00F134B2" w:rsidRDefault="00973228" w:rsidP="004609C1">
            <w:pPr>
              <w:bidi/>
              <w:spacing w:before="120" w:after="120" w:line="276" w:lineRule="auto"/>
              <w:jc w:val="left"/>
              <w:rPr>
                <w:rFonts w:ascii="Arial" w:hAnsi="Arial"/>
                <w:color w:val="373E49"/>
                <w:sz w:val="26"/>
                <w:szCs w:val="26"/>
              </w:rPr>
            </w:pPr>
            <w:r w:rsidRPr="00F134B2">
              <w:rPr>
                <w:rFonts w:ascii="Arial" w:hAnsi="Arial"/>
                <w:color w:val="373E49"/>
                <w:sz w:val="26"/>
                <w:szCs w:val="26"/>
                <w:rtl/>
              </w:rPr>
              <w:t>التحقق من انتهاء وقت الجلسات بعد مرور فترة معينة من عدم النشاط.</w:t>
            </w:r>
          </w:p>
        </w:tc>
      </w:tr>
      <w:tr w:rsidR="00973228" w:rsidRPr="00F807F1" w14:paraId="52BDC56A" w14:textId="77777777" w:rsidTr="008141F5">
        <w:tc>
          <w:tcPr>
            <w:tcW w:w="892" w:type="pct"/>
            <w:shd w:val="clear" w:color="auto" w:fill="auto"/>
            <w:vAlign w:val="center"/>
          </w:tcPr>
          <w:p w14:paraId="3DF51097"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lastRenderedPageBreak/>
              <w:t>A7-35</w:t>
            </w:r>
          </w:p>
        </w:tc>
        <w:tc>
          <w:tcPr>
            <w:tcW w:w="4108" w:type="pct"/>
            <w:shd w:val="clear" w:color="auto" w:fill="auto"/>
            <w:vAlign w:val="bottom"/>
          </w:tcPr>
          <w:p w14:paraId="3E54B558" w14:textId="4A38394E"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الصفحات التي تقتضي التحقق من الهوية للوصول إليها تتضمن روابط لتسجيل الخروج.</w:t>
            </w:r>
          </w:p>
        </w:tc>
      </w:tr>
      <w:tr w:rsidR="00973228" w:rsidRPr="00F807F1" w14:paraId="56039820" w14:textId="77777777" w:rsidTr="008141F5">
        <w:tc>
          <w:tcPr>
            <w:tcW w:w="892" w:type="pct"/>
            <w:shd w:val="clear" w:color="auto" w:fill="auto"/>
            <w:vAlign w:val="center"/>
          </w:tcPr>
          <w:p w14:paraId="554B422E"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A7-36</w:t>
            </w:r>
          </w:p>
        </w:tc>
        <w:tc>
          <w:tcPr>
            <w:tcW w:w="4108" w:type="pct"/>
            <w:shd w:val="clear" w:color="auto" w:fill="auto"/>
            <w:vAlign w:val="bottom"/>
          </w:tcPr>
          <w:p w14:paraId="297A5B0C" w14:textId="69FB349C"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هوية الجلسة غير مكشوفة أبداً إلا في عناوين ملفات الارتباط </w:t>
            </w:r>
            <w:r w:rsidRPr="00F134B2">
              <w:rPr>
                <w:rFonts w:ascii="Arial" w:hAnsi="Arial"/>
                <w:color w:val="373E49"/>
                <w:sz w:val="26"/>
                <w:szCs w:val="26"/>
              </w:rPr>
              <w:t>Cookie) (Headers</w:t>
            </w:r>
            <w:r w:rsidRPr="00F134B2">
              <w:rPr>
                <w:rFonts w:ascii="Arial" w:hAnsi="Arial"/>
                <w:color w:val="373E49"/>
                <w:sz w:val="26"/>
                <w:szCs w:val="26"/>
                <w:rtl/>
              </w:rPr>
              <w:t xml:space="preserve">، وتحديداً في شريط العنوان </w:t>
            </w:r>
            <w:r w:rsidRPr="00F134B2">
              <w:rPr>
                <w:rFonts w:ascii="Arial" w:hAnsi="Arial"/>
                <w:color w:val="373E49"/>
                <w:sz w:val="26"/>
                <w:szCs w:val="26"/>
              </w:rPr>
              <w:t>URL)</w:t>
            </w:r>
            <w:r w:rsidRPr="00F134B2">
              <w:rPr>
                <w:rFonts w:ascii="Arial" w:hAnsi="Arial"/>
                <w:color w:val="373E49"/>
                <w:sz w:val="26"/>
                <w:szCs w:val="26"/>
                <w:rtl/>
              </w:rPr>
              <w:t>) أو رسائل الخطأ أو السجلات. ويتضمن هذا التحقق من أن التطبيق لا يدعم قيام شريط العنوان (</w:t>
            </w:r>
            <w:r w:rsidRPr="00F134B2">
              <w:rPr>
                <w:rFonts w:ascii="Arial" w:hAnsi="Arial"/>
                <w:color w:val="373E49"/>
                <w:sz w:val="26"/>
                <w:szCs w:val="26"/>
              </w:rPr>
              <w:t>(URL</w:t>
            </w:r>
            <w:r w:rsidRPr="00F134B2">
              <w:rPr>
                <w:rFonts w:ascii="Arial" w:hAnsi="Arial"/>
                <w:color w:val="373E49"/>
                <w:sz w:val="26"/>
                <w:szCs w:val="26"/>
                <w:rtl/>
              </w:rPr>
              <w:t xml:space="preserve"> بإعادة كتابة جلسات الملفات التعريفية.</w:t>
            </w:r>
          </w:p>
        </w:tc>
      </w:tr>
      <w:tr w:rsidR="00973228" w:rsidRPr="00F807F1" w14:paraId="535C572A" w14:textId="77777777" w:rsidTr="008141F5">
        <w:tc>
          <w:tcPr>
            <w:tcW w:w="892" w:type="pct"/>
            <w:shd w:val="clear" w:color="auto" w:fill="auto"/>
            <w:vAlign w:val="center"/>
          </w:tcPr>
          <w:p w14:paraId="62EFE960"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A7-37</w:t>
            </w:r>
          </w:p>
        </w:tc>
        <w:tc>
          <w:tcPr>
            <w:tcW w:w="4108" w:type="pct"/>
            <w:shd w:val="clear" w:color="auto" w:fill="auto"/>
            <w:vAlign w:val="bottom"/>
          </w:tcPr>
          <w:p w14:paraId="272F0EED" w14:textId="651E2541" w:rsidR="00973228" w:rsidRPr="00F134B2" w:rsidRDefault="00973228" w:rsidP="004609C1">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التحقق من تغيير هوية الجلسة أو مسحها عند تسجيل الخروج.</w:t>
            </w:r>
          </w:p>
        </w:tc>
      </w:tr>
      <w:tr w:rsidR="00973228" w:rsidRPr="00F807F1" w14:paraId="663177F0" w14:textId="77777777" w:rsidTr="008141F5">
        <w:tc>
          <w:tcPr>
            <w:tcW w:w="892" w:type="pct"/>
            <w:shd w:val="clear" w:color="auto" w:fill="auto"/>
            <w:vAlign w:val="center"/>
          </w:tcPr>
          <w:p w14:paraId="1888C186"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A7-38</w:t>
            </w:r>
          </w:p>
        </w:tc>
        <w:tc>
          <w:tcPr>
            <w:tcW w:w="4108" w:type="pct"/>
            <w:shd w:val="clear" w:color="auto" w:fill="auto"/>
            <w:vAlign w:val="bottom"/>
          </w:tcPr>
          <w:p w14:paraId="0DE6B16E" w14:textId="50880D9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الرموز التعريفية للجلسات المصادق عليها باستخدام ملفات الارتباط محمية باستخدام آلية "</w:t>
            </w:r>
            <w:r w:rsidRPr="00F134B2">
              <w:rPr>
                <w:rFonts w:ascii="Arial" w:hAnsi="Arial"/>
                <w:color w:val="373E49"/>
                <w:sz w:val="26"/>
                <w:szCs w:val="26"/>
              </w:rPr>
              <w:t>HttpOnly</w:t>
            </w:r>
            <w:r w:rsidRPr="00F134B2">
              <w:rPr>
                <w:rFonts w:ascii="Arial" w:hAnsi="Arial"/>
                <w:color w:val="373E49"/>
                <w:sz w:val="26"/>
                <w:szCs w:val="26"/>
                <w:rtl/>
              </w:rPr>
              <w:t xml:space="preserve">" </w:t>
            </w:r>
            <w:bookmarkStart w:id="13" w:name="_Hlk146640372"/>
            <w:r w:rsidRPr="00F134B2">
              <w:rPr>
                <w:rFonts w:ascii="Arial" w:hAnsi="Arial"/>
                <w:color w:val="373E49"/>
                <w:sz w:val="26"/>
                <w:szCs w:val="26"/>
                <w:rtl/>
              </w:rPr>
              <w:t>(عدم عرض ملفات الارتباط عند المستخدم).</w:t>
            </w:r>
            <w:bookmarkEnd w:id="13"/>
          </w:p>
        </w:tc>
      </w:tr>
      <w:tr w:rsidR="00973228" w:rsidRPr="00F807F1" w14:paraId="30197BFF" w14:textId="77777777" w:rsidTr="008141F5">
        <w:tc>
          <w:tcPr>
            <w:tcW w:w="892" w:type="pct"/>
            <w:shd w:val="clear" w:color="auto" w:fill="auto"/>
            <w:vAlign w:val="center"/>
          </w:tcPr>
          <w:p w14:paraId="12D32E1F"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A7-39</w:t>
            </w:r>
          </w:p>
        </w:tc>
        <w:tc>
          <w:tcPr>
            <w:tcW w:w="4108" w:type="pct"/>
            <w:shd w:val="clear" w:color="auto" w:fill="auto"/>
            <w:vAlign w:val="bottom"/>
          </w:tcPr>
          <w:p w14:paraId="08C95DA0" w14:textId="0E7F72E4"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الرموز التعريفية للجلسات المصادق عليها باستخدام ملفات الارتباط محمية بخاصية "</w:t>
            </w:r>
            <w:r w:rsidRPr="00F134B2">
              <w:rPr>
                <w:rFonts w:ascii="Arial" w:hAnsi="Arial"/>
                <w:color w:val="373E49"/>
                <w:sz w:val="26"/>
                <w:szCs w:val="26"/>
              </w:rPr>
              <w:t>Secure</w:t>
            </w:r>
            <w:r w:rsidRPr="00F134B2">
              <w:rPr>
                <w:rFonts w:ascii="Arial" w:hAnsi="Arial"/>
                <w:color w:val="373E49"/>
                <w:sz w:val="26"/>
                <w:szCs w:val="26"/>
                <w:rtl/>
              </w:rPr>
              <w:t>" وأن عناوين أمن النقل المقيد موجودة (مثل: "</w:t>
            </w:r>
            <w:r w:rsidRPr="00F134B2">
              <w:rPr>
                <w:rFonts w:ascii="Arial" w:hAnsi="Arial"/>
                <w:color w:val="373E49"/>
                <w:sz w:val="26"/>
                <w:szCs w:val="26"/>
              </w:rPr>
              <w:t xml:space="preserve"> Strict-Transport-Security: max-age=60000; includeSubDomains</w:t>
            </w:r>
            <w:r w:rsidRPr="00F134B2">
              <w:rPr>
                <w:rFonts w:ascii="Arial" w:hAnsi="Arial"/>
                <w:color w:val="373E49"/>
                <w:sz w:val="26"/>
                <w:szCs w:val="26"/>
                <w:rtl/>
              </w:rPr>
              <w:t xml:space="preserve"> ").</w:t>
            </w:r>
          </w:p>
        </w:tc>
      </w:tr>
      <w:tr w:rsidR="00973228" w:rsidRPr="00F807F1" w14:paraId="1152AAFF" w14:textId="77777777" w:rsidTr="008141F5">
        <w:tc>
          <w:tcPr>
            <w:tcW w:w="892" w:type="pct"/>
            <w:shd w:val="clear" w:color="auto" w:fill="auto"/>
            <w:vAlign w:val="center"/>
          </w:tcPr>
          <w:p w14:paraId="5CB6BA4E"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A7-40</w:t>
            </w:r>
          </w:p>
        </w:tc>
        <w:tc>
          <w:tcPr>
            <w:tcW w:w="4108" w:type="pct"/>
            <w:shd w:val="clear" w:color="auto" w:fill="auto"/>
            <w:vAlign w:val="bottom"/>
          </w:tcPr>
          <w:p w14:paraId="11B96B36" w14:textId="4A675E68" w:rsidR="00973228" w:rsidRPr="00F134B2" w:rsidRDefault="00973228" w:rsidP="004609C1">
            <w:pPr>
              <w:bidi/>
              <w:spacing w:before="120" w:after="120" w:line="276" w:lineRule="auto"/>
              <w:jc w:val="left"/>
              <w:rPr>
                <w:rFonts w:ascii="Arial" w:hAnsi="Arial"/>
                <w:color w:val="373E49"/>
                <w:sz w:val="26"/>
                <w:szCs w:val="26"/>
              </w:rPr>
            </w:pPr>
            <w:r w:rsidRPr="00F134B2">
              <w:rPr>
                <w:rFonts w:ascii="Arial" w:hAnsi="Arial"/>
                <w:color w:val="373E49"/>
                <w:sz w:val="26"/>
                <w:szCs w:val="26"/>
                <w:rtl/>
              </w:rPr>
              <w:t>التحقق من تغيير هوية الجلسة عند تسجيل الدخول لمنع سرقة بيانات الجلسة.</w:t>
            </w:r>
          </w:p>
        </w:tc>
      </w:tr>
      <w:tr w:rsidR="00973228" w:rsidRPr="00F807F1" w14:paraId="65CAECB8" w14:textId="77777777" w:rsidTr="008141F5">
        <w:tc>
          <w:tcPr>
            <w:tcW w:w="892" w:type="pct"/>
            <w:shd w:val="clear" w:color="auto" w:fill="auto"/>
            <w:vAlign w:val="center"/>
          </w:tcPr>
          <w:p w14:paraId="2B76AAD7"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A7-41</w:t>
            </w:r>
          </w:p>
        </w:tc>
        <w:tc>
          <w:tcPr>
            <w:tcW w:w="4108" w:type="pct"/>
            <w:shd w:val="clear" w:color="auto" w:fill="auto"/>
            <w:vAlign w:val="bottom"/>
          </w:tcPr>
          <w:p w14:paraId="3B091081" w14:textId="7A9DA3DA" w:rsidR="00973228" w:rsidRPr="00F134B2" w:rsidRDefault="00973228" w:rsidP="004609C1">
            <w:pPr>
              <w:bidi/>
              <w:spacing w:before="120" w:after="120" w:line="276" w:lineRule="auto"/>
              <w:jc w:val="left"/>
              <w:rPr>
                <w:rFonts w:ascii="Arial" w:hAnsi="Arial"/>
                <w:color w:val="373E49"/>
                <w:sz w:val="26"/>
                <w:szCs w:val="26"/>
              </w:rPr>
            </w:pPr>
            <w:r w:rsidRPr="00F134B2">
              <w:rPr>
                <w:rFonts w:ascii="Arial" w:hAnsi="Arial"/>
                <w:color w:val="373E49"/>
                <w:sz w:val="26"/>
                <w:szCs w:val="26"/>
                <w:rtl/>
              </w:rPr>
              <w:t>التحقق من تغيير هوية الجلسة عند إعادة التحقق من الهوية.</w:t>
            </w:r>
          </w:p>
        </w:tc>
      </w:tr>
      <w:tr w:rsidR="00973228" w:rsidRPr="00F807F1" w14:paraId="35C2F158" w14:textId="77777777" w:rsidTr="004609C1">
        <w:trPr>
          <w:trHeight w:val="1160"/>
        </w:trPr>
        <w:tc>
          <w:tcPr>
            <w:tcW w:w="892" w:type="pct"/>
            <w:shd w:val="clear" w:color="auto" w:fill="auto"/>
            <w:vAlign w:val="center"/>
          </w:tcPr>
          <w:p w14:paraId="34E8471B"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A7-42</w:t>
            </w:r>
          </w:p>
        </w:tc>
        <w:tc>
          <w:tcPr>
            <w:tcW w:w="4108" w:type="pct"/>
            <w:shd w:val="clear" w:color="auto" w:fill="auto"/>
            <w:vAlign w:val="bottom"/>
          </w:tcPr>
          <w:p w14:paraId="6F62A0E2" w14:textId="0CA3EDDD"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الرموز التعريفية للجلسات المصادق عليها طويلة وعشوائية بالقدر الكافي لمواجهة الهجمات التي تعتبر تهديدات شائعة في بيئة التثبيت.</w:t>
            </w:r>
          </w:p>
        </w:tc>
      </w:tr>
      <w:tr w:rsidR="00973228" w:rsidRPr="00F807F1" w14:paraId="457E63F2" w14:textId="77777777" w:rsidTr="004609C1">
        <w:trPr>
          <w:trHeight w:val="1763"/>
        </w:trPr>
        <w:tc>
          <w:tcPr>
            <w:tcW w:w="892" w:type="pct"/>
            <w:shd w:val="clear" w:color="auto" w:fill="auto"/>
            <w:vAlign w:val="center"/>
          </w:tcPr>
          <w:p w14:paraId="12B17E89"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A7-43</w:t>
            </w:r>
          </w:p>
        </w:tc>
        <w:tc>
          <w:tcPr>
            <w:tcW w:w="4108" w:type="pct"/>
            <w:shd w:val="clear" w:color="auto" w:fill="auto"/>
            <w:vAlign w:val="bottom"/>
          </w:tcPr>
          <w:p w14:paraId="1DEDC3D4" w14:textId="10D5E63C"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الرموز التعريفية للجلسات المصادق عليها والتي تستخدم ملفات الارتباط لها مسار محدد بقيمة حصرية ملائمة لذلك الموقع. ويجب عدم تحديد تقييد خاصية ملف ارتباط النطاق إلا إذا كانت الأعمال تقتضي ذلك، كعملية تسجيل دخول موحد.</w:t>
            </w:r>
          </w:p>
        </w:tc>
      </w:tr>
      <w:tr w:rsidR="00973228" w:rsidRPr="00F807F1" w14:paraId="3EB4924D" w14:textId="77777777" w:rsidTr="008141F5">
        <w:tc>
          <w:tcPr>
            <w:tcW w:w="892" w:type="pct"/>
            <w:shd w:val="clear" w:color="auto" w:fill="auto"/>
            <w:vAlign w:val="center"/>
          </w:tcPr>
          <w:p w14:paraId="1CCD2324"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A7-44</w:t>
            </w:r>
          </w:p>
        </w:tc>
        <w:tc>
          <w:tcPr>
            <w:tcW w:w="4108" w:type="pct"/>
            <w:shd w:val="clear" w:color="auto" w:fill="auto"/>
            <w:vAlign w:val="bottom"/>
          </w:tcPr>
          <w:p w14:paraId="50FAC06A" w14:textId="6817E56D"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لا يسمح بجلسات مستخدم متزامنة مكررة صادرة من أجهزة مختلفة.</w:t>
            </w:r>
          </w:p>
        </w:tc>
      </w:tr>
      <w:tr w:rsidR="00973228" w:rsidRPr="00F807F1" w14:paraId="156C217A" w14:textId="77777777" w:rsidTr="004609C1">
        <w:trPr>
          <w:trHeight w:val="1097"/>
        </w:trPr>
        <w:tc>
          <w:tcPr>
            <w:tcW w:w="892" w:type="pct"/>
            <w:shd w:val="clear" w:color="auto" w:fill="auto"/>
            <w:vAlign w:val="center"/>
          </w:tcPr>
          <w:p w14:paraId="305D6E1D"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A7-45</w:t>
            </w:r>
          </w:p>
        </w:tc>
        <w:tc>
          <w:tcPr>
            <w:tcW w:w="4108" w:type="pct"/>
            <w:shd w:val="clear" w:color="auto" w:fill="auto"/>
            <w:vAlign w:val="bottom"/>
          </w:tcPr>
          <w:p w14:paraId="008BFCC1" w14:textId="77C9721E"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انتهاء وقت الجلسات بعد مرور الحد الأقصى لفترة زمنية تم إعدادها إدارياً بغض النظر عن النشاط (أي وقت انتهاء مطلق).</w:t>
            </w:r>
          </w:p>
        </w:tc>
      </w:tr>
      <w:tr w:rsidR="00973228" w:rsidRPr="00F807F1" w14:paraId="29F60151" w14:textId="77777777" w:rsidTr="004609C1">
        <w:trPr>
          <w:trHeight w:val="1520"/>
        </w:trPr>
        <w:tc>
          <w:tcPr>
            <w:tcW w:w="892" w:type="pct"/>
            <w:shd w:val="clear" w:color="auto" w:fill="auto"/>
            <w:vAlign w:val="center"/>
          </w:tcPr>
          <w:p w14:paraId="704D02FC" w14:textId="77777777" w:rsidR="00973228" w:rsidRPr="00F134B2" w:rsidRDefault="00973228" w:rsidP="008141F5">
            <w:pPr>
              <w:bidi/>
              <w:spacing w:before="120" w:after="120" w:line="276" w:lineRule="auto"/>
              <w:rPr>
                <w:rFonts w:ascii="Arial" w:hAnsi="Arial"/>
                <w:color w:val="373E49"/>
                <w:sz w:val="26"/>
                <w:szCs w:val="26"/>
              </w:rPr>
            </w:pPr>
            <w:r w:rsidRPr="00F134B2">
              <w:rPr>
                <w:rFonts w:ascii="Arial" w:hAnsi="Arial"/>
                <w:color w:val="373E49"/>
                <w:sz w:val="26"/>
                <w:szCs w:val="26"/>
              </w:rPr>
              <w:t>A7-46</w:t>
            </w:r>
          </w:p>
        </w:tc>
        <w:tc>
          <w:tcPr>
            <w:tcW w:w="4108" w:type="pct"/>
            <w:shd w:val="clear" w:color="auto" w:fill="auto"/>
            <w:vAlign w:val="bottom"/>
          </w:tcPr>
          <w:p w14:paraId="0947FE5E" w14:textId="062BDBD8"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إصدار هوية جديدة للجلسة في حال تغيير أمن الاتصال من بروتوكول نقل النص التشعبي </w:t>
            </w:r>
            <w:r w:rsidRPr="00F134B2">
              <w:rPr>
                <w:rFonts w:ascii="Arial" w:hAnsi="Arial"/>
                <w:color w:val="373E49"/>
                <w:sz w:val="26"/>
                <w:szCs w:val="26"/>
              </w:rPr>
              <w:t>(HTTP)</w:t>
            </w:r>
            <w:r w:rsidRPr="00F134B2">
              <w:rPr>
                <w:rFonts w:ascii="Arial" w:hAnsi="Arial"/>
                <w:color w:val="373E49"/>
                <w:sz w:val="26"/>
                <w:szCs w:val="26"/>
                <w:rtl/>
              </w:rPr>
              <w:t xml:space="preserve"> إلى بروتوكول نقل النص التشعبي الآمن </w:t>
            </w:r>
            <w:r w:rsidRPr="00F134B2">
              <w:rPr>
                <w:rFonts w:ascii="Arial" w:hAnsi="Arial"/>
                <w:color w:val="373E49"/>
                <w:sz w:val="26"/>
                <w:szCs w:val="26"/>
              </w:rPr>
              <w:t>(HTTPS)</w:t>
            </w:r>
            <w:r w:rsidRPr="00F134B2">
              <w:rPr>
                <w:rFonts w:ascii="Arial" w:hAnsi="Arial"/>
                <w:color w:val="373E49"/>
                <w:sz w:val="26"/>
                <w:szCs w:val="26"/>
                <w:rtl/>
              </w:rPr>
              <w:t xml:space="preserve">، والذي قد يحدث خلال عملية التحقق من الهوية. من المستحسن استخدام بروتوكول نقل النص التشعبي الآمن </w:t>
            </w:r>
            <w:r w:rsidRPr="00F134B2">
              <w:rPr>
                <w:rFonts w:ascii="Arial" w:hAnsi="Arial"/>
                <w:color w:val="373E49"/>
                <w:sz w:val="26"/>
                <w:szCs w:val="26"/>
              </w:rPr>
              <w:t>(HTTPS)</w:t>
            </w:r>
            <w:r w:rsidRPr="00F134B2">
              <w:rPr>
                <w:rFonts w:ascii="Arial" w:hAnsi="Arial"/>
                <w:color w:val="373E49"/>
                <w:sz w:val="26"/>
                <w:szCs w:val="26"/>
                <w:rtl/>
              </w:rPr>
              <w:t xml:space="preserve"> باستمرار في التطبيق بدلاً من التنقل بين بروتوكول نقل النص التشعبي (</w:t>
            </w:r>
            <w:r w:rsidRPr="00F134B2">
              <w:rPr>
                <w:rFonts w:ascii="Arial" w:hAnsi="Arial"/>
                <w:color w:val="373E49"/>
                <w:sz w:val="26"/>
                <w:szCs w:val="26"/>
              </w:rPr>
              <w:t>(HTTP</w:t>
            </w:r>
            <w:r w:rsidRPr="00F134B2">
              <w:rPr>
                <w:rFonts w:ascii="Arial" w:hAnsi="Arial"/>
                <w:color w:val="373E49"/>
                <w:sz w:val="26"/>
                <w:szCs w:val="26"/>
                <w:rtl/>
              </w:rPr>
              <w:t xml:space="preserve"> وبروتوكول نقل النص التشعبي الآمن (</w:t>
            </w:r>
            <w:r w:rsidRPr="00F134B2">
              <w:rPr>
                <w:rFonts w:ascii="Arial" w:hAnsi="Arial"/>
                <w:color w:val="373E49"/>
                <w:sz w:val="26"/>
                <w:szCs w:val="26"/>
              </w:rPr>
              <w:t>(HTTPS</w:t>
            </w:r>
            <w:r w:rsidRPr="00F134B2">
              <w:rPr>
                <w:rFonts w:ascii="Arial" w:hAnsi="Arial"/>
                <w:color w:val="373E49"/>
                <w:sz w:val="26"/>
                <w:szCs w:val="26"/>
                <w:rtl/>
              </w:rPr>
              <w:t>.</w:t>
            </w:r>
          </w:p>
        </w:tc>
      </w:tr>
      <w:tr w:rsidR="00973228" w:rsidRPr="00F807F1" w14:paraId="347FC0EC" w14:textId="77777777" w:rsidTr="00C30994">
        <w:tc>
          <w:tcPr>
            <w:tcW w:w="892" w:type="pct"/>
            <w:shd w:val="clear" w:color="auto" w:fill="373F49"/>
            <w:vAlign w:val="center"/>
          </w:tcPr>
          <w:p w14:paraId="5D9D377F" w14:textId="77777777" w:rsidR="00973228" w:rsidRPr="00F807F1" w:rsidRDefault="00973228" w:rsidP="008141F5">
            <w:pPr>
              <w:bidi/>
              <w:spacing w:before="120" w:after="120" w:line="276" w:lineRule="auto"/>
              <w:rPr>
                <w:rFonts w:ascii="Arial" w:hAnsi="Arial"/>
                <w:color w:val="FFFFFF" w:themeColor="background1"/>
                <w:sz w:val="26"/>
                <w:szCs w:val="26"/>
              </w:rPr>
            </w:pPr>
            <w:r w:rsidRPr="00F807F1">
              <w:rPr>
                <w:rFonts w:ascii="Arial" w:hAnsi="Arial"/>
                <w:color w:val="FFFFFF" w:themeColor="background1"/>
                <w:sz w:val="26"/>
                <w:szCs w:val="26"/>
                <w:lang w:eastAsia="ar"/>
              </w:rPr>
              <w:lastRenderedPageBreak/>
              <w:t>A8</w:t>
            </w:r>
          </w:p>
        </w:tc>
        <w:tc>
          <w:tcPr>
            <w:tcW w:w="4108" w:type="pct"/>
            <w:shd w:val="clear" w:color="auto" w:fill="373F49"/>
            <w:vAlign w:val="center"/>
          </w:tcPr>
          <w:p w14:paraId="4F20B2FF" w14:textId="3F1D724E" w:rsidR="00973228" w:rsidRPr="00F807F1" w:rsidRDefault="00973228" w:rsidP="004609C1">
            <w:pPr>
              <w:bidi/>
              <w:spacing w:before="120" w:after="120" w:line="276" w:lineRule="auto"/>
              <w:jc w:val="both"/>
              <w:rPr>
                <w:rFonts w:ascii="Arial" w:hAnsi="Arial"/>
                <w:color w:val="FFFFFF" w:themeColor="background1"/>
                <w:sz w:val="26"/>
                <w:szCs w:val="26"/>
                <w:lang w:eastAsia="ar"/>
              </w:rPr>
            </w:pPr>
            <w:r w:rsidRPr="00F807F1">
              <w:rPr>
                <w:rFonts w:ascii="Arial" w:hAnsi="Arial"/>
                <w:color w:val="FFFFFF" w:themeColor="background1"/>
                <w:sz w:val="26"/>
                <w:szCs w:val="26"/>
                <w:rtl/>
                <w:lang w:eastAsia="ar"/>
              </w:rPr>
              <w:t>إلغاء التسلسل غير الآمن (</w:t>
            </w:r>
            <w:r w:rsidRPr="00F807F1">
              <w:rPr>
                <w:rFonts w:ascii="Arial" w:hAnsi="Arial"/>
                <w:color w:val="FFFFFF" w:themeColor="background1"/>
                <w:sz w:val="26"/>
                <w:szCs w:val="26"/>
              </w:rPr>
              <w:t>OWASP:A8:2021</w:t>
            </w:r>
            <w:r w:rsidRPr="00F807F1">
              <w:rPr>
                <w:rFonts w:ascii="Arial" w:hAnsi="Arial"/>
                <w:color w:val="FFFFFF" w:themeColor="background1"/>
                <w:sz w:val="26"/>
                <w:szCs w:val="26"/>
                <w:rtl/>
                <w:lang w:eastAsia="ar"/>
              </w:rPr>
              <w:t>- فشل سلامة البرامج والبيانات)</w:t>
            </w:r>
          </w:p>
        </w:tc>
      </w:tr>
      <w:tr w:rsidR="00973228" w:rsidRPr="00F807F1" w14:paraId="16EAFC09" w14:textId="77777777" w:rsidTr="008141F5">
        <w:tc>
          <w:tcPr>
            <w:tcW w:w="892" w:type="pct"/>
            <w:shd w:val="clear" w:color="auto" w:fill="auto"/>
            <w:vAlign w:val="center"/>
          </w:tcPr>
          <w:p w14:paraId="2418E0DF" w14:textId="77777777" w:rsidR="00973228" w:rsidRPr="00F134B2" w:rsidRDefault="00973228" w:rsidP="00BC2F93">
            <w:pPr>
              <w:pStyle w:val="ListParagraph"/>
              <w:numPr>
                <w:ilvl w:val="0"/>
                <w:numId w:val="21"/>
              </w:numPr>
              <w:bidi/>
              <w:spacing w:before="120" w:after="120" w:line="276" w:lineRule="auto"/>
              <w:rPr>
                <w:rFonts w:ascii="Arial" w:hAnsi="Arial"/>
                <w:color w:val="373E49"/>
                <w:sz w:val="26"/>
                <w:szCs w:val="26"/>
              </w:rPr>
            </w:pPr>
          </w:p>
        </w:tc>
        <w:tc>
          <w:tcPr>
            <w:tcW w:w="4108" w:type="pct"/>
            <w:shd w:val="clear" w:color="auto" w:fill="auto"/>
            <w:vAlign w:val="bottom"/>
          </w:tcPr>
          <w:p w14:paraId="2C8C216C" w14:textId="67B6FAEB"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تطبيق عمليات التحقق من سلامة المعلومات، مثل التواقيع الرقمية، لأي كائنات متسلسلة لمنع إنشاء كائنات عدائية أو التلاعب بالبيانات.</w:t>
            </w:r>
          </w:p>
        </w:tc>
      </w:tr>
      <w:tr w:rsidR="00973228" w:rsidRPr="00F807F1" w14:paraId="01552DC5" w14:textId="77777777" w:rsidTr="008141F5">
        <w:tc>
          <w:tcPr>
            <w:tcW w:w="892" w:type="pct"/>
            <w:shd w:val="clear" w:color="auto" w:fill="auto"/>
            <w:vAlign w:val="center"/>
          </w:tcPr>
          <w:p w14:paraId="4FD3A9E7" w14:textId="77777777" w:rsidR="00973228" w:rsidRPr="00F134B2" w:rsidRDefault="00973228" w:rsidP="00BC2F93">
            <w:pPr>
              <w:pStyle w:val="ListParagraph"/>
              <w:numPr>
                <w:ilvl w:val="0"/>
                <w:numId w:val="21"/>
              </w:numPr>
              <w:bidi/>
              <w:spacing w:before="120" w:after="120" w:line="276" w:lineRule="auto"/>
              <w:rPr>
                <w:rFonts w:ascii="Arial" w:hAnsi="Arial"/>
                <w:color w:val="373E49"/>
                <w:sz w:val="26"/>
                <w:szCs w:val="26"/>
              </w:rPr>
            </w:pPr>
          </w:p>
        </w:tc>
        <w:tc>
          <w:tcPr>
            <w:tcW w:w="4108" w:type="pct"/>
            <w:shd w:val="clear" w:color="auto" w:fill="auto"/>
            <w:vAlign w:val="bottom"/>
          </w:tcPr>
          <w:p w14:paraId="113A36CE" w14:textId="71C4E861"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إنفاذ قيود محددة خلال إلغاء التسلسل قبل إنشاء الكائن لأن الشفرة تتوقع عادة مجموعة فئات قابلة للتحديد. من غير المستحسن الاعتماد على هذا الأسلوب فقط نظراً إلى وجود طرق لتجاوزه.</w:t>
            </w:r>
          </w:p>
        </w:tc>
      </w:tr>
      <w:tr w:rsidR="00973228" w:rsidRPr="00F807F1" w14:paraId="4FAC21AD" w14:textId="77777777" w:rsidTr="008141F5">
        <w:tc>
          <w:tcPr>
            <w:tcW w:w="892" w:type="pct"/>
            <w:shd w:val="clear" w:color="auto" w:fill="auto"/>
            <w:vAlign w:val="center"/>
          </w:tcPr>
          <w:p w14:paraId="3BC98322" w14:textId="77777777" w:rsidR="00973228" w:rsidRPr="00F134B2" w:rsidRDefault="00973228" w:rsidP="00BC2F93">
            <w:pPr>
              <w:pStyle w:val="ListParagraph"/>
              <w:numPr>
                <w:ilvl w:val="0"/>
                <w:numId w:val="21"/>
              </w:numPr>
              <w:bidi/>
              <w:spacing w:before="120" w:after="120" w:line="276" w:lineRule="auto"/>
              <w:rPr>
                <w:rFonts w:ascii="Arial" w:hAnsi="Arial"/>
                <w:color w:val="373E49"/>
                <w:sz w:val="26"/>
                <w:szCs w:val="26"/>
              </w:rPr>
            </w:pPr>
          </w:p>
        </w:tc>
        <w:tc>
          <w:tcPr>
            <w:tcW w:w="4108" w:type="pct"/>
            <w:shd w:val="clear" w:color="auto" w:fill="auto"/>
            <w:vAlign w:val="bottom"/>
          </w:tcPr>
          <w:p w14:paraId="0C6311BC" w14:textId="2A13B75E"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عزل الشفرة التي يتم إلغاء تسلسلها وتشغيلها في بيئات متدنية المزايا والصلاحيات حيثما أمكن.</w:t>
            </w:r>
          </w:p>
        </w:tc>
      </w:tr>
      <w:tr w:rsidR="00973228" w:rsidRPr="00F807F1" w14:paraId="29F91E5F" w14:textId="77777777" w:rsidTr="008141F5">
        <w:tc>
          <w:tcPr>
            <w:tcW w:w="892" w:type="pct"/>
            <w:shd w:val="clear" w:color="auto" w:fill="auto"/>
            <w:vAlign w:val="center"/>
          </w:tcPr>
          <w:p w14:paraId="1994D586" w14:textId="77777777" w:rsidR="00973228" w:rsidRPr="00F134B2" w:rsidRDefault="00973228" w:rsidP="00BC2F93">
            <w:pPr>
              <w:pStyle w:val="ListParagraph"/>
              <w:numPr>
                <w:ilvl w:val="0"/>
                <w:numId w:val="21"/>
              </w:numPr>
              <w:bidi/>
              <w:spacing w:before="120" w:after="120" w:line="276" w:lineRule="auto"/>
              <w:rPr>
                <w:rFonts w:ascii="Arial" w:hAnsi="Arial"/>
                <w:color w:val="373E49"/>
                <w:sz w:val="26"/>
                <w:szCs w:val="26"/>
              </w:rPr>
            </w:pPr>
          </w:p>
        </w:tc>
        <w:tc>
          <w:tcPr>
            <w:tcW w:w="4108" w:type="pct"/>
            <w:shd w:val="clear" w:color="auto" w:fill="auto"/>
            <w:vAlign w:val="bottom"/>
          </w:tcPr>
          <w:p w14:paraId="35E1940A" w14:textId="516E5ACD"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تسجيل استثناءات إلغاء التسلسل وحالات الإخفاق، مثل الحالات التي لا يكون فيها النوع الوارد هو النوع المتوقع أو التي يحدد فيها إلغاء تسلسل الاستثناءات.</w:t>
            </w:r>
          </w:p>
        </w:tc>
      </w:tr>
      <w:tr w:rsidR="00973228" w:rsidRPr="00F807F1" w14:paraId="32BB25E9" w14:textId="77777777" w:rsidTr="008141F5">
        <w:tc>
          <w:tcPr>
            <w:tcW w:w="892" w:type="pct"/>
            <w:shd w:val="clear" w:color="auto" w:fill="auto"/>
            <w:vAlign w:val="center"/>
          </w:tcPr>
          <w:p w14:paraId="550EFB13" w14:textId="77777777" w:rsidR="00973228" w:rsidRPr="00F134B2" w:rsidRDefault="00973228" w:rsidP="00BC2F93">
            <w:pPr>
              <w:pStyle w:val="ListParagraph"/>
              <w:numPr>
                <w:ilvl w:val="0"/>
                <w:numId w:val="21"/>
              </w:numPr>
              <w:bidi/>
              <w:spacing w:before="120" w:after="120" w:line="276" w:lineRule="auto"/>
              <w:rPr>
                <w:rFonts w:ascii="Arial" w:hAnsi="Arial"/>
                <w:color w:val="373E49"/>
                <w:sz w:val="26"/>
                <w:szCs w:val="26"/>
              </w:rPr>
            </w:pPr>
          </w:p>
        </w:tc>
        <w:tc>
          <w:tcPr>
            <w:tcW w:w="4108" w:type="pct"/>
            <w:shd w:val="clear" w:color="auto" w:fill="auto"/>
            <w:vAlign w:val="bottom"/>
          </w:tcPr>
          <w:p w14:paraId="65601965" w14:textId="119E5985"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تقييد أو مراقبة الربط البيني الوارد والصادر في الشبكة من الحاويات أو الخوادم التي تم إلغاء تسلسلها.</w:t>
            </w:r>
            <w:r w:rsidRPr="00F134B2">
              <w:rPr>
                <w:rFonts w:ascii="Arial" w:hAnsi="Arial"/>
                <w:color w:val="373E49"/>
                <w:sz w:val="26"/>
                <w:szCs w:val="26"/>
              </w:rPr>
              <w:t xml:space="preserve"> </w:t>
            </w:r>
          </w:p>
        </w:tc>
      </w:tr>
      <w:tr w:rsidR="00973228" w:rsidRPr="00F807F1" w14:paraId="0F002B19" w14:textId="77777777" w:rsidTr="008141F5">
        <w:tc>
          <w:tcPr>
            <w:tcW w:w="892" w:type="pct"/>
            <w:shd w:val="clear" w:color="auto" w:fill="auto"/>
            <w:vAlign w:val="center"/>
          </w:tcPr>
          <w:p w14:paraId="50AA3CE7" w14:textId="77777777" w:rsidR="00973228" w:rsidRPr="00F134B2" w:rsidRDefault="00973228" w:rsidP="00BC2F93">
            <w:pPr>
              <w:pStyle w:val="ListParagraph"/>
              <w:numPr>
                <w:ilvl w:val="0"/>
                <w:numId w:val="21"/>
              </w:numPr>
              <w:bidi/>
              <w:spacing w:before="120" w:after="120" w:line="276" w:lineRule="auto"/>
              <w:rPr>
                <w:rFonts w:ascii="Arial" w:hAnsi="Arial"/>
                <w:color w:val="373E49"/>
                <w:sz w:val="26"/>
                <w:szCs w:val="26"/>
              </w:rPr>
            </w:pPr>
          </w:p>
        </w:tc>
        <w:tc>
          <w:tcPr>
            <w:tcW w:w="4108" w:type="pct"/>
            <w:shd w:val="clear" w:color="auto" w:fill="auto"/>
            <w:vAlign w:val="bottom"/>
          </w:tcPr>
          <w:p w14:paraId="4DB40A69" w14:textId="02DCFE24"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مراقبة إلغاء التسلسل والتنبيه إذا كان المستخدم يلغي التسلسل باستمرار.</w:t>
            </w:r>
          </w:p>
        </w:tc>
      </w:tr>
      <w:tr w:rsidR="00973228" w:rsidRPr="00F807F1" w14:paraId="1F77B3F8" w14:textId="77777777" w:rsidTr="00C30994">
        <w:trPr>
          <w:trHeight w:val="674"/>
        </w:trPr>
        <w:tc>
          <w:tcPr>
            <w:tcW w:w="892" w:type="pct"/>
            <w:shd w:val="clear" w:color="auto" w:fill="373F49"/>
            <w:vAlign w:val="center"/>
          </w:tcPr>
          <w:p w14:paraId="14822677" w14:textId="77777777" w:rsidR="00973228" w:rsidRPr="00F807F1" w:rsidRDefault="00973228" w:rsidP="008141F5">
            <w:pPr>
              <w:bidi/>
              <w:spacing w:before="120" w:after="120" w:line="276" w:lineRule="auto"/>
              <w:rPr>
                <w:rFonts w:ascii="Arial" w:hAnsi="Arial"/>
                <w:color w:val="FFFFFF" w:themeColor="background1"/>
                <w:sz w:val="26"/>
                <w:szCs w:val="26"/>
              </w:rPr>
            </w:pPr>
            <w:r w:rsidRPr="00F807F1">
              <w:rPr>
                <w:rFonts w:ascii="Arial" w:hAnsi="Arial"/>
                <w:color w:val="FFFFFF" w:themeColor="background1"/>
                <w:sz w:val="26"/>
                <w:szCs w:val="26"/>
                <w:lang w:eastAsia="ar"/>
              </w:rPr>
              <w:t>A9</w:t>
            </w:r>
          </w:p>
        </w:tc>
        <w:tc>
          <w:tcPr>
            <w:tcW w:w="4108" w:type="pct"/>
            <w:shd w:val="clear" w:color="auto" w:fill="373F49"/>
            <w:vAlign w:val="center"/>
          </w:tcPr>
          <w:p w14:paraId="0A5950A6" w14:textId="06EFBA8D" w:rsidR="00973228" w:rsidRPr="00F807F1" w:rsidRDefault="00973228" w:rsidP="004609C1">
            <w:pPr>
              <w:bidi/>
              <w:spacing w:before="120" w:after="120" w:line="276" w:lineRule="auto"/>
              <w:jc w:val="both"/>
              <w:rPr>
                <w:rFonts w:ascii="Arial" w:hAnsi="Arial"/>
                <w:color w:val="FFFFFF" w:themeColor="background1"/>
                <w:sz w:val="26"/>
                <w:szCs w:val="26"/>
                <w:lang w:eastAsia="ar"/>
              </w:rPr>
            </w:pPr>
            <w:r w:rsidRPr="00F807F1">
              <w:rPr>
                <w:rFonts w:ascii="Arial" w:hAnsi="Arial"/>
                <w:color w:val="FFFFFF" w:themeColor="background1"/>
                <w:sz w:val="26"/>
                <w:szCs w:val="26"/>
                <w:rtl/>
                <w:lang w:eastAsia="ar"/>
              </w:rPr>
              <w:t>التعامل مع الأخطاء وتسجيلها (</w:t>
            </w:r>
            <w:r w:rsidRPr="00F807F1">
              <w:rPr>
                <w:rFonts w:ascii="Arial" w:hAnsi="Arial"/>
                <w:color w:val="FFFFFF" w:themeColor="background1"/>
                <w:sz w:val="26"/>
                <w:szCs w:val="26"/>
              </w:rPr>
              <w:t>OWASP:A9:2021</w:t>
            </w:r>
            <w:r w:rsidRPr="00F807F1">
              <w:rPr>
                <w:rFonts w:ascii="Arial" w:hAnsi="Arial"/>
                <w:color w:val="FFFFFF" w:themeColor="background1"/>
                <w:sz w:val="26"/>
                <w:szCs w:val="26"/>
                <w:rtl/>
                <w:lang w:eastAsia="ar"/>
              </w:rPr>
              <w:t xml:space="preserve"> – فشل أمن السجلات والمراقبة)</w:t>
            </w:r>
          </w:p>
        </w:tc>
      </w:tr>
      <w:tr w:rsidR="00973228" w:rsidRPr="00F807F1" w14:paraId="289C34AF" w14:textId="77777777" w:rsidTr="008141F5">
        <w:tc>
          <w:tcPr>
            <w:tcW w:w="892" w:type="pct"/>
            <w:shd w:val="clear" w:color="auto" w:fill="auto"/>
            <w:vAlign w:val="center"/>
          </w:tcPr>
          <w:p w14:paraId="4E3FE565"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11B35A4F" w14:textId="35D47071"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ضمان إجراء التحقق الصريح من الأخطاء للبرمجيات المطورة داخلياً، وتوثيقه لكافة المدخلات، بما في ذلك الحجم ونوع البيانات والنطاقات أو الصيغ المسموحة.</w:t>
            </w:r>
          </w:p>
        </w:tc>
      </w:tr>
      <w:tr w:rsidR="00973228" w:rsidRPr="00F807F1" w14:paraId="61636989" w14:textId="77777777" w:rsidTr="008141F5">
        <w:tc>
          <w:tcPr>
            <w:tcW w:w="892" w:type="pct"/>
            <w:shd w:val="clear" w:color="auto" w:fill="auto"/>
            <w:vAlign w:val="center"/>
          </w:tcPr>
          <w:p w14:paraId="0B9DE8F5"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1B853C34" w14:textId="31EA61E3"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لا يظهر رسائل خطأ أو يكدس آثاراً تتضمن معلومات محمية، بما في ذلك هوية الجلسة والمعلومات الشخصية، والتي يمكن أن تساعد الجهة المهاجمة على تنفيذ أنشطتها.</w:t>
            </w:r>
          </w:p>
        </w:tc>
      </w:tr>
      <w:tr w:rsidR="00973228" w:rsidRPr="00F807F1" w14:paraId="256DD0F2" w14:textId="77777777" w:rsidTr="008141F5">
        <w:tc>
          <w:tcPr>
            <w:tcW w:w="892" w:type="pct"/>
            <w:shd w:val="clear" w:color="auto" w:fill="auto"/>
            <w:vAlign w:val="center"/>
          </w:tcPr>
          <w:p w14:paraId="3DD49405"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5EB373C9" w14:textId="07BA1C35"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تنفيذ جميع عمليات التعامل مع الأخطاء على أجهزة موثوقة.</w:t>
            </w:r>
          </w:p>
        </w:tc>
      </w:tr>
      <w:tr w:rsidR="00973228" w:rsidRPr="00F807F1" w14:paraId="47DF50E7" w14:textId="77777777" w:rsidTr="008141F5">
        <w:tc>
          <w:tcPr>
            <w:tcW w:w="892" w:type="pct"/>
            <w:shd w:val="clear" w:color="auto" w:fill="auto"/>
            <w:vAlign w:val="center"/>
          </w:tcPr>
          <w:p w14:paraId="00F58F1D"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31814921" w14:textId="09D8CF76"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تطبيق كافة ضوابط التسجيل على الخادم.</w:t>
            </w:r>
          </w:p>
        </w:tc>
      </w:tr>
      <w:tr w:rsidR="00973228" w:rsidRPr="00F807F1" w14:paraId="124B6F27" w14:textId="77777777" w:rsidTr="008141F5">
        <w:tc>
          <w:tcPr>
            <w:tcW w:w="892" w:type="pct"/>
            <w:shd w:val="clear" w:color="auto" w:fill="auto"/>
            <w:vAlign w:val="center"/>
          </w:tcPr>
          <w:p w14:paraId="5D2F868F"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46B7BFF2" w14:textId="5D9B89CD"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منطق التعامل مع الأخطاء في الضوابط الأمنية يحجب الوصول تلقائياً.</w:t>
            </w:r>
          </w:p>
        </w:tc>
      </w:tr>
      <w:tr w:rsidR="00973228" w:rsidRPr="00F807F1" w14:paraId="60476DAB" w14:textId="77777777" w:rsidTr="008141F5">
        <w:tc>
          <w:tcPr>
            <w:tcW w:w="892" w:type="pct"/>
            <w:shd w:val="clear" w:color="auto" w:fill="auto"/>
            <w:vAlign w:val="center"/>
          </w:tcPr>
          <w:p w14:paraId="72F3D32D"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10B3E43B" w14:textId="3302768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ضوابط التسجيل الأمنية تسمح بتسجيل أحداث النجاح والإخفاق التي تم تحديدها باعتبارها مهمة أمنياً.</w:t>
            </w:r>
          </w:p>
        </w:tc>
      </w:tr>
      <w:tr w:rsidR="00973228" w:rsidRPr="00F807F1" w14:paraId="352E459D" w14:textId="77777777" w:rsidTr="008141F5">
        <w:tc>
          <w:tcPr>
            <w:tcW w:w="892" w:type="pct"/>
            <w:shd w:val="clear" w:color="auto" w:fill="auto"/>
            <w:vAlign w:val="center"/>
          </w:tcPr>
          <w:p w14:paraId="2F4728D7"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297CD619" w14:textId="008B13C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كل حدث في السجل يتضمن ختماً زمنياً من مصدر موثوق، ومستوى شدة الحدث، ومؤشراً على أن الحدث مهم أمنياً (إذا كان مختلطاً مع سجلات أخرى)، وهوية المستخدم الذي تسبب بالحدث (إذا كان هناك مستخدم مرتبط بالحدث)، ومصدر عنوان </w:t>
            </w:r>
            <w:r w:rsidRPr="00F134B2">
              <w:rPr>
                <w:rFonts w:ascii="Arial" w:hAnsi="Arial"/>
                <w:color w:val="373E49"/>
                <w:sz w:val="26"/>
                <w:szCs w:val="26"/>
                <w:rtl/>
              </w:rPr>
              <w:lastRenderedPageBreak/>
              <w:t>بروتوكول الإنترنت للطلب المصاحب للحدث سواءً كان الحدث ناجحاً أو فاشلاً، ووصفاً للحدث.</w:t>
            </w:r>
          </w:p>
        </w:tc>
      </w:tr>
      <w:tr w:rsidR="00973228" w:rsidRPr="00F807F1" w14:paraId="287FE322" w14:textId="77777777" w:rsidTr="008141F5">
        <w:tc>
          <w:tcPr>
            <w:tcW w:w="892" w:type="pct"/>
            <w:shd w:val="clear" w:color="auto" w:fill="auto"/>
            <w:vAlign w:val="center"/>
          </w:tcPr>
          <w:p w14:paraId="4B316B48"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4EA4EF5F" w14:textId="7283A717"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كافة السجلات محمية من الوصول غير المصرح به والتعديل.</w:t>
            </w:r>
          </w:p>
        </w:tc>
      </w:tr>
      <w:tr w:rsidR="00973228" w:rsidRPr="00F807F1" w14:paraId="49BF338C" w14:textId="77777777" w:rsidTr="008141F5">
        <w:tc>
          <w:tcPr>
            <w:tcW w:w="892" w:type="pct"/>
            <w:shd w:val="clear" w:color="auto" w:fill="auto"/>
            <w:vAlign w:val="center"/>
          </w:tcPr>
          <w:p w14:paraId="4D395E1A"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0A6B1988" w14:textId="3FAE14B8"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لا يسجل معلومات محمية خاصة بالتطبيق، بما في ذلك هوية الجلسة والمعلومات الشخصية أو المحمية، والتي يمكن أن تساعد الجهة المهاجمة على تنفيذ أنشطتها.</w:t>
            </w:r>
          </w:p>
        </w:tc>
      </w:tr>
      <w:tr w:rsidR="00973228" w:rsidRPr="00F807F1" w14:paraId="738BF4CE" w14:textId="77777777" w:rsidTr="008141F5">
        <w:tc>
          <w:tcPr>
            <w:tcW w:w="892" w:type="pct"/>
            <w:shd w:val="clear" w:color="auto" w:fill="auto"/>
            <w:vAlign w:val="center"/>
          </w:tcPr>
          <w:p w14:paraId="47296417"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665C072B" w14:textId="145DA380"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توفر أداة تحليل السجل مما يسمح للمحلل بالبحث عن أحداث السجل بناءً على تركيبة من معايير البحث في كافة الحقول في صيغة السجل المدعومة من النظام.</w:t>
            </w:r>
          </w:p>
        </w:tc>
      </w:tr>
      <w:tr w:rsidR="00973228" w:rsidRPr="00F807F1" w14:paraId="3D43015E" w14:textId="77777777" w:rsidTr="008141F5">
        <w:tc>
          <w:tcPr>
            <w:tcW w:w="892" w:type="pct"/>
            <w:shd w:val="clear" w:color="auto" w:fill="auto"/>
            <w:vAlign w:val="center"/>
          </w:tcPr>
          <w:p w14:paraId="5B3B6A29"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5A745DE5" w14:textId="67561201"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تنفيذ كافة الأحداث التي تتضمن بيانات غير موثوقة باعتبارها شفرة في برمجيات استعراض السجلات المعنية.</w:t>
            </w:r>
          </w:p>
        </w:tc>
      </w:tr>
      <w:tr w:rsidR="00973228" w:rsidRPr="00F807F1" w14:paraId="750280E8" w14:textId="77777777" w:rsidTr="008141F5">
        <w:tc>
          <w:tcPr>
            <w:tcW w:w="892" w:type="pct"/>
            <w:shd w:val="clear" w:color="auto" w:fill="auto"/>
            <w:vAlign w:val="center"/>
          </w:tcPr>
          <w:p w14:paraId="4E98518F"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24CA03DA" w14:textId="6BFDAC84"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وجود تنفيذ تسجيل موحد مستخدم في التطبيق.</w:t>
            </w:r>
          </w:p>
        </w:tc>
      </w:tr>
      <w:tr w:rsidR="00973228" w:rsidRPr="00F807F1" w14:paraId="326FA557" w14:textId="77777777" w:rsidTr="008141F5">
        <w:tc>
          <w:tcPr>
            <w:tcW w:w="892" w:type="pct"/>
            <w:shd w:val="clear" w:color="auto" w:fill="auto"/>
            <w:vAlign w:val="center"/>
          </w:tcPr>
          <w:p w14:paraId="7C1845C1"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06A2E674" w14:textId="39B3E5A0"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السجلات لها إجراء منتظم موحد للنسخ الاحتياطية أو الأرشفة</w:t>
            </w:r>
            <w:r w:rsidRPr="00F134B2">
              <w:rPr>
                <w:rFonts w:ascii="Arial" w:hAnsi="Arial"/>
                <w:color w:val="373E49"/>
                <w:sz w:val="26"/>
                <w:szCs w:val="26"/>
              </w:rPr>
              <w:t>.</w:t>
            </w:r>
          </w:p>
        </w:tc>
      </w:tr>
      <w:tr w:rsidR="00973228" w:rsidRPr="00F807F1" w14:paraId="6380DCA3" w14:textId="77777777" w:rsidTr="008141F5">
        <w:tc>
          <w:tcPr>
            <w:tcW w:w="892" w:type="pct"/>
            <w:shd w:val="clear" w:color="auto" w:fill="auto"/>
            <w:vAlign w:val="center"/>
          </w:tcPr>
          <w:p w14:paraId="0026D31A"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1944125B" w14:textId="457D0B8F" w:rsidR="00973228" w:rsidRPr="00F134B2" w:rsidRDefault="00973228"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تطبيق "التعامل مع الاستثناءات في الشفرات" حيثما أمكن.</w:t>
            </w:r>
          </w:p>
        </w:tc>
      </w:tr>
      <w:tr w:rsidR="00973228" w:rsidRPr="00F807F1" w14:paraId="78F3422E" w14:textId="77777777" w:rsidTr="008141F5">
        <w:tc>
          <w:tcPr>
            <w:tcW w:w="892" w:type="pct"/>
            <w:shd w:val="clear" w:color="auto" w:fill="auto"/>
            <w:vAlign w:val="center"/>
          </w:tcPr>
          <w:p w14:paraId="619D402A" w14:textId="77777777" w:rsidR="00973228" w:rsidRPr="00F134B2" w:rsidRDefault="00973228" w:rsidP="00BC2F93">
            <w:pPr>
              <w:pStyle w:val="ListParagraph"/>
              <w:numPr>
                <w:ilvl w:val="0"/>
                <w:numId w:val="22"/>
              </w:numPr>
              <w:bidi/>
              <w:spacing w:before="120" w:after="120" w:line="276" w:lineRule="auto"/>
              <w:rPr>
                <w:rFonts w:ascii="Arial" w:hAnsi="Arial"/>
                <w:color w:val="373E49"/>
                <w:sz w:val="26"/>
                <w:szCs w:val="26"/>
              </w:rPr>
            </w:pPr>
          </w:p>
        </w:tc>
        <w:tc>
          <w:tcPr>
            <w:tcW w:w="4108" w:type="pct"/>
            <w:shd w:val="clear" w:color="auto" w:fill="auto"/>
            <w:vAlign w:val="bottom"/>
          </w:tcPr>
          <w:p w14:paraId="68B37B20" w14:textId="77777777" w:rsidR="00973228" w:rsidRPr="00F134B2" w:rsidRDefault="00973228" w:rsidP="008141F5">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السجلات أدناه مفعلة:</w:t>
            </w:r>
          </w:p>
          <w:p w14:paraId="48875BBB"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حالات الإخفاق في التحقق من المدخلات.</w:t>
            </w:r>
          </w:p>
          <w:p w14:paraId="0BD6FE5C"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محاولات التحقق من الهوية، وخصوصاً حالات الإخفاق.</w:t>
            </w:r>
          </w:p>
          <w:p w14:paraId="51E8D8B3"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حالات الإخفاق في التحكم بالوصول.</w:t>
            </w:r>
          </w:p>
          <w:p w14:paraId="6CCE3D97"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أحداث التلاعب الظاهرة، بما في ذلك التغييرات غير المتوقعة على حالة البيانات.</w:t>
            </w:r>
          </w:p>
          <w:p w14:paraId="3F1DBFA5"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محاولات الاتصال بالرموز التعريفية لجلسة منتهية الصلاحية أو غير صحيحة.</w:t>
            </w:r>
          </w:p>
          <w:p w14:paraId="734DE518"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استثناءات النظام.</w:t>
            </w:r>
          </w:p>
          <w:p w14:paraId="0E5AC6DA"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الوظائف الإدارية، بما في ذلك التغييرات على إعدادات الضبط والتهيئة الأمنية.</w:t>
            </w:r>
          </w:p>
          <w:p w14:paraId="4B8B59DC" w14:textId="77777777" w:rsidR="00973228" w:rsidRPr="00F134B2" w:rsidRDefault="00973228" w:rsidP="00BC2F93">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حالات إخفاق اتصال أمن طبقة النقل بأجهزة النقطة النهائية.</w:t>
            </w:r>
          </w:p>
          <w:p w14:paraId="4D3B59DD" w14:textId="53054555" w:rsidR="00973228" w:rsidRPr="00F134B2" w:rsidRDefault="00973228" w:rsidP="004609C1">
            <w:pPr>
              <w:pStyle w:val="ListParagraph"/>
              <w:numPr>
                <w:ilvl w:val="0"/>
                <w:numId w:val="10"/>
              </w:num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سجل يشمل كل حالات إخفاق نموذج التشفير.</w:t>
            </w:r>
          </w:p>
        </w:tc>
      </w:tr>
      <w:tr w:rsidR="00973228" w:rsidRPr="00F807F1" w14:paraId="2F4351F3" w14:textId="77777777" w:rsidTr="00C30994">
        <w:tc>
          <w:tcPr>
            <w:tcW w:w="892" w:type="pct"/>
            <w:shd w:val="clear" w:color="auto" w:fill="373F49"/>
            <w:vAlign w:val="center"/>
          </w:tcPr>
          <w:p w14:paraId="273EE92E" w14:textId="77777777" w:rsidR="00973228" w:rsidRPr="00F807F1" w:rsidDel="000C2874" w:rsidRDefault="00973228" w:rsidP="008141F5">
            <w:pPr>
              <w:bidi/>
              <w:spacing w:before="120" w:after="120" w:line="276" w:lineRule="auto"/>
              <w:rPr>
                <w:rFonts w:ascii="Arial" w:hAnsi="Arial"/>
                <w:color w:val="FFFFFF" w:themeColor="background1"/>
                <w:sz w:val="26"/>
                <w:szCs w:val="26"/>
                <w:rtl/>
                <w:lang w:eastAsia="ar"/>
              </w:rPr>
            </w:pPr>
            <w:r w:rsidRPr="00F807F1">
              <w:rPr>
                <w:rFonts w:ascii="Arial" w:hAnsi="Arial"/>
                <w:color w:val="FFFFFF" w:themeColor="background1"/>
                <w:sz w:val="26"/>
                <w:szCs w:val="26"/>
                <w:lang w:eastAsia="ar"/>
              </w:rPr>
              <w:t>A10</w:t>
            </w:r>
          </w:p>
        </w:tc>
        <w:tc>
          <w:tcPr>
            <w:tcW w:w="4108" w:type="pct"/>
            <w:shd w:val="clear" w:color="auto" w:fill="373F49"/>
            <w:vAlign w:val="center"/>
          </w:tcPr>
          <w:p w14:paraId="7708FF9E" w14:textId="4DCC0F84" w:rsidR="00973228" w:rsidRPr="00F807F1" w:rsidRDefault="00973228" w:rsidP="004609C1">
            <w:pPr>
              <w:bidi/>
              <w:spacing w:before="120" w:after="120" w:line="276" w:lineRule="auto"/>
              <w:jc w:val="both"/>
              <w:rPr>
                <w:rFonts w:ascii="Arial" w:hAnsi="Arial"/>
                <w:color w:val="FFFFFF" w:themeColor="background1"/>
                <w:sz w:val="26"/>
                <w:szCs w:val="26"/>
                <w:rtl/>
                <w:lang w:eastAsia="ar"/>
              </w:rPr>
            </w:pPr>
            <w:r w:rsidRPr="00F807F1">
              <w:rPr>
                <w:rFonts w:ascii="Arial" w:hAnsi="Arial"/>
                <w:color w:val="FFFFFF" w:themeColor="background1"/>
                <w:sz w:val="26"/>
                <w:szCs w:val="26"/>
                <w:rtl/>
                <w:lang w:eastAsia="ar"/>
              </w:rPr>
              <w:t>تزوير الطلب عبر الخوادم (</w:t>
            </w:r>
            <w:r w:rsidRPr="00F807F1">
              <w:rPr>
                <w:rFonts w:ascii="Arial" w:hAnsi="Arial"/>
                <w:color w:val="FFFFFF" w:themeColor="background1"/>
                <w:sz w:val="26"/>
                <w:szCs w:val="26"/>
              </w:rPr>
              <w:t>OWASP:A10:2021</w:t>
            </w:r>
            <w:r w:rsidRPr="00F807F1">
              <w:rPr>
                <w:rFonts w:ascii="Arial" w:hAnsi="Arial"/>
                <w:color w:val="FFFFFF" w:themeColor="background1"/>
                <w:sz w:val="26"/>
                <w:szCs w:val="26"/>
                <w:rtl/>
                <w:lang w:eastAsia="ar"/>
              </w:rPr>
              <w:t xml:space="preserve"> –</w:t>
            </w:r>
            <w:r w:rsidRPr="00F807F1">
              <w:rPr>
                <w:rFonts w:ascii="Arial" w:hAnsi="Arial"/>
                <w:color w:val="FFFFFF" w:themeColor="background1"/>
                <w:sz w:val="26"/>
                <w:szCs w:val="26"/>
                <w:lang w:eastAsia="ar"/>
              </w:rPr>
              <w:t>SSRF</w:t>
            </w:r>
            <w:r w:rsidRPr="00F807F1">
              <w:rPr>
                <w:rFonts w:ascii="Arial" w:hAnsi="Arial"/>
                <w:color w:val="FFFFFF" w:themeColor="background1"/>
                <w:sz w:val="26"/>
                <w:szCs w:val="26"/>
                <w:rtl/>
                <w:lang w:eastAsia="ar"/>
              </w:rPr>
              <w:t>)</w:t>
            </w:r>
          </w:p>
        </w:tc>
      </w:tr>
      <w:tr w:rsidR="00973228" w:rsidRPr="00F807F1" w14:paraId="16928746" w14:textId="77777777" w:rsidTr="008141F5">
        <w:tc>
          <w:tcPr>
            <w:tcW w:w="892" w:type="pct"/>
            <w:shd w:val="clear" w:color="auto" w:fill="auto"/>
            <w:vAlign w:val="center"/>
          </w:tcPr>
          <w:p w14:paraId="44ABB35D"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lang w:eastAsia="ar"/>
              </w:rPr>
            </w:pPr>
          </w:p>
        </w:tc>
        <w:tc>
          <w:tcPr>
            <w:tcW w:w="4108" w:type="pct"/>
            <w:shd w:val="clear" w:color="auto" w:fill="auto"/>
          </w:tcPr>
          <w:p w14:paraId="2A082C26" w14:textId="3B254232" w:rsidR="00973228" w:rsidRPr="00F134B2" w:rsidDel="00A3252B" w:rsidRDefault="00973228" w:rsidP="004609C1">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وظائف الوصول عن بعد للمصادر يجب أن تكون مفصولة داخل شبكات الإنترنت لتقليل التأثير من اختراقات تزوير الطلب عبر الخوادم.</w:t>
            </w:r>
          </w:p>
        </w:tc>
      </w:tr>
      <w:tr w:rsidR="00973228" w:rsidRPr="00F807F1" w14:paraId="20843A91" w14:textId="77777777" w:rsidTr="008141F5">
        <w:tc>
          <w:tcPr>
            <w:tcW w:w="892" w:type="pct"/>
            <w:shd w:val="clear" w:color="auto" w:fill="auto"/>
            <w:vAlign w:val="center"/>
          </w:tcPr>
          <w:p w14:paraId="0E5C3743"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lang w:eastAsia="ar"/>
              </w:rPr>
            </w:pPr>
          </w:p>
        </w:tc>
        <w:tc>
          <w:tcPr>
            <w:tcW w:w="4108" w:type="pct"/>
            <w:shd w:val="clear" w:color="auto" w:fill="auto"/>
          </w:tcPr>
          <w:p w14:paraId="398438CF" w14:textId="1F6943EB" w:rsidR="00973228" w:rsidRPr="00F134B2" w:rsidDel="00A3252B" w:rsidRDefault="00973228" w:rsidP="004609C1">
            <w:pPr>
              <w:bidi/>
              <w:spacing w:before="120" w:after="120" w:line="276" w:lineRule="auto"/>
              <w:jc w:val="left"/>
              <w:rPr>
                <w:rFonts w:ascii="Arial" w:hAnsi="Arial"/>
                <w:color w:val="373E49"/>
                <w:sz w:val="26"/>
                <w:szCs w:val="26"/>
                <w:rtl/>
                <w:lang w:eastAsia="ar"/>
              </w:rPr>
            </w:pP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يجب أن تطبق سياسات "المنع بشكل افتراضي" في جدار الحماية أو في نقاط وصول شبكات الإنترنت لمنع جميع التحركات داخل الشبكة الداخلية الغير ضرورية.</w:t>
            </w:r>
          </w:p>
        </w:tc>
      </w:tr>
      <w:tr w:rsidR="00973228" w:rsidRPr="00F807F1" w14:paraId="60B5FC9A" w14:textId="77777777" w:rsidTr="008141F5">
        <w:tc>
          <w:tcPr>
            <w:tcW w:w="892" w:type="pct"/>
            <w:shd w:val="clear" w:color="auto" w:fill="auto"/>
            <w:vAlign w:val="center"/>
          </w:tcPr>
          <w:p w14:paraId="0BC77D3C"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lang w:eastAsia="ar"/>
              </w:rPr>
            </w:pPr>
          </w:p>
        </w:tc>
        <w:tc>
          <w:tcPr>
            <w:tcW w:w="4108" w:type="pct"/>
            <w:shd w:val="clear" w:color="auto" w:fill="auto"/>
          </w:tcPr>
          <w:p w14:paraId="7273D4C2" w14:textId="245F5A5A" w:rsidR="00973228" w:rsidRPr="00F134B2" w:rsidDel="00A3252B" w:rsidRDefault="00973228" w:rsidP="004609C1">
            <w:pPr>
              <w:bidi/>
              <w:spacing w:before="120" w:after="120" w:line="276" w:lineRule="auto"/>
              <w:jc w:val="left"/>
              <w:rPr>
                <w:rFonts w:ascii="Arial" w:hAnsi="Arial"/>
                <w:color w:val="373E49"/>
                <w:sz w:val="26"/>
                <w:szCs w:val="26"/>
                <w:rtl/>
              </w:rPr>
            </w:pPr>
            <w:r w:rsidRPr="00F134B2">
              <w:rPr>
                <w:rFonts w:ascii="Arial" w:hAnsi="Arial"/>
                <w:color w:val="373E49"/>
                <w:sz w:val="26"/>
                <w:szCs w:val="26"/>
                <w:rtl/>
              </w:rPr>
              <w:t>جميع مدخلات العملاء يجب أن تتم تصفيتها وفحصها.</w:t>
            </w:r>
          </w:p>
        </w:tc>
      </w:tr>
      <w:tr w:rsidR="00973228" w:rsidRPr="00F807F1" w14:paraId="5584608B" w14:textId="77777777" w:rsidTr="008141F5">
        <w:tc>
          <w:tcPr>
            <w:tcW w:w="892" w:type="pct"/>
            <w:shd w:val="clear" w:color="auto" w:fill="auto"/>
            <w:vAlign w:val="center"/>
          </w:tcPr>
          <w:p w14:paraId="40A88FF7"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lang w:eastAsia="ar"/>
              </w:rPr>
            </w:pPr>
          </w:p>
        </w:tc>
        <w:tc>
          <w:tcPr>
            <w:tcW w:w="4108" w:type="pct"/>
            <w:shd w:val="clear" w:color="auto" w:fill="auto"/>
          </w:tcPr>
          <w:p w14:paraId="47670054" w14:textId="7919E936" w:rsidR="00973228" w:rsidRPr="00F134B2" w:rsidDel="00A3252B" w:rsidRDefault="00973228" w:rsidP="004609C1">
            <w:pPr>
              <w:bidi/>
              <w:spacing w:before="120" w:after="120" w:line="276" w:lineRule="auto"/>
              <w:jc w:val="left"/>
              <w:rPr>
                <w:rFonts w:ascii="Arial" w:hAnsi="Arial"/>
                <w:color w:val="373E49"/>
                <w:sz w:val="26"/>
                <w:szCs w:val="26"/>
                <w:rtl/>
                <w:lang w:eastAsia="ar"/>
              </w:rPr>
            </w:pPr>
            <w:r w:rsidRPr="00F134B2">
              <w:rPr>
                <w:rFonts w:ascii="Arial" w:hAnsi="Arial"/>
                <w:color w:val="373E49"/>
                <w:sz w:val="26"/>
                <w:szCs w:val="26"/>
                <w:rtl/>
              </w:rPr>
              <w:t>التحقق من صحة المخطط للرابط الإلكتروني (</w:t>
            </w:r>
            <w:r w:rsidRPr="00F134B2">
              <w:rPr>
                <w:rFonts w:ascii="Arial" w:hAnsi="Arial"/>
                <w:color w:val="373E49"/>
                <w:sz w:val="26"/>
                <w:szCs w:val="26"/>
              </w:rPr>
              <w:t>URL</w:t>
            </w:r>
            <w:r w:rsidRPr="00F134B2">
              <w:rPr>
                <w:rFonts w:ascii="Arial" w:hAnsi="Arial"/>
                <w:color w:val="373E49"/>
                <w:sz w:val="26"/>
                <w:szCs w:val="26"/>
                <w:rtl/>
              </w:rPr>
              <w:t>)، مع تحديد المنفذ</w:t>
            </w:r>
            <w:r w:rsidRPr="00F134B2">
              <w:rPr>
                <w:rFonts w:ascii="Arial" w:hAnsi="Arial"/>
                <w:color w:val="373E49"/>
                <w:sz w:val="26"/>
                <w:szCs w:val="26"/>
              </w:rPr>
              <w:t xml:space="preserve"> </w:t>
            </w:r>
            <w:r w:rsidRPr="00F134B2">
              <w:rPr>
                <w:rFonts w:ascii="Arial" w:hAnsi="Arial"/>
                <w:color w:val="373E49"/>
                <w:sz w:val="26"/>
                <w:szCs w:val="26"/>
                <w:rtl/>
              </w:rPr>
              <w:t xml:space="preserve"> والوجهة النهائية مع قائمة السماح المحددة.</w:t>
            </w:r>
          </w:p>
        </w:tc>
      </w:tr>
      <w:tr w:rsidR="00973228" w:rsidRPr="00F807F1" w14:paraId="04F72336" w14:textId="77777777" w:rsidTr="008141F5">
        <w:tc>
          <w:tcPr>
            <w:tcW w:w="892" w:type="pct"/>
            <w:shd w:val="clear" w:color="auto" w:fill="auto"/>
            <w:vAlign w:val="center"/>
          </w:tcPr>
          <w:p w14:paraId="5278A004"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lang w:eastAsia="ar"/>
              </w:rPr>
            </w:pPr>
          </w:p>
        </w:tc>
        <w:tc>
          <w:tcPr>
            <w:tcW w:w="4108" w:type="pct"/>
            <w:shd w:val="clear" w:color="auto" w:fill="auto"/>
          </w:tcPr>
          <w:p w14:paraId="20A56A99" w14:textId="7214B77F" w:rsidR="00973228" w:rsidRPr="00F134B2" w:rsidDel="00A3252B" w:rsidRDefault="00973228" w:rsidP="004609C1">
            <w:pPr>
              <w:bidi/>
              <w:spacing w:before="120" w:after="120" w:line="276" w:lineRule="auto"/>
              <w:jc w:val="left"/>
              <w:rPr>
                <w:rFonts w:ascii="Arial" w:hAnsi="Arial"/>
                <w:color w:val="373E49"/>
                <w:sz w:val="26"/>
                <w:szCs w:val="26"/>
                <w:rtl/>
                <w:lang w:eastAsia="ar"/>
              </w:rPr>
            </w:pP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يجب منع ارسال الاستجابات والردود للعميل على هيئتها الأصلية.</w:t>
            </w:r>
          </w:p>
        </w:tc>
      </w:tr>
      <w:tr w:rsidR="00973228" w:rsidRPr="00F807F1" w14:paraId="7BD4A5AE" w14:textId="77777777" w:rsidTr="008141F5">
        <w:tc>
          <w:tcPr>
            <w:tcW w:w="892" w:type="pct"/>
            <w:shd w:val="clear" w:color="auto" w:fill="auto"/>
            <w:vAlign w:val="center"/>
          </w:tcPr>
          <w:p w14:paraId="180E87DD"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rPr>
            </w:pPr>
          </w:p>
        </w:tc>
        <w:tc>
          <w:tcPr>
            <w:tcW w:w="4108" w:type="pct"/>
            <w:shd w:val="clear" w:color="auto" w:fill="auto"/>
          </w:tcPr>
          <w:p w14:paraId="225A434D" w14:textId="1FD07F25" w:rsidR="00973228" w:rsidRPr="00F134B2" w:rsidDel="00A3252B" w:rsidRDefault="00973228" w:rsidP="004609C1">
            <w:pPr>
              <w:bidi/>
              <w:spacing w:before="120" w:after="120" w:line="276" w:lineRule="auto"/>
              <w:jc w:val="left"/>
              <w:rPr>
                <w:rFonts w:ascii="Arial" w:hAnsi="Arial"/>
                <w:color w:val="373E49"/>
                <w:sz w:val="26"/>
                <w:szCs w:val="26"/>
                <w:rtl/>
              </w:rPr>
            </w:pP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يجب تعطيل إعادة التوجيه بروتوكول (</w:t>
            </w:r>
            <w:r w:rsidRPr="00F134B2">
              <w:rPr>
                <w:rFonts w:ascii="Arial" w:hAnsi="Arial"/>
                <w:color w:val="373E49"/>
                <w:sz w:val="26"/>
                <w:szCs w:val="26"/>
              </w:rPr>
              <w:t>HTTP</w:t>
            </w:r>
            <w:r w:rsidRPr="00F134B2">
              <w:rPr>
                <w:rFonts w:ascii="Arial" w:hAnsi="Arial"/>
                <w:color w:val="373E49"/>
                <w:sz w:val="26"/>
                <w:szCs w:val="26"/>
                <w:rtl/>
              </w:rPr>
              <w:t>).</w:t>
            </w:r>
          </w:p>
        </w:tc>
      </w:tr>
      <w:tr w:rsidR="00973228" w:rsidRPr="00F807F1" w14:paraId="36629086" w14:textId="77777777" w:rsidTr="008141F5">
        <w:tc>
          <w:tcPr>
            <w:tcW w:w="892" w:type="pct"/>
            <w:shd w:val="clear" w:color="auto" w:fill="auto"/>
            <w:vAlign w:val="center"/>
          </w:tcPr>
          <w:p w14:paraId="27E4FF35"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rPr>
            </w:pPr>
          </w:p>
        </w:tc>
        <w:tc>
          <w:tcPr>
            <w:tcW w:w="4108" w:type="pct"/>
            <w:shd w:val="clear" w:color="auto" w:fill="auto"/>
          </w:tcPr>
          <w:p w14:paraId="29E0F6A3" w14:textId="1CAA7999" w:rsidR="00973228" w:rsidRPr="00F134B2" w:rsidDel="00A3252B" w:rsidRDefault="00973228" w:rsidP="004609C1">
            <w:pPr>
              <w:bidi/>
              <w:spacing w:before="120" w:after="120" w:line="276" w:lineRule="auto"/>
              <w:jc w:val="left"/>
              <w:rPr>
                <w:rFonts w:ascii="Arial" w:hAnsi="Arial"/>
                <w:color w:val="373E49"/>
                <w:sz w:val="26"/>
                <w:szCs w:val="26"/>
                <w:rtl/>
                <w:lang w:eastAsia="ar"/>
              </w:rPr>
            </w:pPr>
            <w:r w:rsidRPr="00F134B2">
              <w:rPr>
                <w:rFonts w:ascii="Arial" w:hAnsi="Arial"/>
                <w:color w:val="373E49"/>
                <w:sz w:val="26"/>
                <w:szCs w:val="26"/>
                <w:highlight w:val="cyan"/>
                <w:rtl/>
              </w:rPr>
              <w:t>&lt;اسم الجهة&gt;</w:t>
            </w:r>
            <w:r w:rsidRPr="00F134B2">
              <w:rPr>
                <w:rFonts w:ascii="Arial" w:hAnsi="Arial"/>
                <w:color w:val="373E49"/>
                <w:sz w:val="26"/>
                <w:szCs w:val="26"/>
                <w:rtl/>
              </w:rPr>
              <w:t xml:space="preserve"> يجب أن تتأكد من أن العاملين لديهم الوعي الكافي لفهم تناسق وخصائص الرابط الإلكتروني (</w:t>
            </w:r>
            <w:r w:rsidRPr="00F134B2">
              <w:rPr>
                <w:rFonts w:ascii="Arial" w:hAnsi="Arial"/>
                <w:color w:val="373E49"/>
                <w:sz w:val="26"/>
                <w:szCs w:val="26"/>
              </w:rPr>
              <w:t>URL</w:t>
            </w:r>
            <w:r w:rsidRPr="00F134B2">
              <w:rPr>
                <w:rFonts w:ascii="Arial" w:hAnsi="Arial"/>
                <w:color w:val="373E49"/>
                <w:sz w:val="26"/>
                <w:szCs w:val="26"/>
                <w:rtl/>
              </w:rPr>
              <w:t>) لتجنب الاختراقات مثل اختراق إعادة الربط لنظام اسم المجال (</w:t>
            </w:r>
            <w:r w:rsidRPr="00F134B2">
              <w:rPr>
                <w:rFonts w:ascii="Arial" w:hAnsi="Arial"/>
                <w:color w:val="373E49"/>
                <w:sz w:val="26"/>
                <w:szCs w:val="26"/>
              </w:rPr>
              <w:t>DNS</w:t>
            </w:r>
            <w:r w:rsidRPr="00F134B2">
              <w:rPr>
                <w:rFonts w:ascii="Arial" w:hAnsi="Arial"/>
                <w:color w:val="373E49"/>
                <w:sz w:val="26"/>
                <w:szCs w:val="26"/>
                <w:rtl/>
              </w:rPr>
              <w:t>) و "وقت الفحص، وقت الاستخدام" (</w:t>
            </w:r>
            <w:r w:rsidRPr="00F134B2">
              <w:rPr>
                <w:rFonts w:ascii="Arial" w:hAnsi="Arial"/>
                <w:color w:val="373E49"/>
                <w:sz w:val="26"/>
                <w:szCs w:val="26"/>
              </w:rPr>
              <w:t>TOCTOU</w:t>
            </w:r>
            <w:r w:rsidRPr="00F134B2">
              <w:rPr>
                <w:rFonts w:ascii="Arial" w:hAnsi="Arial"/>
                <w:color w:val="373E49"/>
                <w:sz w:val="26"/>
                <w:szCs w:val="26"/>
                <w:rtl/>
              </w:rPr>
              <w:t>).</w:t>
            </w:r>
          </w:p>
        </w:tc>
      </w:tr>
      <w:tr w:rsidR="00973228" w:rsidRPr="00F807F1" w14:paraId="17E20DE5" w14:textId="77777777" w:rsidTr="008141F5">
        <w:tc>
          <w:tcPr>
            <w:tcW w:w="892" w:type="pct"/>
            <w:shd w:val="clear" w:color="auto" w:fill="auto"/>
            <w:vAlign w:val="center"/>
          </w:tcPr>
          <w:p w14:paraId="7E4F3F31"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rPr>
            </w:pPr>
          </w:p>
        </w:tc>
        <w:tc>
          <w:tcPr>
            <w:tcW w:w="4108" w:type="pct"/>
            <w:shd w:val="clear" w:color="auto" w:fill="auto"/>
          </w:tcPr>
          <w:p w14:paraId="21E98D65" w14:textId="53079D2D" w:rsidR="00973228" w:rsidRPr="00F134B2" w:rsidRDefault="00973228"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 xml:space="preserve">عدم تثبيت خدمات أمنية أخرى على أنظمة </w:t>
            </w:r>
            <w:r w:rsidRPr="00F134B2">
              <w:rPr>
                <w:rFonts w:ascii="Arial" w:hAnsi="Arial"/>
                <w:color w:val="373E49"/>
                <w:sz w:val="26"/>
                <w:szCs w:val="26"/>
                <w:rtl/>
                <w:lang w:bidi="ar-AE"/>
              </w:rPr>
              <w:t>الواجهة</w:t>
            </w:r>
            <w:r w:rsidRPr="00F134B2">
              <w:rPr>
                <w:rFonts w:ascii="Arial" w:hAnsi="Arial"/>
                <w:color w:val="373E49"/>
                <w:sz w:val="26"/>
                <w:szCs w:val="26"/>
                <w:rtl/>
              </w:rPr>
              <w:t xml:space="preserve"> مثل خدمة الهوية المفتوحة (</w:t>
            </w:r>
            <w:r w:rsidRPr="00F134B2">
              <w:rPr>
                <w:rFonts w:ascii="Arial" w:hAnsi="Arial"/>
                <w:color w:val="373E49"/>
                <w:sz w:val="26"/>
                <w:szCs w:val="26"/>
              </w:rPr>
              <w:t>OpenID</w:t>
            </w:r>
            <w:r w:rsidRPr="00F134B2">
              <w:rPr>
                <w:rFonts w:ascii="Arial" w:hAnsi="Arial"/>
                <w:color w:val="373E49"/>
                <w:sz w:val="26"/>
                <w:szCs w:val="26"/>
                <w:rtl/>
              </w:rPr>
              <w:t>). تقييد حركات المرور الداخلية على هذه الأنظمة مثل المضيف المحلي.</w:t>
            </w:r>
          </w:p>
        </w:tc>
      </w:tr>
      <w:tr w:rsidR="00973228" w:rsidRPr="00F807F1" w14:paraId="262EB088" w14:textId="77777777" w:rsidTr="008141F5">
        <w:tc>
          <w:tcPr>
            <w:tcW w:w="892" w:type="pct"/>
            <w:shd w:val="clear" w:color="auto" w:fill="auto"/>
            <w:vAlign w:val="center"/>
          </w:tcPr>
          <w:p w14:paraId="563BD87E" w14:textId="77777777" w:rsidR="00973228" w:rsidRPr="00F134B2" w:rsidRDefault="00973228" w:rsidP="00BC2F93">
            <w:pPr>
              <w:pStyle w:val="ListParagraph"/>
              <w:numPr>
                <w:ilvl w:val="0"/>
                <w:numId w:val="23"/>
              </w:numPr>
              <w:bidi/>
              <w:spacing w:before="120" w:after="120" w:line="276" w:lineRule="auto"/>
              <w:rPr>
                <w:rFonts w:ascii="Arial" w:hAnsi="Arial"/>
                <w:color w:val="373E49"/>
                <w:sz w:val="26"/>
                <w:szCs w:val="26"/>
              </w:rPr>
            </w:pPr>
          </w:p>
        </w:tc>
        <w:tc>
          <w:tcPr>
            <w:tcW w:w="4108" w:type="pct"/>
            <w:shd w:val="clear" w:color="auto" w:fill="auto"/>
          </w:tcPr>
          <w:p w14:paraId="35D0CBFE" w14:textId="6625A2D5" w:rsidR="00973228" w:rsidRPr="00F134B2" w:rsidRDefault="00973228" w:rsidP="004609C1">
            <w:pPr>
              <w:bidi/>
              <w:spacing w:before="120" w:after="120" w:line="276" w:lineRule="auto"/>
              <w:jc w:val="left"/>
              <w:rPr>
                <w:rFonts w:ascii="Arial" w:hAnsi="Arial"/>
                <w:color w:val="373E49"/>
                <w:sz w:val="26"/>
                <w:szCs w:val="26"/>
              </w:rPr>
            </w:pPr>
            <w:r w:rsidRPr="00F134B2">
              <w:rPr>
                <w:rFonts w:ascii="Arial" w:hAnsi="Arial"/>
                <w:color w:val="373E49"/>
                <w:sz w:val="26"/>
                <w:szCs w:val="26"/>
                <w:rtl/>
              </w:rPr>
              <w:t>يجب استخدام وظائف وتقنيات تشفير الإنترنت مثل شبكات الخصوصية الافتراضية (</w:t>
            </w:r>
            <w:r w:rsidRPr="00F134B2">
              <w:rPr>
                <w:rFonts w:ascii="Arial" w:hAnsi="Arial"/>
                <w:color w:val="373E49"/>
                <w:sz w:val="26"/>
                <w:szCs w:val="26"/>
              </w:rPr>
              <w:t>VPNs</w:t>
            </w:r>
            <w:r w:rsidRPr="00F134B2">
              <w:rPr>
                <w:rFonts w:ascii="Arial" w:hAnsi="Arial"/>
                <w:color w:val="373E49"/>
                <w:sz w:val="26"/>
                <w:szCs w:val="26"/>
                <w:rtl/>
              </w:rPr>
              <w:t>) على الأنظمة المستقلة.</w:t>
            </w:r>
          </w:p>
        </w:tc>
      </w:tr>
      <w:tr w:rsidR="00973228" w:rsidRPr="00F807F1" w14:paraId="0E9F353E" w14:textId="77777777" w:rsidTr="000D6F6B">
        <w:tc>
          <w:tcPr>
            <w:tcW w:w="892" w:type="pct"/>
            <w:shd w:val="clear" w:color="auto" w:fill="373F49"/>
            <w:vAlign w:val="center"/>
          </w:tcPr>
          <w:p w14:paraId="68372267" w14:textId="05C80D55" w:rsidR="00973228" w:rsidRPr="00F807F1" w:rsidRDefault="009C03C0" w:rsidP="008141F5">
            <w:pPr>
              <w:bidi/>
              <w:spacing w:before="120" w:after="120" w:line="276" w:lineRule="auto"/>
              <w:rPr>
                <w:rFonts w:ascii="Arial" w:hAnsi="Arial"/>
                <w:color w:val="FFFFFF" w:themeColor="background1"/>
                <w:sz w:val="26"/>
              </w:rPr>
            </w:pPr>
            <w:r w:rsidRPr="00F807F1">
              <w:rPr>
                <w:rFonts w:ascii="Arial" w:hAnsi="Arial"/>
                <w:color w:val="FFFFFF" w:themeColor="background1"/>
                <w:sz w:val="26"/>
                <w:szCs w:val="26"/>
                <w:lang w:eastAsia="ar"/>
              </w:rPr>
              <w:t>A11</w:t>
            </w:r>
          </w:p>
        </w:tc>
        <w:tc>
          <w:tcPr>
            <w:tcW w:w="4108" w:type="pct"/>
            <w:shd w:val="clear" w:color="auto" w:fill="373F49"/>
            <w:vAlign w:val="center"/>
          </w:tcPr>
          <w:p w14:paraId="262FB0D2" w14:textId="78B9B926" w:rsidR="00973228" w:rsidRPr="00F807F1" w:rsidRDefault="00973228" w:rsidP="008141F5">
            <w:pPr>
              <w:bidi/>
              <w:spacing w:before="120" w:after="120" w:line="276" w:lineRule="auto"/>
              <w:jc w:val="both"/>
              <w:rPr>
                <w:rFonts w:ascii="Arial" w:hAnsi="Arial"/>
                <w:color w:val="FFFFFF" w:themeColor="background1"/>
                <w:sz w:val="26"/>
              </w:rPr>
            </w:pPr>
            <w:r w:rsidRPr="00F807F1">
              <w:rPr>
                <w:rFonts w:ascii="Arial" w:hAnsi="Arial"/>
                <w:color w:val="FFFFFF" w:themeColor="background1"/>
                <w:sz w:val="26"/>
                <w:szCs w:val="26"/>
                <w:rtl/>
              </w:rPr>
              <w:t xml:space="preserve">التحقّق من الهاتف المحمول </w:t>
            </w:r>
          </w:p>
        </w:tc>
      </w:tr>
      <w:tr w:rsidR="00973228" w:rsidRPr="00F807F1" w14:paraId="1C83DF2D" w14:textId="77777777" w:rsidTr="000D6F6B">
        <w:tc>
          <w:tcPr>
            <w:tcW w:w="892" w:type="pct"/>
            <w:shd w:val="clear" w:color="auto" w:fill="auto"/>
            <w:vAlign w:val="center"/>
          </w:tcPr>
          <w:p w14:paraId="0CCA53E8" w14:textId="354470A2" w:rsidR="00973228"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w:t>
            </w:r>
          </w:p>
        </w:tc>
        <w:tc>
          <w:tcPr>
            <w:tcW w:w="4108" w:type="pct"/>
            <w:shd w:val="clear" w:color="auto" w:fill="auto"/>
            <w:vAlign w:val="bottom"/>
          </w:tcPr>
          <w:p w14:paraId="60E06B5E" w14:textId="4CE4BD44" w:rsidR="00973228" w:rsidRPr="00F134B2" w:rsidRDefault="00973228" w:rsidP="004609C1">
            <w:pPr>
              <w:bidi/>
              <w:spacing w:before="120" w:after="120" w:line="276" w:lineRule="auto"/>
              <w:jc w:val="both"/>
              <w:rPr>
                <w:rFonts w:ascii="Arial" w:hAnsi="Arial"/>
                <w:color w:val="373E49"/>
                <w:sz w:val="26"/>
              </w:rPr>
            </w:pPr>
            <w:r w:rsidRPr="00F134B2">
              <w:rPr>
                <w:rFonts w:ascii="Arial" w:hAnsi="Arial"/>
                <w:color w:val="373E49"/>
                <w:sz w:val="26"/>
                <w:szCs w:val="26"/>
                <w:rtl/>
              </w:rPr>
              <w:t xml:space="preserve">التأكد من تحقق العميل من شهادات تشفير طبقة المنافذ الآمنة </w:t>
            </w:r>
            <w:r w:rsidRPr="00F134B2">
              <w:rPr>
                <w:rFonts w:ascii="Arial" w:hAnsi="Arial"/>
                <w:color w:val="373E49"/>
                <w:sz w:val="26"/>
              </w:rPr>
              <w:t>(SSL)</w:t>
            </w:r>
            <w:r w:rsidRPr="00F134B2">
              <w:rPr>
                <w:rFonts w:ascii="Arial" w:hAnsi="Arial"/>
                <w:color w:val="373E49"/>
                <w:sz w:val="26"/>
                <w:szCs w:val="26"/>
                <w:rtl/>
              </w:rPr>
              <w:t>.</w:t>
            </w:r>
          </w:p>
        </w:tc>
      </w:tr>
      <w:tr w:rsidR="004609C1" w:rsidRPr="00F807F1" w14:paraId="1E0DCDF4" w14:textId="77777777" w:rsidTr="008141F5">
        <w:tc>
          <w:tcPr>
            <w:tcW w:w="892" w:type="pct"/>
            <w:shd w:val="clear" w:color="auto" w:fill="auto"/>
          </w:tcPr>
          <w:p w14:paraId="0A1575A7" w14:textId="107FE5DB"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w:t>
            </w:r>
          </w:p>
        </w:tc>
        <w:tc>
          <w:tcPr>
            <w:tcW w:w="4108" w:type="pct"/>
            <w:shd w:val="clear" w:color="auto" w:fill="auto"/>
            <w:vAlign w:val="bottom"/>
          </w:tcPr>
          <w:p w14:paraId="1D609A57" w14:textId="7E3DA527"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عدم استخدام قيم رقم تعريف الجهاز المميز </w:t>
            </w:r>
            <w:r w:rsidRPr="00F134B2">
              <w:rPr>
                <w:rFonts w:ascii="Arial" w:hAnsi="Arial"/>
                <w:color w:val="373E49"/>
                <w:sz w:val="26"/>
              </w:rPr>
              <w:t>(UDID)</w:t>
            </w:r>
            <w:r w:rsidRPr="00F134B2">
              <w:rPr>
                <w:rFonts w:ascii="Arial" w:hAnsi="Arial"/>
                <w:color w:val="373E49"/>
                <w:sz w:val="26"/>
                <w:szCs w:val="26"/>
                <w:rtl/>
              </w:rPr>
              <w:t xml:space="preserve"> كضوابط أمنية.</w:t>
            </w:r>
          </w:p>
        </w:tc>
      </w:tr>
      <w:tr w:rsidR="004609C1" w:rsidRPr="00F807F1" w14:paraId="3AEC4DDF" w14:textId="77777777" w:rsidTr="008141F5">
        <w:tc>
          <w:tcPr>
            <w:tcW w:w="892" w:type="pct"/>
            <w:shd w:val="clear" w:color="auto" w:fill="auto"/>
          </w:tcPr>
          <w:p w14:paraId="12A2D506" w14:textId="7AAE47F6"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A11-3</w:t>
            </w:r>
          </w:p>
        </w:tc>
        <w:tc>
          <w:tcPr>
            <w:tcW w:w="4108" w:type="pct"/>
            <w:shd w:val="clear" w:color="auto" w:fill="auto"/>
            <w:vAlign w:val="bottom"/>
          </w:tcPr>
          <w:p w14:paraId="365A228D" w14:textId="1DF5C600"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تطبيق الهاتف المحمول لا يخزن المعلومات المحمية على المصادر المشتركة على الجهاز (مثل بطاقة </w:t>
            </w:r>
            <w:r w:rsidRPr="00F134B2">
              <w:rPr>
                <w:rFonts w:ascii="Arial" w:hAnsi="Arial"/>
                <w:color w:val="373E49"/>
                <w:sz w:val="26"/>
              </w:rPr>
              <w:t>"SD"</w:t>
            </w:r>
            <w:r w:rsidRPr="00F134B2">
              <w:rPr>
                <w:rFonts w:ascii="Arial" w:hAnsi="Arial"/>
                <w:color w:val="373E49"/>
                <w:sz w:val="26"/>
                <w:szCs w:val="26"/>
                <w:rtl/>
              </w:rPr>
              <w:t xml:space="preserve"> أو المجلدات المشتركة).</w:t>
            </w:r>
          </w:p>
        </w:tc>
      </w:tr>
      <w:tr w:rsidR="004609C1" w:rsidRPr="00F807F1" w14:paraId="7F2E6D56" w14:textId="77777777" w:rsidTr="008141F5">
        <w:tc>
          <w:tcPr>
            <w:tcW w:w="892" w:type="pct"/>
            <w:shd w:val="clear" w:color="auto" w:fill="auto"/>
          </w:tcPr>
          <w:p w14:paraId="167424E7" w14:textId="56FBB57B"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A11-4</w:t>
            </w:r>
          </w:p>
        </w:tc>
        <w:tc>
          <w:tcPr>
            <w:tcW w:w="4108" w:type="pct"/>
            <w:shd w:val="clear" w:color="auto" w:fill="auto"/>
            <w:vAlign w:val="bottom"/>
          </w:tcPr>
          <w:p w14:paraId="3ED15173" w14:textId="26BC1D44"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المعلومات المحمية ليست مخزنة في قاعدة بيانات </w:t>
            </w:r>
            <w:r w:rsidRPr="00F134B2">
              <w:rPr>
                <w:rFonts w:ascii="Arial" w:hAnsi="Arial"/>
                <w:color w:val="373E49"/>
                <w:sz w:val="26"/>
              </w:rPr>
              <w:t>"SQLite"</w:t>
            </w:r>
            <w:r w:rsidRPr="00F134B2">
              <w:rPr>
                <w:rFonts w:ascii="Arial" w:hAnsi="Arial"/>
                <w:color w:val="373E49"/>
                <w:sz w:val="26"/>
                <w:szCs w:val="26"/>
                <w:rtl/>
              </w:rPr>
              <w:t xml:space="preserve"> على الجهاز.</w:t>
            </w:r>
          </w:p>
        </w:tc>
      </w:tr>
      <w:tr w:rsidR="004609C1" w:rsidRPr="00F807F1" w14:paraId="2B0DEFD0" w14:textId="77777777" w:rsidTr="008141F5">
        <w:tc>
          <w:tcPr>
            <w:tcW w:w="892" w:type="pct"/>
            <w:shd w:val="clear" w:color="auto" w:fill="auto"/>
          </w:tcPr>
          <w:p w14:paraId="33256944" w14:textId="46BABC7B"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A11-5</w:t>
            </w:r>
          </w:p>
        </w:tc>
        <w:tc>
          <w:tcPr>
            <w:tcW w:w="4108" w:type="pct"/>
            <w:shd w:val="clear" w:color="auto" w:fill="auto"/>
            <w:vAlign w:val="bottom"/>
          </w:tcPr>
          <w:p w14:paraId="77CA683D" w14:textId="472FE5AF"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المفاتيح السرية وكلمات المرور ليست مثبتة في الشفرة في البرامج التنفيذية.</w:t>
            </w:r>
          </w:p>
        </w:tc>
      </w:tr>
      <w:tr w:rsidR="004609C1" w:rsidRPr="00F807F1" w14:paraId="071EB4CE" w14:textId="77777777" w:rsidTr="008141F5">
        <w:tc>
          <w:tcPr>
            <w:tcW w:w="892" w:type="pct"/>
            <w:shd w:val="clear" w:color="auto" w:fill="auto"/>
          </w:tcPr>
          <w:p w14:paraId="50B5B795" w14:textId="417E2289"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A11-6</w:t>
            </w:r>
          </w:p>
        </w:tc>
        <w:tc>
          <w:tcPr>
            <w:tcW w:w="4108" w:type="pct"/>
            <w:shd w:val="clear" w:color="auto" w:fill="auto"/>
            <w:vAlign w:val="bottom"/>
          </w:tcPr>
          <w:p w14:paraId="40BF54A2" w14:textId="138B41CB"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أن تطبيق الهاتف المحمول يمنع تسرب المعلومات المحمية عن طريق خاصية التصوير التلقائي في نظام تشغيل </w:t>
            </w:r>
            <w:r w:rsidRPr="00F134B2">
              <w:rPr>
                <w:rFonts w:ascii="Arial" w:hAnsi="Arial"/>
                <w:color w:val="373E49"/>
                <w:sz w:val="26"/>
              </w:rPr>
              <w:t>"iOS"</w:t>
            </w:r>
            <w:r w:rsidRPr="00F134B2">
              <w:rPr>
                <w:rFonts w:ascii="Arial" w:hAnsi="Arial"/>
                <w:color w:val="373E49"/>
                <w:sz w:val="26"/>
                <w:szCs w:val="26"/>
                <w:rtl/>
              </w:rPr>
              <w:t>.</w:t>
            </w:r>
          </w:p>
        </w:tc>
      </w:tr>
      <w:tr w:rsidR="004609C1" w:rsidRPr="00F807F1" w14:paraId="5C50DA9C" w14:textId="77777777" w:rsidTr="008141F5">
        <w:tc>
          <w:tcPr>
            <w:tcW w:w="892" w:type="pct"/>
            <w:shd w:val="clear" w:color="auto" w:fill="auto"/>
          </w:tcPr>
          <w:p w14:paraId="400AF02B" w14:textId="543D3C4D"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A11-7</w:t>
            </w:r>
          </w:p>
        </w:tc>
        <w:tc>
          <w:tcPr>
            <w:tcW w:w="4108" w:type="pct"/>
            <w:shd w:val="clear" w:color="auto" w:fill="auto"/>
            <w:vAlign w:val="bottom"/>
          </w:tcPr>
          <w:p w14:paraId="396B16A7" w14:textId="09250BEE" w:rsidR="004609C1" w:rsidRPr="00F134B2" w:rsidRDefault="004609C1" w:rsidP="004609C1">
            <w:pPr>
              <w:bidi/>
              <w:spacing w:before="120" w:after="120" w:line="276" w:lineRule="auto"/>
              <w:jc w:val="both"/>
              <w:rPr>
                <w:rFonts w:ascii="Arial" w:hAnsi="Arial"/>
                <w:color w:val="373E49"/>
                <w:sz w:val="26"/>
                <w:rtl/>
              </w:rPr>
            </w:pPr>
            <w:r w:rsidRPr="00F134B2">
              <w:rPr>
                <w:rFonts w:ascii="Arial" w:hAnsi="Arial"/>
                <w:color w:val="373E49"/>
                <w:sz w:val="26"/>
                <w:szCs w:val="26"/>
                <w:rtl/>
              </w:rPr>
              <w:t>التحقق من أن التطبيق لا يمكن تشغيله على جهاز تم إلغاء القيود الموجودة عليه (</w:t>
            </w:r>
            <w:r w:rsidRPr="00F134B2">
              <w:rPr>
                <w:rFonts w:ascii="Arial" w:hAnsi="Arial"/>
                <w:color w:val="373E49"/>
                <w:sz w:val="26"/>
              </w:rPr>
              <w:t>Jailbroken</w:t>
            </w:r>
            <w:r w:rsidRPr="00F134B2">
              <w:rPr>
                <w:rFonts w:ascii="Arial" w:hAnsi="Arial"/>
                <w:color w:val="373E49"/>
                <w:sz w:val="26"/>
                <w:szCs w:val="26"/>
                <w:rtl/>
              </w:rPr>
              <w:t>) أو جهاز يتمتع بصلاحيات ومزايا هامة وحساسة (</w:t>
            </w:r>
            <w:r w:rsidRPr="00F134B2">
              <w:rPr>
                <w:rFonts w:ascii="Arial" w:hAnsi="Arial"/>
                <w:color w:val="373E49"/>
                <w:sz w:val="26"/>
              </w:rPr>
              <w:t>Rooted</w:t>
            </w:r>
            <w:r w:rsidRPr="00F134B2">
              <w:rPr>
                <w:rFonts w:ascii="Arial" w:hAnsi="Arial"/>
                <w:color w:val="373E49"/>
                <w:sz w:val="26"/>
                <w:szCs w:val="26"/>
                <w:rtl/>
              </w:rPr>
              <w:t>).</w:t>
            </w:r>
          </w:p>
        </w:tc>
      </w:tr>
      <w:tr w:rsidR="004609C1" w:rsidRPr="00F807F1" w14:paraId="707485A4" w14:textId="77777777" w:rsidTr="008141F5">
        <w:tc>
          <w:tcPr>
            <w:tcW w:w="892" w:type="pct"/>
            <w:shd w:val="clear" w:color="auto" w:fill="auto"/>
          </w:tcPr>
          <w:p w14:paraId="24DF79A0" w14:textId="2DF1FD8E"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A11-8</w:t>
            </w:r>
          </w:p>
        </w:tc>
        <w:tc>
          <w:tcPr>
            <w:tcW w:w="4108" w:type="pct"/>
            <w:shd w:val="clear" w:color="auto" w:fill="auto"/>
            <w:vAlign w:val="bottom"/>
          </w:tcPr>
          <w:p w14:paraId="233CD999" w14:textId="67D05D52"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وقت انتهاء الجلسة له قيمة منطقية.</w:t>
            </w:r>
          </w:p>
        </w:tc>
      </w:tr>
      <w:tr w:rsidR="004609C1" w:rsidRPr="00F807F1" w14:paraId="3B848A7A" w14:textId="77777777" w:rsidTr="008141F5">
        <w:tc>
          <w:tcPr>
            <w:tcW w:w="892" w:type="pct"/>
            <w:shd w:val="clear" w:color="auto" w:fill="auto"/>
          </w:tcPr>
          <w:p w14:paraId="4137D439" w14:textId="55AF580B"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lastRenderedPageBreak/>
              <w:t>A11-9</w:t>
            </w:r>
          </w:p>
        </w:tc>
        <w:tc>
          <w:tcPr>
            <w:tcW w:w="4108" w:type="pct"/>
            <w:shd w:val="clear" w:color="auto" w:fill="auto"/>
            <w:vAlign w:val="bottom"/>
          </w:tcPr>
          <w:p w14:paraId="35132BD0" w14:textId="3F98FD6A" w:rsidR="004609C1" w:rsidRPr="00F134B2" w:rsidRDefault="004609C1" w:rsidP="004609C1">
            <w:pPr>
              <w:bidi/>
              <w:spacing w:before="120" w:after="120" w:line="276" w:lineRule="auto"/>
              <w:jc w:val="both"/>
              <w:rPr>
                <w:rFonts w:ascii="Arial" w:hAnsi="Arial"/>
                <w:color w:val="373E49"/>
                <w:sz w:val="26"/>
              </w:rPr>
            </w:pPr>
            <w:r w:rsidRPr="00F134B2">
              <w:rPr>
                <w:rFonts w:ascii="Arial" w:hAnsi="Arial"/>
                <w:color w:val="373E49"/>
                <w:sz w:val="26"/>
                <w:szCs w:val="26"/>
                <w:rtl/>
              </w:rPr>
              <w:t>التحقق من التصاريح التي يتم طلبها ومن المصادر التي يتم منح تصاريح الوصول إليها (</w:t>
            </w:r>
            <w:r w:rsidRPr="00F134B2">
              <w:rPr>
                <w:rFonts w:ascii="Arial" w:hAnsi="Arial"/>
                <w:color w:val="373E49"/>
                <w:sz w:val="26"/>
              </w:rPr>
              <w:t>AndroidManifest.xml</w:t>
            </w:r>
            <w:r w:rsidRPr="00F134B2">
              <w:rPr>
                <w:rFonts w:ascii="Arial" w:hAnsi="Arial"/>
                <w:color w:val="373E49"/>
                <w:sz w:val="26"/>
                <w:szCs w:val="26"/>
                <w:rtl/>
              </w:rPr>
              <w:t>، و</w:t>
            </w:r>
            <w:r w:rsidRPr="00F134B2">
              <w:rPr>
                <w:rFonts w:ascii="Arial" w:hAnsi="Arial"/>
                <w:color w:val="373E49"/>
                <w:sz w:val="26"/>
              </w:rPr>
              <w:t>iOS Entitlements</w:t>
            </w:r>
            <w:r w:rsidRPr="00F134B2">
              <w:rPr>
                <w:rFonts w:ascii="Arial" w:hAnsi="Arial"/>
                <w:color w:val="373E49"/>
                <w:sz w:val="26"/>
                <w:szCs w:val="26"/>
                <w:rtl/>
              </w:rPr>
              <w:t>).</w:t>
            </w:r>
            <w:r w:rsidRPr="00F134B2" w:rsidDel="00F12DB1">
              <w:rPr>
                <w:rFonts w:ascii="Arial" w:hAnsi="Arial"/>
                <w:color w:val="373E49"/>
                <w:sz w:val="26"/>
                <w:szCs w:val="26"/>
                <w:rtl/>
              </w:rPr>
              <w:t xml:space="preserve"> </w:t>
            </w:r>
          </w:p>
        </w:tc>
      </w:tr>
      <w:tr w:rsidR="004609C1" w:rsidRPr="00F807F1" w14:paraId="08C0E21E" w14:textId="77777777" w:rsidTr="008141F5">
        <w:tc>
          <w:tcPr>
            <w:tcW w:w="892" w:type="pct"/>
            <w:shd w:val="clear" w:color="auto" w:fill="auto"/>
          </w:tcPr>
          <w:p w14:paraId="66C141D6" w14:textId="17A5C269"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A11-10</w:t>
            </w:r>
          </w:p>
        </w:tc>
        <w:tc>
          <w:tcPr>
            <w:tcW w:w="4108" w:type="pct"/>
            <w:shd w:val="clear" w:color="auto" w:fill="auto"/>
            <w:vAlign w:val="bottom"/>
          </w:tcPr>
          <w:p w14:paraId="7FF58373" w14:textId="6B3E9130"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سجلات انهيار النظام لا تتضمن معلومات محمية.</w:t>
            </w:r>
          </w:p>
        </w:tc>
      </w:tr>
      <w:tr w:rsidR="004609C1" w:rsidRPr="00F807F1" w14:paraId="7DB9CB5A" w14:textId="77777777" w:rsidTr="008141F5">
        <w:tc>
          <w:tcPr>
            <w:tcW w:w="892" w:type="pct"/>
            <w:shd w:val="clear" w:color="auto" w:fill="auto"/>
          </w:tcPr>
          <w:p w14:paraId="6AAF5ECE" w14:textId="380EBD11"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A11-11</w:t>
            </w:r>
          </w:p>
        </w:tc>
        <w:tc>
          <w:tcPr>
            <w:tcW w:w="4108" w:type="pct"/>
            <w:shd w:val="clear" w:color="auto" w:fill="auto"/>
            <w:vAlign w:val="bottom"/>
          </w:tcPr>
          <w:p w14:paraId="5824255A" w14:textId="5A54DBCB"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وضوح النظام الثنائي في التطبيق.</w:t>
            </w:r>
          </w:p>
        </w:tc>
      </w:tr>
      <w:tr w:rsidR="004609C1" w:rsidRPr="00F807F1" w14:paraId="5239A641" w14:textId="77777777" w:rsidTr="008141F5">
        <w:tc>
          <w:tcPr>
            <w:tcW w:w="892" w:type="pct"/>
            <w:shd w:val="clear" w:color="auto" w:fill="auto"/>
          </w:tcPr>
          <w:p w14:paraId="5BBB3DD8" w14:textId="75327AB0"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A11-12</w:t>
            </w:r>
          </w:p>
        </w:tc>
        <w:tc>
          <w:tcPr>
            <w:tcW w:w="4108" w:type="pct"/>
            <w:shd w:val="clear" w:color="auto" w:fill="auto"/>
            <w:vAlign w:val="bottom"/>
          </w:tcPr>
          <w:p w14:paraId="78D3037C" w14:textId="5CC197AA" w:rsidR="004609C1" w:rsidRPr="00F134B2" w:rsidRDefault="004609C1"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التحقق من أن كافة بيانات الاختبار قد تم إزالتها من حاوية التطبيق (</w:t>
            </w:r>
            <w:r w:rsidRPr="00F134B2">
              <w:rPr>
                <w:rFonts w:ascii="Arial" w:hAnsi="Arial"/>
                <w:color w:val="373E49"/>
                <w:sz w:val="26"/>
              </w:rPr>
              <w:t>.apk .bar .ipa</w:t>
            </w:r>
            <w:r w:rsidRPr="00F134B2">
              <w:rPr>
                <w:rFonts w:ascii="Arial" w:hAnsi="Arial"/>
                <w:color w:val="373E49"/>
                <w:sz w:val="26"/>
                <w:szCs w:val="26"/>
                <w:rtl/>
              </w:rPr>
              <w:t>).</w:t>
            </w:r>
          </w:p>
        </w:tc>
      </w:tr>
      <w:tr w:rsidR="004609C1" w:rsidRPr="00F807F1" w14:paraId="0EC0B1A2" w14:textId="77777777" w:rsidTr="008141F5">
        <w:tc>
          <w:tcPr>
            <w:tcW w:w="892" w:type="pct"/>
            <w:shd w:val="clear" w:color="auto" w:fill="auto"/>
          </w:tcPr>
          <w:p w14:paraId="08ABEF59" w14:textId="4497E852"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A11-13</w:t>
            </w:r>
          </w:p>
        </w:tc>
        <w:tc>
          <w:tcPr>
            <w:tcW w:w="4108" w:type="pct"/>
            <w:shd w:val="clear" w:color="auto" w:fill="auto"/>
            <w:vAlign w:val="bottom"/>
          </w:tcPr>
          <w:p w14:paraId="5F0CF285" w14:textId="09E436FE"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لا يقوم بتسجيل المعلومات المحمية على سجل النظام أو ملفات النظام.</w:t>
            </w:r>
          </w:p>
        </w:tc>
      </w:tr>
      <w:tr w:rsidR="004609C1" w:rsidRPr="00F807F1" w14:paraId="1DEDF5C6" w14:textId="77777777" w:rsidTr="008141F5">
        <w:tc>
          <w:tcPr>
            <w:tcW w:w="892" w:type="pct"/>
            <w:shd w:val="clear" w:color="auto" w:fill="auto"/>
          </w:tcPr>
          <w:p w14:paraId="116B5B1D" w14:textId="60C604D3"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A11-14</w:t>
            </w:r>
          </w:p>
        </w:tc>
        <w:tc>
          <w:tcPr>
            <w:tcW w:w="4108" w:type="pct"/>
            <w:shd w:val="clear" w:color="auto" w:fill="auto"/>
            <w:vAlign w:val="bottom"/>
          </w:tcPr>
          <w:p w14:paraId="4B01C4F6" w14:textId="131E66C6"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التطبيق لا يتيح الإكمال التلقائي للنصوص الحساسة في حقول المدخلات مثل حقول كلمات المرور أو المعلومات الشخصية أو بطاقات الائتمان.</w:t>
            </w:r>
          </w:p>
        </w:tc>
      </w:tr>
      <w:tr w:rsidR="004609C1" w:rsidRPr="00F807F1" w14:paraId="68EA46FE" w14:textId="77777777" w:rsidTr="008141F5">
        <w:tc>
          <w:tcPr>
            <w:tcW w:w="892" w:type="pct"/>
            <w:shd w:val="clear" w:color="auto" w:fill="auto"/>
          </w:tcPr>
          <w:p w14:paraId="4CFA6FB1" w14:textId="1A3B146B"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A11-15</w:t>
            </w:r>
          </w:p>
        </w:tc>
        <w:tc>
          <w:tcPr>
            <w:tcW w:w="4108" w:type="pct"/>
            <w:shd w:val="clear" w:color="auto" w:fill="auto"/>
            <w:vAlign w:val="bottom"/>
          </w:tcPr>
          <w:p w14:paraId="754B6839" w14:textId="10596BC3"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تطبيق الهاتف المحمول يطبق عملية تثبيت الشهادات (</w:t>
            </w:r>
            <w:r w:rsidRPr="00F134B2">
              <w:rPr>
                <w:rFonts w:ascii="Arial" w:hAnsi="Arial"/>
                <w:color w:val="373E49"/>
                <w:sz w:val="26"/>
              </w:rPr>
              <w:t>Certificate Pinning</w:t>
            </w:r>
            <w:r w:rsidRPr="00F134B2">
              <w:rPr>
                <w:rFonts w:ascii="Arial" w:hAnsi="Arial"/>
                <w:color w:val="373E49"/>
                <w:sz w:val="26"/>
                <w:szCs w:val="26"/>
                <w:rtl/>
              </w:rPr>
              <w:t>) لمنع إدارة حركة البيانات في التطبيق بالوكالة.</w:t>
            </w:r>
          </w:p>
        </w:tc>
      </w:tr>
      <w:tr w:rsidR="004609C1" w:rsidRPr="00F807F1" w14:paraId="1ABDB9FE" w14:textId="77777777" w:rsidTr="008141F5">
        <w:tc>
          <w:tcPr>
            <w:tcW w:w="892" w:type="pct"/>
            <w:shd w:val="clear" w:color="auto" w:fill="auto"/>
          </w:tcPr>
          <w:p w14:paraId="7EB27AE0" w14:textId="40A087C1"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A11-16</w:t>
            </w:r>
          </w:p>
        </w:tc>
        <w:tc>
          <w:tcPr>
            <w:tcW w:w="4108" w:type="pct"/>
            <w:shd w:val="clear" w:color="auto" w:fill="auto"/>
            <w:vAlign w:val="bottom"/>
          </w:tcPr>
          <w:p w14:paraId="292C1210" w14:textId="5187C34C" w:rsidR="004609C1" w:rsidRPr="00F134B2" w:rsidRDefault="004609C1" w:rsidP="004609C1">
            <w:pPr>
              <w:bidi/>
              <w:spacing w:before="120" w:after="120" w:line="276" w:lineRule="auto"/>
              <w:jc w:val="both"/>
              <w:rPr>
                <w:rFonts w:ascii="Arial" w:hAnsi="Arial"/>
                <w:color w:val="373E49"/>
                <w:sz w:val="26"/>
              </w:rPr>
            </w:pPr>
            <w:r w:rsidRPr="00F134B2">
              <w:rPr>
                <w:rFonts w:ascii="Arial" w:hAnsi="Arial"/>
                <w:color w:val="373E49"/>
                <w:sz w:val="26"/>
                <w:szCs w:val="26"/>
                <w:rtl/>
              </w:rPr>
              <w:t>التحقق من عدم وجود إعدادات خاطئة في ملفات الإعدادات (مجموعة العلامات التصحيحية، وتصاريح قابلة للقراءة وللكتابة العالمية).</w:t>
            </w:r>
          </w:p>
        </w:tc>
      </w:tr>
      <w:tr w:rsidR="004609C1" w:rsidRPr="00F807F1" w14:paraId="18784CEC" w14:textId="77777777" w:rsidTr="008141F5">
        <w:tc>
          <w:tcPr>
            <w:tcW w:w="892" w:type="pct"/>
            <w:shd w:val="clear" w:color="auto" w:fill="auto"/>
          </w:tcPr>
          <w:p w14:paraId="7B95185E" w14:textId="22CAA367"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A11-17</w:t>
            </w:r>
          </w:p>
        </w:tc>
        <w:tc>
          <w:tcPr>
            <w:tcW w:w="4108" w:type="pct"/>
            <w:shd w:val="clear" w:color="auto" w:fill="auto"/>
            <w:vAlign w:val="bottom"/>
          </w:tcPr>
          <w:p w14:paraId="78C4297B" w14:textId="498EBA2C"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تحديث مكتبات الأطراف الخارجية قيد الاستخدام وعدم احتوائها على أي ثغرات معروفة.</w:t>
            </w:r>
          </w:p>
        </w:tc>
      </w:tr>
      <w:tr w:rsidR="004609C1" w:rsidRPr="00F807F1" w14:paraId="585B831C" w14:textId="77777777" w:rsidTr="008141F5">
        <w:tc>
          <w:tcPr>
            <w:tcW w:w="892" w:type="pct"/>
            <w:shd w:val="clear" w:color="auto" w:fill="auto"/>
          </w:tcPr>
          <w:p w14:paraId="5A2BA950" w14:textId="3AB21466"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A11-18</w:t>
            </w:r>
          </w:p>
        </w:tc>
        <w:tc>
          <w:tcPr>
            <w:tcW w:w="4108" w:type="pct"/>
            <w:shd w:val="clear" w:color="auto" w:fill="auto"/>
            <w:vAlign w:val="bottom"/>
          </w:tcPr>
          <w:p w14:paraId="43FCE7F5" w14:textId="0388F67D"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تخزين بيانات الويب مثل حركة بيانات بروتوكول نقل النص التشعبي الآمن (</w:t>
            </w:r>
            <w:r w:rsidRPr="00F134B2">
              <w:rPr>
                <w:rFonts w:ascii="Arial" w:hAnsi="Arial"/>
                <w:color w:val="373E49"/>
                <w:sz w:val="26"/>
              </w:rPr>
              <w:t>HTTPS</w:t>
            </w:r>
            <w:r w:rsidRPr="00F134B2">
              <w:rPr>
                <w:rFonts w:ascii="Arial" w:hAnsi="Arial"/>
                <w:color w:val="373E49"/>
                <w:sz w:val="26"/>
                <w:szCs w:val="26"/>
                <w:rtl/>
              </w:rPr>
              <w:t>).</w:t>
            </w:r>
          </w:p>
        </w:tc>
      </w:tr>
      <w:tr w:rsidR="004609C1" w:rsidRPr="00F807F1" w14:paraId="3BC9ECD6" w14:textId="77777777" w:rsidTr="008141F5">
        <w:tc>
          <w:tcPr>
            <w:tcW w:w="892" w:type="pct"/>
            <w:shd w:val="clear" w:color="auto" w:fill="auto"/>
          </w:tcPr>
          <w:p w14:paraId="49C1B299" w14:textId="4B74EB37"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A11-19</w:t>
            </w:r>
          </w:p>
        </w:tc>
        <w:tc>
          <w:tcPr>
            <w:tcW w:w="4108" w:type="pct"/>
            <w:shd w:val="clear" w:color="auto" w:fill="auto"/>
            <w:vAlign w:val="bottom"/>
          </w:tcPr>
          <w:p w14:paraId="7BA9CA7C" w14:textId="3864DE58"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عدم استخدام سلسلة الأحرف للاستفسار (</w:t>
            </w:r>
            <w:r w:rsidRPr="00F134B2">
              <w:rPr>
                <w:rFonts w:ascii="Arial" w:hAnsi="Arial"/>
                <w:color w:val="373E49"/>
                <w:sz w:val="26"/>
              </w:rPr>
              <w:t>Query String</w:t>
            </w:r>
            <w:r w:rsidRPr="00F134B2">
              <w:rPr>
                <w:rFonts w:ascii="Arial" w:hAnsi="Arial"/>
                <w:color w:val="373E49"/>
                <w:sz w:val="26"/>
                <w:szCs w:val="26"/>
                <w:rtl/>
              </w:rPr>
              <w:t xml:space="preserve">) مع المعلومات المحمية. بدلاً من ذلك، يجب استخدام طلب </w:t>
            </w:r>
            <w:r w:rsidRPr="00F134B2">
              <w:rPr>
                <w:rFonts w:ascii="Arial" w:hAnsi="Arial"/>
                <w:color w:val="373E49"/>
                <w:sz w:val="26"/>
              </w:rPr>
              <w:t>POST"</w:t>
            </w:r>
            <w:r w:rsidRPr="00F134B2">
              <w:rPr>
                <w:rFonts w:ascii="Arial" w:hAnsi="Arial"/>
                <w:color w:val="373E49"/>
                <w:sz w:val="26"/>
                <w:szCs w:val="26"/>
                <w:rtl/>
              </w:rPr>
              <w:t>" عبر طبقة المنافذ الآمنة (</w:t>
            </w:r>
            <w:r w:rsidRPr="00F134B2">
              <w:rPr>
                <w:rFonts w:ascii="Arial" w:hAnsi="Arial"/>
                <w:color w:val="373E49"/>
                <w:sz w:val="26"/>
              </w:rPr>
              <w:t>(SSL</w:t>
            </w:r>
            <w:r w:rsidRPr="00F134B2">
              <w:rPr>
                <w:rFonts w:ascii="Arial" w:hAnsi="Arial"/>
                <w:color w:val="373E49"/>
                <w:sz w:val="26"/>
                <w:szCs w:val="26"/>
                <w:rtl/>
              </w:rPr>
              <w:t xml:space="preserve"> مع رمز تعريفي للحماية من تزوير الطلب عبر المواقع (</w:t>
            </w:r>
            <w:r w:rsidRPr="00F134B2">
              <w:rPr>
                <w:rFonts w:ascii="Arial" w:hAnsi="Arial"/>
                <w:color w:val="373E49"/>
                <w:sz w:val="26"/>
              </w:rPr>
              <w:t>CSRF</w:t>
            </w:r>
            <w:r w:rsidRPr="00F134B2">
              <w:rPr>
                <w:rFonts w:ascii="Arial" w:hAnsi="Arial"/>
                <w:color w:val="373E49"/>
                <w:sz w:val="26"/>
                <w:szCs w:val="26"/>
                <w:rtl/>
              </w:rPr>
              <w:t>).</w:t>
            </w:r>
          </w:p>
        </w:tc>
      </w:tr>
      <w:tr w:rsidR="004609C1" w:rsidRPr="00F807F1" w14:paraId="215CF9A9" w14:textId="77777777" w:rsidTr="008141F5">
        <w:tc>
          <w:tcPr>
            <w:tcW w:w="892" w:type="pct"/>
            <w:shd w:val="clear" w:color="auto" w:fill="auto"/>
          </w:tcPr>
          <w:p w14:paraId="4C8F95E6" w14:textId="15A0E671"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A11-20</w:t>
            </w:r>
          </w:p>
        </w:tc>
        <w:tc>
          <w:tcPr>
            <w:tcW w:w="4108" w:type="pct"/>
            <w:shd w:val="clear" w:color="auto" w:fill="auto"/>
            <w:vAlign w:val="bottom"/>
          </w:tcPr>
          <w:p w14:paraId="499983AA" w14:textId="10B2B402" w:rsidR="004609C1" w:rsidRPr="00F134B2" w:rsidRDefault="004609C1" w:rsidP="004609C1">
            <w:pPr>
              <w:bidi/>
              <w:spacing w:before="120" w:after="120" w:line="276" w:lineRule="auto"/>
              <w:jc w:val="both"/>
              <w:rPr>
                <w:rFonts w:ascii="Arial" w:hAnsi="Arial"/>
                <w:color w:val="373E49"/>
                <w:sz w:val="26"/>
              </w:rPr>
            </w:pPr>
            <w:r w:rsidRPr="00F134B2">
              <w:rPr>
                <w:rFonts w:ascii="Arial" w:hAnsi="Arial"/>
                <w:color w:val="373E49"/>
                <w:sz w:val="26"/>
                <w:szCs w:val="26"/>
                <w:rtl/>
              </w:rPr>
              <w:t>التحقق، إن أمكن، من أن أرقام الحسابات الشخصية متقطعة قبل تخزينها على الجهاز.</w:t>
            </w:r>
          </w:p>
        </w:tc>
      </w:tr>
      <w:tr w:rsidR="004609C1" w:rsidRPr="00F807F1" w14:paraId="6B7C7DC6" w14:textId="77777777" w:rsidTr="008141F5">
        <w:tc>
          <w:tcPr>
            <w:tcW w:w="892" w:type="pct"/>
            <w:shd w:val="clear" w:color="auto" w:fill="auto"/>
          </w:tcPr>
          <w:p w14:paraId="06E28743" w14:textId="0468462B"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A11-21</w:t>
            </w:r>
          </w:p>
        </w:tc>
        <w:tc>
          <w:tcPr>
            <w:tcW w:w="4108" w:type="pct"/>
            <w:shd w:val="clear" w:color="auto" w:fill="auto"/>
            <w:vAlign w:val="bottom"/>
          </w:tcPr>
          <w:p w14:paraId="334B5158" w14:textId="32B062A1" w:rsidR="004609C1" w:rsidRPr="00F134B2" w:rsidRDefault="004609C1" w:rsidP="004609C1">
            <w:pPr>
              <w:bidi/>
              <w:spacing w:before="120" w:after="120" w:line="276" w:lineRule="auto"/>
              <w:jc w:val="both"/>
              <w:rPr>
                <w:rFonts w:ascii="Arial" w:hAnsi="Arial"/>
                <w:color w:val="373E49"/>
                <w:sz w:val="26"/>
              </w:rPr>
            </w:pPr>
            <w:r w:rsidRPr="00F134B2">
              <w:rPr>
                <w:rFonts w:ascii="Arial" w:hAnsi="Arial"/>
                <w:color w:val="373E49"/>
                <w:sz w:val="26"/>
                <w:szCs w:val="26"/>
                <w:rtl/>
              </w:rPr>
              <w:t xml:space="preserve">التحقق من أن التطبيق يستفيد من خاصية التوزيع العشوائي لمخطط مساحات العناوين </w:t>
            </w:r>
            <w:r w:rsidRPr="00F134B2">
              <w:rPr>
                <w:rFonts w:ascii="Arial" w:hAnsi="Arial"/>
                <w:color w:val="373E49"/>
                <w:sz w:val="26"/>
              </w:rPr>
              <w:t>(ASLR)</w:t>
            </w:r>
            <w:r w:rsidRPr="00F134B2">
              <w:rPr>
                <w:rFonts w:ascii="Arial" w:hAnsi="Arial"/>
                <w:color w:val="373E49"/>
                <w:sz w:val="26"/>
                <w:szCs w:val="26"/>
                <w:rtl/>
              </w:rPr>
              <w:t>.</w:t>
            </w:r>
          </w:p>
        </w:tc>
      </w:tr>
      <w:tr w:rsidR="004609C1" w:rsidRPr="00F807F1" w14:paraId="74D33DE6" w14:textId="77777777" w:rsidTr="008141F5">
        <w:tc>
          <w:tcPr>
            <w:tcW w:w="892" w:type="pct"/>
            <w:shd w:val="clear" w:color="auto" w:fill="auto"/>
          </w:tcPr>
          <w:p w14:paraId="21F208D9" w14:textId="5356D0DA"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A11-22</w:t>
            </w:r>
          </w:p>
        </w:tc>
        <w:tc>
          <w:tcPr>
            <w:tcW w:w="4108" w:type="pct"/>
            <w:shd w:val="clear" w:color="auto" w:fill="auto"/>
            <w:vAlign w:val="bottom"/>
          </w:tcPr>
          <w:p w14:paraId="7FC6485E" w14:textId="33C49348"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أن البيانات المسجلة عن طريق لوحة المفاتيح (</w:t>
            </w:r>
            <w:r w:rsidRPr="00F134B2">
              <w:rPr>
                <w:rFonts w:ascii="Arial" w:hAnsi="Arial"/>
                <w:color w:val="373E49"/>
                <w:sz w:val="26"/>
              </w:rPr>
              <w:t>iOS</w:t>
            </w:r>
            <w:r w:rsidRPr="00F134B2">
              <w:rPr>
                <w:rFonts w:ascii="Arial" w:hAnsi="Arial"/>
                <w:color w:val="373E49"/>
                <w:sz w:val="26"/>
                <w:szCs w:val="26"/>
                <w:rtl/>
              </w:rPr>
              <w:t>) لا تتضمن بيانات اعتماد أو معلومات مالية أو معلومات محمية أخرى.</w:t>
            </w:r>
          </w:p>
        </w:tc>
      </w:tr>
      <w:tr w:rsidR="004609C1" w:rsidRPr="00F807F1" w14:paraId="30EE1A0E" w14:textId="77777777" w:rsidTr="008141F5">
        <w:tc>
          <w:tcPr>
            <w:tcW w:w="892" w:type="pct"/>
            <w:shd w:val="clear" w:color="auto" w:fill="auto"/>
          </w:tcPr>
          <w:p w14:paraId="66FA9537" w14:textId="6A1B82B2"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A11-23</w:t>
            </w:r>
          </w:p>
        </w:tc>
        <w:tc>
          <w:tcPr>
            <w:tcW w:w="4108" w:type="pct"/>
            <w:shd w:val="clear" w:color="auto" w:fill="auto"/>
            <w:vAlign w:val="bottom"/>
          </w:tcPr>
          <w:p w14:paraId="1DB12BE8" w14:textId="63813C5B" w:rsidR="004609C1" w:rsidRPr="00F134B2" w:rsidRDefault="004609C1" w:rsidP="004609C1">
            <w:pPr>
              <w:bidi/>
              <w:spacing w:before="120" w:after="120" w:line="276" w:lineRule="auto"/>
              <w:jc w:val="both"/>
              <w:rPr>
                <w:rFonts w:ascii="Arial" w:hAnsi="Arial"/>
                <w:color w:val="373E49"/>
                <w:sz w:val="26"/>
                <w:szCs w:val="26"/>
              </w:rPr>
            </w:pPr>
            <w:r w:rsidRPr="00F134B2">
              <w:rPr>
                <w:rFonts w:ascii="Arial" w:hAnsi="Arial"/>
                <w:color w:val="373E49"/>
                <w:sz w:val="26"/>
                <w:szCs w:val="26"/>
                <w:rtl/>
              </w:rPr>
              <w:t>في تطبيقات الأندرويد، التحقق من أن التطبيق لا ينشئ ملفات بتصاريح "</w:t>
            </w:r>
            <w:r w:rsidRPr="00F134B2">
              <w:rPr>
                <w:rFonts w:ascii="Arial" w:hAnsi="Arial"/>
                <w:color w:val="373E49"/>
                <w:sz w:val="26"/>
              </w:rPr>
              <w:t xml:space="preserve"> MODE_WORLD_READABLE</w:t>
            </w:r>
            <w:r w:rsidRPr="00F134B2">
              <w:rPr>
                <w:rFonts w:ascii="Arial" w:hAnsi="Arial"/>
                <w:color w:val="373E49"/>
                <w:sz w:val="26"/>
                <w:szCs w:val="26"/>
                <w:rtl/>
              </w:rPr>
              <w:t xml:space="preserve"> " أو "</w:t>
            </w:r>
            <w:r w:rsidRPr="00F134B2">
              <w:rPr>
                <w:rFonts w:ascii="Arial" w:hAnsi="Arial"/>
                <w:color w:val="373E49"/>
                <w:sz w:val="26"/>
              </w:rPr>
              <w:t xml:space="preserve"> MODE_WORLD_WRITABLE</w:t>
            </w:r>
            <w:r w:rsidRPr="00F134B2">
              <w:rPr>
                <w:rFonts w:ascii="Arial" w:hAnsi="Arial"/>
                <w:color w:val="373E49"/>
                <w:sz w:val="26"/>
                <w:szCs w:val="26"/>
                <w:rtl/>
              </w:rPr>
              <w:t xml:space="preserve"> ".</w:t>
            </w:r>
          </w:p>
        </w:tc>
      </w:tr>
      <w:tr w:rsidR="004609C1" w:rsidRPr="00F807F1" w14:paraId="6AC1F550" w14:textId="77777777" w:rsidTr="008141F5">
        <w:tc>
          <w:tcPr>
            <w:tcW w:w="892" w:type="pct"/>
            <w:shd w:val="clear" w:color="auto" w:fill="auto"/>
          </w:tcPr>
          <w:p w14:paraId="396A5C75" w14:textId="1A5F73C3"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lastRenderedPageBreak/>
              <w:t>A11-24</w:t>
            </w:r>
          </w:p>
        </w:tc>
        <w:tc>
          <w:tcPr>
            <w:tcW w:w="4108" w:type="pct"/>
            <w:shd w:val="clear" w:color="auto" w:fill="auto"/>
            <w:vAlign w:val="bottom"/>
          </w:tcPr>
          <w:p w14:paraId="379F0650" w14:textId="6FF55E66"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 xml:space="preserve">التحقق من تخزين المعلومات المحمية بطريقة مشفرة وآمنة (حتى عند تخزينها في سلسلة مفاتيح </w:t>
            </w:r>
            <w:r w:rsidRPr="00F134B2">
              <w:rPr>
                <w:rFonts w:ascii="Arial" w:hAnsi="Arial"/>
                <w:color w:val="373E49"/>
                <w:sz w:val="26"/>
              </w:rPr>
              <w:t>iOS"</w:t>
            </w:r>
            <w:r w:rsidRPr="00F134B2">
              <w:rPr>
                <w:rFonts w:ascii="Arial" w:hAnsi="Arial"/>
                <w:color w:val="373E49"/>
                <w:sz w:val="26"/>
                <w:szCs w:val="26"/>
                <w:rtl/>
              </w:rPr>
              <w:t>").</w:t>
            </w:r>
          </w:p>
        </w:tc>
      </w:tr>
      <w:tr w:rsidR="004609C1" w:rsidRPr="00F807F1" w14:paraId="2E64438A" w14:textId="77777777" w:rsidTr="008141F5">
        <w:tc>
          <w:tcPr>
            <w:tcW w:w="892" w:type="pct"/>
            <w:shd w:val="clear" w:color="auto" w:fill="auto"/>
          </w:tcPr>
          <w:p w14:paraId="2DECFE7E" w14:textId="687A404C"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A11-25</w:t>
            </w:r>
          </w:p>
        </w:tc>
        <w:tc>
          <w:tcPr>
            <w:tcW w:w="4108" w:type="pct"/>
            <w:shd w:val="clear" w:color="auto" w:fill="auto"/>
            <w:vAlign w:val="bottom"/>
          </w:tcPr>
          <w:p w14:paraId="302FA1F0" w14:textId="33336C1C"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التحقق من تطبيق آليات مكافحة التصحيح والهندسة العكسية في التطبيق.</w:t>
            </w:r>
          </w:p>
        </w:tc>
      </w:tr>
      <w:tr w:rsidR="004609C1" w:rsidRPr="00F807F1" w14:paraId="28070BC1" w14:textId="77777777" w:rsidTr="008141F5">
        <w:tc>
          <w:tcPr>
            <w:tcW w:w="892" w:type="pct"/>
            <w:shd w:val="clear" w:color="auto" w:fill="auto"/>
          </w:tcPr>
          <w:p w14:paraId="577FC652" w14:textId="1DE90933"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A11-26</w:t>
            </w:r>
          </w:p>
        </w:tc>
        <w:tc>
          <w:tcPr>
            <w:tcW w:w="4108" w:type="pct"/>
            <w:shd w:val="clear" w:color="auto" w:fill="auto"/>
            <w:vAlign w:val="bottom"/>
          </w:tcPr>
          <w:p w14:paraId="71215D59" w14:textId="56C74E27" w:rsidR="004609C1" w:rsidRPr="00F134B2" w:rsidRDefault="004609C1" w:rsidP="004609C1">
            <w:pPr>
              <w:bidi/>
              <w:spacing w:before="120" w:after="120" w:line="276" w:lineRule="auto"/>
              <w:jc w:val="both"/>
              <w:rPr>
                <w:rFonts w:ascii="Arial" w:hAnsi="Arial"/>
                <w:color w:val="373E49"/>
                <w:sz w:val="26"/>
              </w:rPr>
            </w:pPr>
            <w:r w:rsidRPr="00F134B2">
              <w:rPr>
                <w:rFonts w:ascii="Arial" w:hAnsi="Arial"/>
                <w:color w:val="373E49"/>
                <w:sz w:val="26"/>
                <w:szCs w:val="26"/>
                <w:rtl/>
              </w:rPr>
              <w:t>التحقق من أن التطبيق لا يستورد أنشطة حساسة أو مزودي محتوى أو غيرهم على الأندرويد.</w:t>
            </w:r>
          </w:p>
        </w:tc>
      </w:tr>
      <w:tr w:rsidR="004609C1" w:rsidRPr="00F807F1" w14:paraId="66E36355" w14:textId="77777777" w:rsidTr="008141F5">
        <w:tc>
          <w:tcPr>
            <w:tcW w:w="892" w:type="pct"/>
            <w:shd w:val="clear" w:color="auto" w:fill="auto"/>
          </w:tcPr>
          <w:p w14:paraId="315ABEA9" w14:textId="0A7388B1"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A11-27</w:t>
            </w:r>
          </w:p>
        </w:tc>
        <w:tc>
          <w:tcPr>
            <w:tcW w:w="4108" w:type="pct"/>
            <w:shd w:val="clear" w:color="auto" w:fill="auto"/>
            <w:vAlign w:val="bottom"/>
          </w:tcPr>
          <w:p w14:paraId="207295A3" w14:textId="370E2228" w:rsidR="004609C1" w:rsidRPr="00F134B2" w:rsidRDefault="004609C1" w:rsidP="004609C1">
            <w:pPr>
              <w:bidi/>
              <w:spacing w:before="120" w:after="120" w:line="276" w:lineRule="auto"/>
              <w:jc w:val="both"/>
              <w:rPr>
                <w:rFonts w:ascii="Arial" w:hAnsi="Arial"/>
                <w:color w:val="373E49"/>
                <w:sz w:val="26"/>
              </w:rPr>
            </w:pPr>
            <w:r w:rsidRPr="00F134B2">
              <w:rPr>
                <w:rFonts w:ascii="Arial" w:hAnsi="Arial"/>
                <w:color w:val="373E49"/>
                <w:sz w:val="26"/>
                <w:szCs w:val="26"/>
                <w:rtl/>
              </w:rPr>
              <w:t xml:space="preserve">التحقق من استخدام هيكليات متغيرة لسلاسل الحروف العشوائية </w:t>
            </w:r>
            <w:r w:rsidRPr="00F134B2">
              <w:rPr>
                <w:rFonts w:ascii="Arial" w:hAnsi="Arial"/>
                <w:color w:val="373E49"/>
                <w:sz w:val="26"/>
              </w:rPr>
              <w:t>(Strings)</w:t>
            </w:r>
            <w:r w:rsidRPr="00F134B2">
              <w:rPr>
                <w:rFonts w:ascii="Arial" w:hAnsi="Arial"/>
                <w:color w:val="373E49"/>
                <w:sz w:val="26"/>
                <w:szCs w:val="26"/>
                <w:rtl/>
              </w:rPr>
              <w:t xml:space="preserve"> الحساسة مثل أرقام الحسابات، والكتابة فوقها عند عدم استخدامها (لتقليل الأضرار الناجمة عن هجمات تحليل الذاكرة).</w:t>
            </w:r>
          </w:p>
        </w:tc>
      </w:tr>
      <w:tr w:rsidR="004609C1" w:rsidRPr="00F807F1" w14:paraId="476A2FF3" w14:textId="77777777" w:rsidTr="008141F5">
        <w:tc>
          <w:tcPr>
            <w:tcW w:w="892" w:type="pct"/>
            <w:shd w:val="clear" w:color="auto" w:fill="auto"/>
          </w:tcPr>
          <w:p w14:paraId="3C66A668" w14:textId="5F32053C" w:rsidR="004609C1" w:rsidRPr="00F134B2" w:rsidRDefault="004609C1" w:rsidP="004609C1">
            <w:pPr>
              <w:bidi/>
              <w:spacing w:before="120" w:after="120" w:line="276" w:lineRule="auto"/>
              <w:rPr>
                <w:rFonts w:ascii="Arial" w:hAnsi="Arial"/>
                <w:color w:val="373E49"/>
                <w:sz w:val="26"/>
              </w:rPr>
            </w:pPr>
            <w:r w:rsidRPr="00F134B2">
              <w:rPr>
                <w:rFonts w:ascii="Arial" w:hAnsi="Arial"/>
                <w:color w:val="373E49"/>
                <w:sz w:val="26"/>
              </w:rPr>
              <w:t>A11-28</w:t>
            </w:r>
          </w:p>
        </w:tc>
        <w:tc>
          <w:tcPr>
            <w:tcW w:w="4108" w:type="pct"/>
            <w:shd w:val="clear" w:color="auto" w:fill="auto"/>
            <w:vAlign w:val="bottom"/>
          </w:tcPr>
          <w:p w14:paraId="3CE56540" w14:textId="34413944" w:rsidR="004609C1" w:rsidRPr="00F134B2" w:rsidRDefault="004609C1" w:rsidP="004609C1">
            <w:pPr>
              <w:bidi/>
              <w:spacing w:before="120" w:after="120" w:line="276" w:lineRule="auto"/>
              <w:jc w:val="both"/>
              <w:rPr>
                <w:rFonts w:ascii="Arial" w:hAnsi="Arial"/>
                <w:color w:val="373E49"/>
                <w:sz w:val="26"/>
                <w:szCs w:val="26"/>
                <w:rtl/>
              </w:rPr>
            </w:pPr>
            <w:r w:rsidRPr="00F134B2">
              <w:rPr>
                <w:rFonts w:ascii="Arial" w:hAnsi="Arial"/>
                <w:color w:val="373E49"/>
                <w:sz w:val="26"/>
                <w:szCs w:val="26"/>
                <w:rtl/>
              </w:rPr>
              <w:t>التأكد من تنفيذ التحقق الكامل من البيانات على المدخلات لأي رسائل أنشطة ومزودي محتوى ومتلقي بث معرضين للمخاطر (الأندرويد).</w:t>
            </w:r>
          </w:p>
        </w:tc>
      </w:tr>
    </w:tbl>
    <w:bookmarkStart w:id="14" w:name="_الأدوار_والمسؤوليات"/>
    <w:bookmarkEnd w:id="14"/>
    <w:p w14:paraId="4FBE661A" w14:textId="77777777" w:rsidR="00973228" w:rsidRPr="00F807F1" w:rsidRDefault="00973228" w:rsidP="004609C1">
      <w:pPr>
        <w:pStyle w:val="Heading1"/>
        <w:bidi/>
        <w:spacing w:before="480" w:after="120" w:line="276" w:lineRule="auto"/>
        <w:jc w:val="both"/>
        <w:rPr>
          <w:rStyle w:val="Hyperlink"/>
          <w:rFonts w:ascii="Arial" w:hAnsi="Arial" w:cs="Arial"/>
          <w:color w:val="2B3B82"/>
          <w:u w:val="none"/>
        </w:rPr>
      </w:pPr>
      <w:r w:rsidRPr="00F807F1">
        <w:rPr>
          <w:rStyle w:val="Hyperlink"/>
          <w:rFonts w:ascii="Arial" w:hAnsi="Arial" w:cs="Arial"/>
          <w:color w:val="2B3B82"/>
          <w:u w:val="none"/>
        </w:rPr>
        <w:fldChar w:fldCharType="begin"/>
      </w:r>
      <w:r w:rsidRPr="00F807F1">
        <w:rPr>
          <w:rStyle w:val="Hyperlink"/>
          <w:rFonts w:ascii="Arial" w:hAnsi="Arial" w:cs="Arial"/>
          <w:color w:val="2B3B82"/>
          <w:u w:val="none"/>
        </w:rPr>
        <w:instrText xml:space="preserve"> HYPERLINK \l "_</w:instrText>
      </w:r>
      <w:r w:rsidRPr="00F807F1">
        <w:rPr>
          <w:rStyle w:val="Hyperlink"/>
          <w:rFonts w:ascii="Arial" w:hAnsi="Arial" w:cs="Arial"/>
          <w:color w:val="2B3B82"/>
          <w:u w:val="none"/>
          <w:rtl/>
        </w:rPr>
        <w:instrText>الأدوار_والمسؤوليات</w:instrText>
      </w:r>
      <w:r w:rsidRPr="00F807F1">
        <w:rPr>
          <w:rStyle w:val="Hyperlink"/>
          <w:rFonts w:ascii="Arial" w:hAnsi="Arial" w:cs="Arial"/>
          <w:color w:val="2B3B82"/>
          <w:u w:val="none"/>
        </w:rPr>
        <w:instrText>" \o "</w:instrText>
      </w:r>
      <w:r w:rsidRPr="00F807F1">
        <w:rPr>
          <w:rStyle w:val="Hyperlink"/>
          <w:rFonts w:ascii="Arial" w:hAnsi="Arial" w:cs="Arial"/>
          <w:color w:val="2B3B82"/>
          <w:u w:val="none"/>
          <w:rtl/>
        </w:rPr>
        <w:instrText>يهدف هذا القسم إلى تحديد الأدوار والمسؤوليات ذات العلاقة بهذا المعيار</w:instrText>
      </w:r>
      <w:r w:rsidRPr="00F807F1">
        <w:rPr>
          <w:rStyle w:val="Hyperlink"/>
          <w:rFonts w:ascii="Arial" w:hAnsi="Arial" w:cs="Arial"/>
          <w:color w:val="2B3B82"/>
          <w:u w:val="none"/>
        </w:rPr>
        <w:instrText xml:space="preserve">" </w:instrText>
      </w:r>
      <w:r w:rsidRPr="00F807F1">
        <w:rPr>
          <w:rStyle w:val="Hyperlink"/>
          <w:rFonts w:ascii="Arial" w:hAnsi="Arial" w:cs="Arial"/>
          <w:color w:val="2B3B82"/>
          <w:u w:val="none"/>
        </w:rPr>
        <w:fldChar w:fldCharType="separate"/>
      </w:r>
      <w:bookmarkStart w:id="15" w:name="_Toc101448547"/>
      <w:bookmarkStart w:id="16" w:name="_Toc129616550"/>
      <w:r w:rsidRPr="00F807F1">
        <w:rPr>
          <w:rStyle w:val="Hyperlink"/>
          <w:rFonts w:ascii="Arial" w:hAnsi="Arial" w:cs="Arial"/>
          <w:color w:val="2B3B82"/>
          <w:u w:val="none"/>
          <w:rtl/>
        </w:rPr>
        <w:t>الأدوار والمسؤوليات</w:t>
      </w:r>
      <w:bookmarkEnd w:id="15"/>
      <w:bookmarkEnd w:id="16"/>
      <w:r w:rsidRPr="00F807F1">
        <w:rPr>
          <w:rStyle w:val="Hyperlink"/>
          <w:rFonts w:ascii="Arial" w:hAnsi="Arial" w:cs="Arial"/>
          <w:color w:val="2B3B82"/>
          <w:u w:val="none"/>
        </w:rPr>
        <w:fldChar w:fldCharType="end"/>
      </w:r>
    </w:p>
    <w:p w14:paraId="565FD1B4" w14:textId="7A827277" w:rsidR="00973228" w:rsidRPr="00625076" w:rsidRDefault="00973228" w:rsidP="00C30994">
      <w:pPr>
        <w:pStyle w:val="ListParagraph"/>
        <w:numPr>
          <w:ilvl w:val="0"/>
          <w:numId w:val="3"/>
        </w:numPr>
        <w:bidi/>
        <w:spacing w:before="120" w:after="120" w:line="276" w:lineRule="auto"/>
        <w:ind w:left="389"/>
        <w:contextualSpacing w:val="0"/>
        <w:jc w:val="both"/>
        <w:rPr>
          <w:rFonts w:ascii="Arial" w:hAnsi="Arial" w:cs="Arial"/>
          <w:color w:val="373E49" w:themeColor="accent1"/>
          <w:sz w:val="26"/>
          <w:szCs w:val="26"/>
        </w:rPr>
      </w:pPr>
      <w:bookmarkStart w:id="17" w:name="_الالتزام_بالسياسة"/>
      <w:bookmarkEnd w:id="17"/>
      <w:r w:rsidRPr="00625076">
        <w:rPr>
          <w:rFonts w:ascii="Arial" w:hAnsi="Arial" w:cs="Arial"/>
          <w:b/>
          <w:bCs/>
          <w:color w:val="373E49" w:themeColor="accent1"/>
          <w:sz w:val="26"/>
          <w:szCs w:val="26"/>
          <w:rtl/>
        </w:rPr>
        <w:t>مالك المعيار:</w:t>
      </w:r>
      <w:r w:rsidRPr="00625076">
        <w:rPr>
          <w:rFonts w:ascii="Arial" w:hAnsi="Arial" w:cs="Arial"/>
          <w:color w:val="373E49" w:themeColor="accent1"/>
          <w:sz w:val="26"/>
          <w:szCs w:val="26"/>
          <w:rtl/>
        </w:rPr>
        <w:t xml:space="preserve"> </w:t>
      </w:r>
      <w:r w:rsidRPr="00625076">
        <w:rPr>
          <w:rFonts w:ascii="Arial" w:hAnsi="Arial" w:cs="Arial"/>
          <w:color w:val="373E49" w:themeColor="accent1"/>
          <w:sz w:val="26"/>
          <w:szCs w:val="26"/>
          <w:highlight w:val="cyan"/>
          <w:rtl/>
        </w:rPr>
        <w:t>&lt;رئيس الإدارة المعنية بالأمن السيبراني&gt;</w:t>
      </w:r>
      <w:r w:rsidRPr="00625076">
        <w:rPr>
          <w:rFonts w:ascii="Arial" w:hAnsi="Arial" w:cs="Arial"/>
          <w:color w:val="373E49" w:themeColor="accent1"/>
          <w:sz w:val="26"/>
          <w:szCs w:val="26"/>
          <w:rtl/>
        </w:rPr>
        <w:t>.</w:t>
      </w:r>
    </w:p>
    <w:p w14:paraId="34FCD390" w14:textId="77777777" w:rsidR="00973228" w:rsidRPr="00625076" w:rsidRDefault="00973228" w:rsidP="00BC2F93">
      <w:pPr>
        <w:pStyle w:val="ListParagraph"/>
        <w:numPr>
          <w:ilvl w:val="0"/>
          <w:numId w:val="3"/>
        </w:numPr>
        <w:bidi/>
        <w:spacing w:before="120" w:after="120" w:line="276" w:lineRule="auto"/>
        <w:ind w:left="389"/>
        <w:contextualSpacing w:val="0"/>
        <w:rPr>
          <w:rFonts w:ascii="Arial" w:hAnsi="Arial" w:cs="Arial"/>
          <w:color w:val="373E49" w:themeColor="accent1"/>
          <w:sz w:val="26"/>
          <w:szCs w:val="26"/>
        </w:rPr>
      </w:pPr>
      <w:r w:rsidRPr="00625076">
        <w:rPr>
          <w:rFonts w:ascii="Arial" w:hAnsi="Arial" w:cs="Arial"/>
          <w:b/>
          <w:bCs/>
          <w:color w:val="373E49" w:themeColor="accent1"/>
          <w:sz w:val="26"/>
          <w:szCs w:val="26"/>
          <w:rtl/>
        </w:rPr>
        <w:t>مراجعة وتحديث المعيار:</w:t>
      </w:r>
      <w:r w:rsidRPr="00625076">
        <w:rPr>
          <w:rFonts w:ascii="Arial" w:hAnsi="Arial" w:cs="Arial"/>
          <w:color w:val="373E49" w:themeColor="accent1"/>
          <w:sz w:val="26"/>
          <w:szCs w:val="26"/>
          <w:rtl/>
        </w:rPr>
        <w:t xml:space="preserve"> </w:t>
      </w:r>
      <w:r w:rsidRPr="00625076">
        <w:rPr>
          <w:rFonts w:ascii="Arial" w:hAnsi="Arial" w:cs="Arial"/>
          <w:color w:val="373E49" w:themeColor="accent1"/>
          <w:sz w:val="26"/>
          <w:szCs w:val="26"/>
          <w:highlight w:val="cyan"/>
          <w:rtl/>
        </w:rPr>
        <w:t>&lt;الإدارة المعنية بالأمن السيبراني&gt;</w:t>
      </w:r>
      <w:r w:rsidRPr="00625076">
        <w:rPr>
          <w:rFonts w:ascii="Arial" w:hAnsi="Arial" w:cs="Arial"/>
          <w:color w:val="373E49" w:themeColor="accent1"/>
          <w:sz w:val="26"/>
          <w:szCs w:val="26"/>
          <w:rtl/>
        </w:rPr>
        <w:t>.</w:t>
      </w:r>
    </w:p>
    <w:p w14:paraId="624D07BD" w14:textId="77777777" w:rsidR="00973228" w:rsidRPr="00625076" w:rsidRDefault="00973228" w:rsidP="00BC2F93">
      <w:pPr>
        <w:pStyle w:val="ListParagraph"/>
        <w:numPr>
          <w:ilvl w:val="0"/>
          <w:numId w:val="3"/>
        </w:numPr>
        <w:bidi/>
        <w:spacing w:before="120" w:after="120" w:line="276" w:lineRule="auto"/>
        <w:ind w:left="389"/>
        <w:contextualSpacing w:val="0"/>
        <w:rPr>
          <w:rFonts w:ascii="Arial" w:hAnsi="Arial" w:cs="Arial"/>
          <w:color w:val="373E49" w:themeColor="accent1"/>
          <w:sz w:val="26"/>
          <w:szCs w:val="26"/>
          <w:rtl/>
        </w:rPr>
      </w:pPr>
      <w:r w:rsidRPr="00625076">
        <w:rPr>
          <w:rFonts w:ascii="Arial" w:hAnsi="Arial" w:cs="Arial"/>
          <w:b/>
          <w:bCs/>
          <w:color w:val="373E49" w:themeColor="accent1"/>
          <w:sz w:val="26"/>
          <w:szCs w:val="26"/>
          <w:rtl/>
        </w:rPr>
        <w:t>تنفيذ وتطبيق المعيار:</w:t>
      </w:r>
      <w:r w:rsidRPr="00625076">
        <w:rPr>
          <w:rFonts w:ascii="Arial" w:hAnsi="Arial" w:cs="Arial"/>
          <w:color w:val="373E49" w:themeColor="accent1"/>
          <w:sz w:val="26"/>
          <w:szCs w:val="26"/>
          <w:rtl/>
        </w:rPr>
        <w:t xml:space="preserve"> </w:t>
      </w:r>
      <w:r w:rsidRPr="00625076">
        <w:rPr>
          <w:rFonts w:ascii="Arial" w:hAnsi="Arial" w:cs="Arial"/>
          <w:color w:val="373E49" w:themeColor="accent1"/>
          <w:sz w:val="26"/>
          <w:szCs w:val="26"/>
          <w:highlight w:val="cyan"/>
          <w:rtl/>
        </w:rPr>
        <w:t>&lt;الإدارة المعنية بتقنية المعلومات&gt;</w:t>
      </w:r>
      <w:r w:rsidRPr="00625076">
        <w:rPr>
          <w:rFonts w:ascii="Arial" w:hAnsi="Arial" w:cs="Arial"/>
          <w:color w:val="373E49" w:themeColor="accent1"/>
          <w:sz w:val="26"/>
          <w:szCs w:val="26"/>
          <w:rtl/>
        </w:rPr>
        <w:t>.</w:t>
      </w:r>
    </w:p>
    <w:p w14:paraId="402EC1FD" w14:textId="77777777" w:rsidR="00973228" w:rsidRPr="00625076" w:rsidRDefault="00973228" w:rsidP="00BC2F93">
      <w:pPr>
        <w:pStyle w:val="ListParagraph"/>
        <w:numPr>
          <w:ilvl w:val="0"/>
          <w:numId w:val="3"/>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625076">
        <w:rPr>
          <w:rFonts w:ascii="Arial" w:hAnsi="Arial" w:cs="Arial"/>
          <w:b/>
          <w:bCs/>
          <w:color w:val="373E49" w:themeColor="accent1"/>
          <w:sz w:val="26"/>
          <w:szCs w:val="26"/>
          <w:rtl/>
        </w:rPr>
        <w:t>قياس الالتزام بالمعيار:</w:t>
      </w:r>
      <w:r w:rsidRPr="00625076">
        <w:rPr>
          <w:rFonts w:ascii="Arial" w:hAnsi="Arial" w:cs="Arial"/>
          <w:color w:val="373E49" w:themeColor="accent1"/>
          <w:sz w:val="26"/>
          <w:szCs w:val="26"/>
          <w:rtl/>
        </w:rPr>
        <w:t xml:space="preserve"> </w:t>
      </w:r>
      <w:r w:rsidRPr="00625076">
        <w:rPr>
          <w:rFonts w:ascii="Arial" w:hAnsi="Arial" w:cs="Arial"/>
          <w:color w:val="373E49" w:themeColor="accent1"/>
          <w:sz w:val="26"/>
          <w:szCs w:val="26"/>
          <w:highlight w:val="cyan"/>
          <w:rtl/>
        </w:rPr>
        <w:t>&lt;الإدارة المعنية بالأمن السيبراني&gt;</w:t>
      </w:r>
      <w:r w:rsidRPr="00625076">
        <w:rPr>
          <w:rFonts w:ascii="Arial" w:hAnsi="Arial" w:cs="Arial"/>
          <w:color w:val="373E49" w:themeColor="accent1"/>
          <w:sz w:val="26"/>
          <w:szCs w:val="26"/>
          <w:rtl/>
        </w:rPr>
        <w:t>.</w:t>
      </w:r>
    </w:p>
    <w:p w14:paraId="5CD4E911" w14:textId="77777777" w:rsidR="00973228" w:rsidRPr="00F807F1" w:rsidRDefault="00973228" w:rsidP="00C30994">
      <w:pPr>
        <w:pStyle w:val="Heading1"/>
        <w:bidi/>
        <w:spacing w:before="480" w:after="120" w:line="276" w:lineRule="auto"/>
        <w:jc w:val="both"/>
        <w:rPr>
          <w:rFonts w:ascii="Arial" w:hAnsi="Arial" w:cs="Arial"/>
        </w:rPr>
      </w:pPr>
      <w:bookmarkStart w:id="18" w:name="_Toc101448548"/>
      <w:bookmarkStart w:id="19" w:name="_Toc129616551"/>
      <w:r w:rsidRPr="00F807F1">
        <w:rPr>
          <w:rStyle w:val="Hyperlink"/>
          <w:rFonts w:ascii="Arial" w:hAnsi="Arial" w:cs="Arial"/>
          <w:color w:val="2B3B82"/>
          <w:u w:val="none"/>
          <w:rtl/>
        </w:rPr>
        <w:t>التحديث والمراجعة</w:t>
      </w:r>
      <w:bookmarkEnd w:id="18"/>
      <w:bookmarkEnd w:id="19"/>
      <w:r w:rsidRPr="00F807F1">
        <w:rPr>
          <w:rFonts w:ascii="Arial" w:hAnsi="Arial" w:cs="Arial"/>
          <w:rtl/>
        </w:rPr>
        <w:t xml:space="preserve"> </w:t>
      </w:r>
    </w:p>
    <w:p w14:paraId="1FDB0E92" w14:textId="77777777" w:rsidR="00275AC6" w:rsidRPr="00F807F1" w:rsidRDefault="00275AC6" w:rsidP="00275AC6">
      <w:pPr>
        <w:tabs>
          <w:tab w:val="right" w:pos="387"/>
        </w:tabs>
        <w:bidi/>
        <w:spacing w:before="120" w:after="120" w:line="276" w:lineRule="auto"/>
        <w:rPr>
          <w:rFonts w:ascii="Arial" w:hAnsi="Arial" w:cs="Arial"/>
          <w:sz w:val="26"/>
          <w:szCs w:val="26"/>
        </w:rPr>
      </w:pPr>
      <w:r w:rsidRPr="00F807F1">
        <w:rPr>
          <w:rFonts w:ascii="Arial" w:hAnsi="Arial" w:cs="Arial"/>
          <w:sz w:val="26"/>
          <w:szCs w:val="26"/>
          <w:rtl/>
        </w:rPr>
        <w:tab/>
      </w:r>
      <w:r w:rsidRPr="00F807F1">
        <w:rPr>
          <w:rFonts w:ascii="Arial" w:hAnsi="Arial" w:cs="Arial"/>
          <w:sz w:val="26"/>
          <w:szCs w:val="26"/>
          <w:rtl/>
        </w:rPr>
        <w:tab/>
      </w:r>
      <w:r w:rsidRPr="00F134B2">
        <w:rPr>
          <w:rFonts w:ascii="Arial" w:hAnsi="Arial" w:cs="Arial"/>
          <w:color w:val="373E49"/>
          <w:sz w:val="26"/>
          <w:szCs w:val="26"/>
          <w:rtl/>
        </w:rPr>
        <w:t xml:space="preserve">يجب على </w:t>
      </w:r>
      <w:r w:rsidRPr="00F134B2">
        <w:rPr>
          <w:rFonts w:ascii="Arial" w:hAnsi="Arial" w:cs="Arial"/>
          <w:color w:val="373E49"/>
          <w:sz w:val="26"/>
          <w:szCs w:val="26"/>
          <w:highlight w:val="cyan"/>
          <w:rtl/>
        </w:rPr>
        <w:t>&lt;الإدارة المعنية بالأمن السيبراني&gt;</w:t>
      </w:r>
      <w:r w:rsidRPr="00F134B2">
        <w:rPr>
          <w:rFonts w:ascii="Arial" w:hAnsi="Arial" w:cs="Arial"/>
          <w:color w:val="373E49"/>
          <w:sz w:val="26"/>
          <w:szCs w:val="26"/>
          <w:rtl/>
        </w:rPr>
        <w:t xml:space="preserve"> مراجعة المعيار </w:t>
      </w:r>
      <w:r w:rsidRPr="00F134B2">
        <w:rPr>
          <w:rFonts w:ascii="Arial" w:hAnsi="Arial" w:cs="Arial"/>
          <w:color w:val="373E49"/>
          <w:sz w:val="26"/>
          <w:szCs w:val="26"/>
          <w:highlight w:val="cyan"/>
          <w:rtl/>
        </w:rPr>
        <w:t>سنويًا</w:t>
      </w:r>
      <w:r w:rsidRPr="00F134B2">
        <w:rPr>
          <w:rFonts w:ascii="Arial" w:hAnsi="Arial" w:cs="Arial"/>
          <w:color w:val="373E49"/>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F134B2">
        <w:rPr>
          <w:rFonts w:ascii="Arial" w:hAnsi="Arial" w:cs="Arial"/>
          <w:color w:val="373E49"/>
          <w:sz w:val="26"/>
          <w:szCs w:val="26"/>
          <w:highlight w:val="cyan"/>
          <w:rtl/>
        </w:rPr>
        <w:t>&lt;اسم الجهة&gt;</w:t>
      </w:r>
      <w:r w:rsidRPr="00F134B2">
        <w:rPr>
          <w:rFonts w:ascii="Arial" w:hAnsi="Arial" w:cs="Arial"/>
          <w:color w:val="373E49"/>
          <w:sz w:val="26"/>
          <w:szCs w:val="26"/>
          <w:rtl/>
        </w:rPr>
        <w:t xml:space="preserve"> أو المتطلبات التشريعية والتنظيمية ذات العلاقة.</w:t>
      </w:r>
    </w:p>
    <w:p w14:paraId="22AEAD7D" w14:textId="77777777" w:rsidR="00973228" w:rsidRPr="00F807F1" w:rsidRDefault="004B25FC" w:rsidP="00C30994">
      <w:pPr>
        <w:pStyle w:val="Heading1"/>
        <w:bidi/>
        <w:spacing w:before="480" w:after="120" w:line="276" w:lineRule="auto"/>
        <w:jc w:val="both"/>
        <w:rPr>
          <w:rStyle w:val="Hyperlink"/>
          <w:rFonts w:ascii="Arial" w:hAnsi="Arial" w:cs="Arial"/>
          <w:color w:val="2B3B82"/>
          <w:u w:val="none"/>
        </w:rPr>
      </w:pPr>
      <w:hyperlink w:anchor="_الالتزام_بالسياسة" w:tooltip="يهدف هذا القسم إلى تحديد متطلبات الالتزام بالمعيار والنتائج المترتبة على مخالفتها أو انتهاكها" w:history="1">
        <w:bookmarkStart w:id="20" w:name="_Toc101448549"/>
        <w:bookmarkStart w:id="21" w:name="_Toc129616552"/>
        <w:r w:rsidR="00973228" w:rsidRPr="00F807F1">
          <w:rPr>
            <w:rStyle w:val="Hyperlink"/>
            <w:rFonts w:ascii="Arial" w:hAnsi="Arial" w:cs="Arial"/>
            <w:color w:val="2B3B82"/>
            <w:u w:val="none"/>
            <w:rtl/>
          </w:rPr>
          <w:t>الالتزام بالمعيار</w:t>
        </w:r>
        <w:bookmarkEnd w:id="20"/>
        <w:bookmarkEnd w:id="21"/>
      </w:hyperlink>
    </w:p>
    <w:p w14:paraId="224265DC" w14:textId="287B1B8B" w:rsidR="00973228" w:rsidRPr="00F134B2" w:rsidRDefault="00973228" w:rsidP="00BC2F93">
      <w:pPr>
        <w:pStyle w:val="ListParagraph"/>
        <w:numPr>
          <w:ilvl w:val="0"/>
          <w:numId w:val="4"/>
        </w:numPr>
        <w:bidi/>
        <w:spacing w:before="120" w:after="120" w:line="276" w:lineRule="auto"/>
        <w:ind w:left="389"/>
        <w:contextualSpacing w:val="0"/>
        <w:jc w:val="both"/>
        <w:rPr>
          <w:rFonts w:ascii="Arial" w:hAnsi="Arial" w:cs="Arial"/>
          <w:color w:val="373E49"/>
          <w:sz w:val="26"/>
          <w:szCs w:val="26"/>
          <w:lang w:eastAsia="ar"/>
        </w:rPr>
      </w:pPr>
      <w:r w:rsidRPr="00F134B2">
        <w:rPr>
          <w:rFonts w:ascii="Arial" w:hAnsi="Arial" w:cs="Arial"/>
          <w:color w:val="373E49"/>
          <w:sz w:val="26"/>
          <w:szCs w:val="26"/>
          <w:rtl/>
          <w:lang w:eastAsia="ar"/>
        </w:rPr>
        <w:t xml:space="preserve">يجب على </w:t>
      </w:r>
      <w:r w:rsidRPr="00F134B2">
        <w:rPr>
          <w:rFonts w:ascii="Arial" w:hAnsi="Arial" w:cs="Arial"/>
          <w:color w:val="373E49"/>
          <w:sz w:val="26"/>
          <w:szCs w:val="26"/>
          <w:highlight w:val="cyan"/>
          <w:rtl/>
          <w:lang w:eastAsia="ar"/>
        </w:rPr>
        <w:t>&lt;رئيس الإدارة المعنية بالأمن السيبراني&gt;</w:t>
      </w:r>
      <w:r w:rsidRPr="00F134B2">
        <w:rPr>
          <w:rFonts w:ascii="Arial" w:hAnsi="Arial" w:cs="Arial"/>
          <w:color w:val="373E49"/>
          <w:sz w:val="26"/>
          <w:szCs w:val="26"/>
          <w:rtl/>
          <w:lang w:eastAsia="ar"/>
        </w:rPr>
        <w:t xml:space="preserve"> التأكد من التزام </w:t>
      </w:r>
      <w:r w:rsidRPr="00F134B2">
        <w:rPr>
          <w:rFonts w:ascii="Arial" w:hAnsi="Arial" w:cs="Arial"/>
          <w:color w:val="373E49"/>
          <w:sz w:val="26"/>
          <w:szCs w:val="26"/>
          <w:highlight w:val="cyan"/>
          <w:rtl/>
          <w:lang w:eastAsia="ar"/>
        </w:rPr>
        <w:t>&lt;اسم الجهة&gt;</w:t>
      </w:r>
      <w:r w:rsidRPr="00F134B2">
        <w:rPr>
          <w:rFonts w:ascii="Arial" w:hAnsi="Arial" w:cs="Arial"/>
          <w:color w:val="373E49"/>
          <w:sz w:val="26"/>
          <w:szCs w:val="26"/>
          <w:rtl/>
          <w:lang w:eastAsia="ar"/>
        </w:rPr>
        <w:t xml:space="preserve"> بهذا المعيار باستمرار.</w:t>
      </w:r>
    </w:p>
    <w:p w14:paraId="684A6D67" w14:textId="57F64597" w:rsidR="00973228" w:rsidRPr="00F134B2" w:rsidRDefault="00973228" w:rsidP="00BC2F93">
      <w:pPr>
        <w:pStyle w:val="ListParagraph"/>
        <w:numPr>
          <w:ilvl w:val="0"/>
          <w:numId w:val="4"/>
        </w:numPr>
        <w:bidi/>
        <w:spacing w:before="120" w:after="120" w:line="276" w:lineRule="auto"/>
        <w:ind w:left="389"/>
        <w:contextualSpacing w:val="0"/>
        <w:jc w:val="both"/>
        <w:rPr>
          <w:rFonts w:ascii="Arial" w:hAnsi="Arial" w:cs="Arial"/>
          <w:color w:val="373E49"/>
          <w:sz w:val="26"/>
          <w:szCs w:val="26"/>
          <w:lang w:eastAsia="ar"/>
        </w:rPr>
      </w:pPr>
      <w:r w:rsidRPr="00F134B2">
        <w:rPr>
          <w:rFonts w:ascii="Arial" w:hAnsi="Arial" w:cs="Arial"/>
          <w:color w:val="373E49"/>
          <w:sz w:val="26"/>
          <w:szCs w:val="26"/>
          <w:rtl/>
          <w:lang w:eastAsia="ar"/>
        </w:rPr>
        <w:t xml:space="preserve">يجب على </w:t>
      </w:r>
      <w:r w:rsidR="00333BFD" w:rsidRPr="00F134B2">
        <w:rPr>
          <w:rFonts w:ascii="Arial" w:hAnsi="Arial" w:cs="Arial"/>
          <w:color w:val="373E49"/>
          <w:sz w:val="26"/>
          <w:szCs w:val="26"/>
          <w:rtl/>
          <w:lang w:eastAsia="ar"/>
        </w:rPr>
        <w:t>جميع</w:t>
      </w:r>
      <w:r w:rsidR="00275AC6" w:rsidRPr="00F134B2">
        <w:rPr>
          <w:rFonts w:ascii="Arial" w:hAnsi="Arial" w:cs="Arial"/>
          <w:color w:val="373E49"/>
          <w:sz w:val="26"/>
          <w:szCs w:val="26"/>
          <w:rtl/>
          <w:lang w:eastAsia="ar"/>
        </w:rPr>
        <w:t xml:space="preserve"> العاملين</w:t>
      </w:r>
      <w:r w:rsidRPr="00F134B2">
        <w:rPr>
          <w:rFonts w:ascii="Arial" w:hAnsi="Arial" w:cs="Arial"/>
          <w:color w:val="373E49"/>
          <w:sz w:val="26"/>
          <w:szCs w:val="26"/>
          <w:rtl/>
          <w:lang w:eastAsia="ar"/>
        </w:rPr>
        <w:t xml:space="preserve"> في </w:t>
      </w:r>
      <w:r w:rsidRPr="00F134B2">
        <w:rPr>
          <w:rFonts w:ascii="Arial" w:hAnsi="Arial" w:cs="Arial"/>
          <w:color w:val="373E49"/>
          <w:sz w:val="26"/>
          <w:szCs w:val="26"/>
          <w:highlight w:val="cyan"/>
          <w:rtl/>
          <w:lang w:eastAsia="ar"/>
        </w:rPr>
        <w:t>&lt;اسم الجهة&gt;</w:t>
      </w:r>
      <w:r w:rsidRPr="00F134B2">
        <w:rPr>
          <w:rFonts w:ascii="Arial" w:hAnsi="Arial" w:cs="Arial"/>
          <w:color w:val="373E49"/>
          <w:sz w:val="26"/>
          <w:szCs w:val="26"/>
          <w:rtl/>
          <w:lang w:eastAsia="ar"/>
        </w:rPr>
        <w:t xml:space="preserve"> الالتزام بهذا المعيار.</w:t>
      </w:r>
    </w:p>
    <w:p w14:paraId="0A540960" w14:textId="77777777" w:rsidR="00973228" w:rsidRPr="00F134B2" w:rsidRDefault="00973228" w:rsidP="00BC2F93">
      <w:pPr>
        <w:pStyle w:val="ListParagraph"/>
        <w:numPr>
          <w:ilvl w:val="0"/>
          <w:numId w:val="4"/>
        </w:numPr>
        <w:bidi/>
        <w:spacing w:before="120" w:after="120" w:line="276" w:lineRule="auto"/>
        <w:ind w:left="389"/>
        <w:contextualSpacing w:val="0"/>
        <w:jc w:val="both"/>
        <w:rPr>
          <w:rFonts w:ascii="Arial" w:hAnsi="Arial" w:cs="Arial"/>
          <w:color w:val="373E49"/>
          <w:sz w:val="26"/>
          <w:szCs w:val="26"/>
          <w:lang w:eastAsia="ar"/>
        </w:rPr>
      </w:pPr>
      <w:r w:rsidRPr="00F134B2">
        <w:rPr>
          <w:rFonts w:ascii="Arial" w:hAnsi="Arial" w:cs="Arial"/>
          <w:color w:val="373E49"/>
          <w:sz w:val="26"/>
          <w:szCs w:val="26"/>
          <w:rtl/>
          <w:lang w:eastAsia="ar"/>
        </w:rPr>
        <w:t xml:space="preserve">قد يعرض أي انتهاك لهذا المعيار صاحب المخالفة إلى إجراء تأديبي حسب الإجراءات المتبعة في </w:t>
      </w:r>
      <w:r w:rsidRPr="00F134B2">
        <w:rPr>
          <w:rFonts w:ascii="Arial" w:hAnsi="Arial" w:cs="Arial"/>
          <w:color w:val="373E49"/>
          <w:sz w:val="26"/>
          <w:szCs w:val="26"/>
          <w:highlight w:val="cyan"/>
          <w:rtl/>
          <w:lang w:eastAsia="ar"/>
        </w:rPr>
        <w:t>&lt;اسم الجهة&gt;</w:t>
      </w:r>
      <w:r w:rsidRPr="00F134B2">
        <w:rPr>
          <w:rFonts w:ascii="Arial" w:hAnsi="Arial" w:cs="Arial"/>
          <w:color w:val="373E49"/>
          <w:sz w:val="26"/>
          <w:szCs w:val="26"/>
          <w:rtl/>
          <w:lang w:eastAsia="ar"/>
        </w:rPr>
        <w:t>.</w:t>
      </w:r>
    </w:p>
    <w:p w14:paraId="7E95698C" w14:textId="77777777" w:rsidR="00E8096D" w:rsidRPr="00F807F1" w:rsidRDefault="00E8096D" w:rsidP="000D6F6B">
      <w:pPr>
        <w:bidi/>
        <w:ind w:firstLine="720"/>
        <w:jc w:val="both"/>
        <w:rPr>
          <w:rFonts w:ascii="Arial" w:hAnsi="Arial" w:cs="Arial"/>
          <w:sz w:val="26"/>
        </w:rPr>
      </w:pPr>
    </w:p>
    <w:sectPr w:rsidR="00E8096D" w:rsidRPr="00F807F1" w:rsidSect="000D6F6B">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61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A61CD" w16cid:durableId="28BC48BB"/>
  <w16cid:commentId w16cid:paraId="3E429CED" w16cid:durableId="28BC49AB"/>
  <w16cid:commentId w16cid:paraId="5FE0C780" w16cid:durableId="28BC4A04"/>
  <w16cid:commentId w16cid:paraId="4CE22668" w16cid:durableId="28BC4EFB"/>
  <w16cid:commentId w16cid:paraId="29D117DD" w16cid:durableId="28BD4C03"/>
  <w16cid:commentId w16cid:paraId="6ACAAE2B" w16cid:durableId="28BD63E6"/>
  <w16cid:commentId w16cid:paraId="1504D769" w16cid:durableId="28BD64A4"/>
  <w16cid:commentId w16cid:paraId="6B683BA4" w16cid:durableId="28BD836C"/>
  <w16cid:commentId w16cid:paraId="5E84A545" w16cid:durableId="28BD8B7E"/>
  <w16cid:commentId w16cid:paraId="417591A8" w16cid:durableId="28BD8CF4"/>
  <w16cid:commentId w16cid:paraId="6CD8BD30" w16cid:durableId="28BD8C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8CDF" w14:textId="77777777" w:rsidR="004B25FC" w:rsidRDefault="004B25FC" w:rsidP="00023F00">
      <w:pPr>
        <w:spacing w:after="0" w:line="240" w:lineRule="auto"/>
      </w:pPr>
      <w:r>
        <w:separator/>
      </w:r>
    </w:p>
  </w:endnote>
  <w:endnote w:type="continuationSeparator" w:id="0">
    <w:p w14:paraId="4FB64CA5" w14:textId="77777777" w:rsidR="004B25FC" w:rsidRDefault="004B25FC" w:rsidP="00023F00">
      <w:pPr>
        <w:spacing w:after="0" w:line="240" w:lineRule="auto"/>
      </w:pPr>
      <w:r>
        <w:continuationSeparator/>
      </w:r>
    </w:p>
  </w:endnote>
  <w:endnote w:type="continuationNotice" w:id="1">
    <w:p w14:paraId="6F89F32A" w14:textId="77777777" w:rsidR="004B25FC" w:rsidRDefault="004B2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5" w14:textId="77777777" w:rsidR="008141F5" w:rsidRDefault="008141F5" w:rsidP="000D6F6B">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6" w14:textId="1B7BE009" w:rsidR="008141F5" w:rsidRPr="000D6F6B" w:rsidRDefault="008141F5" w:rsidP="00E841C9">
    <w:pPr>
      <w:bidi/>
      <w:jc w:val="center"/>
      <w:rPr>
        <w:rFonts w:ascii="Arial" w:hAnsi="Arial"/>
        <w:color w:val="2B3B82" w:themeColor="accent4"/>
        <w:sz w:val="18"/>
      </w:rPr>
    </w:pPr>
    <w:r>
      <w:rPr>
        <w:rFonts w:ascii="Arial" w:hAnsi="Arial" w:cs="Arial"/>
        <w:noProof/>
        <w:color w:val="F30303"/>
        <w:rtl/>
        <w:lang w:eastAsia="en-US"/>
      </w:rPr>
      <mc:AlternateContent>
        <mc:Choice Requires="wps">
          <w:drawing>
            <wp:anchor distT="0" distB="0" distL="114300" distR="114300" simplePos="0" relativeHeight="251672580" behindDoc="0" locked="0" layoutInCell="0" allowOverlap="1" wp14:anchorId="7A4E894A" wp14:editId="22549D0D">
              <wp:simplePos x="0" y="0"/>
              <wp:positionH relativeFrom="page">
                <wp:posOffset>0</wp:posOffset>
              </wp:positionH>
              <wp:positionV relativeFrom="page">
                <wp:posOffset>10235565</wp:posOffset>
              </wp:positionV>
              <wp:extent cx="7560945" cy="266700"/>
              <wp:effectExtent l="0" t="0" r="0" b="0"/>
              <wp:wrapNone/>
              <wp:docPr id="3" name="MSIPCM13bc411982fda8819bb50569"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D8A42" w14:textId="4F67CB7F" w:rsidR="008141F5" w:rsidRPr="004609C1" w:rsidRDefault="008141F5" w:rsidP="004609C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A4E894A" id="_x0000_t202" coordsize="21600,21600" o:spt="202" path="m,l,21600r21600,l21600,xe">
              <v:stroke joinstyle="miter"/>
              <v:path gradientshapeok="t" o:connecttype="rect"/>
            </v:shapetype>
            <v:shape id="MSIPCM13bc411982fda8819bb50569"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25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IDYRPIQMAAD4GAAAO&#10;AAAAAAAAAAAAAAAAAC4CAABkcnMvZTJvRG9jLnhtbFBLAQItABQABgAIAAAAIQBUneXV4QAAAAsB&#10;AAAPAAAAAAAAAAAAAAAAAHsFAABkcnMvZG93bnJldi54bWxQSwUGAAAAAAQABADzAAAAiQYAAAAA&#10;" o:allowincell="f" filled="f" stroked="f" strokeweight=".5pt">
              <v:textbox inset=",0,20pt,0">
                <w:txbxContent>
                  <w:p w14:paraId="3FFD8A42" w14:textId="4F67CB7F" w:rsidR="008141F5" w:rsidRPr="004609C1" w:rsidRDefault="008141F5" w:rsidP="004609C1">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rtl/>
        </w:rPr>
        <w:id w:val="1854999150"/>
        <w:comboBox>
          <w:listItem w:displayText="سرّي للغاية" w:value="سرّي للغاية"/>
          <w:listItem w:displayText="سرّي" w:value="سرّي"/>
          <w:listItem w:displayText="مقيّد" w:value="مقيّد"/>
          <w:listItem w:displayText="عام" w:value="عام"/>
        </w:comboBox>
      </w:sdtPr>
      <w:sdtEndPr/>
      <w:sdtContent>
        <w:r w:rsidRPr="000D6F6B">
          <w:rPr>
            <w:rFonts w:ascii="Arial" w:hAnsi="Arial" w:cs="Arial"/>
            <w:color w:val="F30303"/>
            <w:rtl/>
          </w:rPr>
          <w:t>اختر التصنيف</w:t>
        </w:r>
      </w:sdtContent>
    </w:sdt>
  </w:p>
  <w:p w14:paraId="3984D337" w14:textId="3B8D023F" w:rsidR="008141F5" w:rsidRPr="00E44E47" w:rsidRDefault="008141F5" w:rsidP="00B101B5">
    <w:pPr>
      <w:bidi/>
      <w:jc w:val="center"/>
      <w:rPr>
        <w:rFonts w:ascii="Arial" w:hAnsi="Arial" w:cs="Arial"/>
        <w:color w:val="2B3B82" w:themeColor="accent4"/>
        <w:sz w:val="18"/>
        <w:szCs w:val="18"/>
        <w:rtl/>
      </w:rPr>
    </w:pPr>
    <w:r w:rsidRPr="000D6F6B">
      <w:rPr>
        <w:rFonts w:ascii="Arial" w:hAnsi="Arial" w:cs="Arial"/>
        <w:color w:val="2B3B82" w:themeColor="accent4"/>
        <w:sz w:val="18"/>
        <w:szCs w:val="18"/>
        <w:rtl/>
      </w:rPr>
      <w:t>الإصدار</w:t>
    </w:r>
    <w:r w:rsidRPr="000D6F6B">
      <w:rPr>
        <w:rFonts w:cs="Arial"/>
        <w:color w:val="2B3B82" w:themeColor="accent4"/>
        <w:sz w:val="18"/>
        <w:szCs w:val="18"/>
        <w:rtl/>
      </w:rPr>
      <w:t xml:space="preserve"> </w:t>
    </w:r>
    <w:r w:rsidRPr="00973228">
      <w:rPr>
        <w:rFonts w:ascii="Arial" w:hAnsi="Arial" w:cs="Arial" w:hint="cs"/>
        <w:color w:val="2B3B82" w:themeColor="accent4"/>
        <w:sz w:val="18"/>
        <w:szCs w:val="18"/>
        <w:highlight w:val="cyan"/>
        <w:rtl/>
      </w:rPr>
      <w:t>&lt;</w:t>
    </w:r>
    <w:r w:rsidRPr="000D6F6B">
      <w:rPr>
        <w:rFonts w:ascii="Arial" w:hAnsi="Arial" w:cs="Arial"/>
        <w:color w:val="2B3B82" w:themeColor="accent4"/>
        <w:sz w:val="18"/>
        <w:szCs w:val="18"/>
        <w:highlight w:val="cyan"/>
        <w:rtl/>
      </w:rPr>
      <w:t>1.0</w:t>
    </w:r>
    <w:r w:rsidRPr="00973228">
      <w:rPr>
        <w:rFonts w:cs="Arial" w:hint="cs"/>
        <w:color w:val="2B3B82" w:themeColor="accent4"/>
        <w:sz w:val="18"/>
        <w:szCs w:val="18"/>
        <w:highlight w:val="cyan"/>
        <w:rtl/>
      </w:rPr>
      <w:t>&gt;</w:t>
    </w:r>
    <w:r>
      <w:rPr>
        <w:rFonts w:cs="Arial"/>
        <w:color w:val="2B3B82" w:themeColor="accent4"/>
        <w:sz w:val="18"/>
        <w:szCs w:val="18"/>
      </w:rPr>
      <w:t xml:space="preserve"> </w:t>
    </w:r>
  </w:p>
  <w:sdt>
    <w:sdtPr>
      <w:rPr>
        <w:rFonts w:ascii="Arial" w:hAnsi="Arial" w:cs="Arial"/>
      </w:rPr>
      <w:id w:val="1934391826"/>
      <w:docPartObj>
        <w:docPartGallery w:val="Page Numbers (Bottom of Page)"/>
        <w:docPartUnique/>
      </w:docPartObj>
    </w:sdtPr>
    <w:sdtEndPr/>
    <w:sdtContent>
      <w:p w14:paraId="3984D338" w14:textId="5A25E622" w:rsidR="008141F5" w:rsidRPr="000D6F6B" w:rsidRDefault="008141F5" w:rsidP="000D6F6B">
        <w:pPr>
          <w:pStyle w:val="Footer"/>
          <w:jc w:val="center"/>
          <w:rPr>
            <w:rFonts w:ascii="Arial" w:hAnsi="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D964A0">
          <w:rPr>
            <w:rFonts w:ascii="Arial" w:hAnsi="Arial" w:cs="Arial"/>
            <w:noProof/>
            <w:color w:val="2B3B82" w:themeColor="accent4"/>
            <w:sz w:val="18"/>
            <w:szCs w:val="18"/>
          </w:rPr>
          <w:t>8</w:t>
        </w:r>
        <w:r w:rsidRPr="00E44E47">
          <w:rPr>
            <w:rFonts w:ascii="Arial" w:hAnsi="Arial" w:cs="Arial"/>
            <w:color w:val="2B3B82" w:themeColor="accent4"/>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A" w14:textId="2F98F8B4" w:rsidR="008141F5" w:rsidRDefault="008141F5">
    <w:pPr>
      <w:pStyle w:val="Footer"/>
      <w:bidi/>
      <w:rPr>
        <w:noProof/>
      </w:rPr>
    </w:pPr>
    <w:r>
      <w:rPr>
        <w:noProof/>
        <w:lang w:eastAsia="en-US"/>
      </w:rPr>
      <mc:AlternateContent>
        <mc:Choice Requires="wps">
          <w:drawing>
            <wp:anchor distT="0" distB="0" distL="114300" distR="114300" simplePos="0" relativeHeight="251673604" behindDoc="0" locked="0" layoutInCell="0" allowOverlap="1" wp14:anchorId="1A89DFEB" wp14:editId="6290FB05">
              <wp:simplePos x="0" y="0"/>
              <wp:positionH relativeFrom="page">
                <wp:posOffset>0</wp:posOffset>
              </wp:positionH>
              <wp:positionV relativeFrom="page">
                <wp:posOffset>10235565</wp:posOffset>
              </wp:positionV>
              <wp:extent cx="7560945" cy="266700"/>
              <wp:effectExtent l="0" t="0" r="0" b="0"/>
              <wp:wrapNone/>
              <wp:docPr id="14" name="MSIPCM27dc4f6fbc7bbf0230d15a6c"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557B6" w14:textId="0F7ED817" w:rsidR="008141F5" w:rsidRPr="004609C1" w:rsidRDefault="008141F5" w:rsidP="004609C1">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A89DFEB" id="_x0000_t202" coordsize="21600,21600" o:spt="202" path="m,l,21600r21600,l21600,xe">
              <v:stroke joinstyle="miter"/>
              <v:path gradientshapeok="t" o:connecttype="rect"/>
            </v:shapetype>
            <v:shape id="MSIPCM27dc4f6fbc7bbf0230d15a6c"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36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AhbTCaIQMAAEEGAAAO&#10;AAAAAAAAAAAAAAAAAC4CAABkcnMvZTJvRG9jLnhtbFBLAQItABQABgAIAAAAIQBUneXV4QAAAAsB&#10;AAAPAAAAAAAAAAAAAAAAAHsFAABkcnMvZG93bnJldi54bWxQSwUGAAAAAAQABADzAAAAiQYAAAAA&#10;" o:allowincell="f" filled="f" stroked="f" strokeweight=".5pt">
              <v:textbox inset=",0,20pt,0">
                <w:txbxContent>
                  <w:p w14:paraId="1B4557B6" w14:textId="0F7ED817" w:rsidR="008141F5" w:rsidRPr="004609C1" w:rsidRDefault="008141F5" w:rsidP="004609C1">
                    <w:pPr>
                      <w:spacing w:after="0"/>
                      <w:jc w:val="right"/>
                      <w:rPr>
                        <w:rFonts w:ascii="Courier New" w:hAnsi="Courier New" w:cs="Courier New"/>
                        <w:color w:val="317100"/>
                        <w:sz w:val="20"/>
                      </w:rPr>
                    </w:pPr>
                  </w:p>
                </w:txbxContent>
              </v:textbox>
              <w10:wrap anchorx="page" anchory="page"/>
            </v:shape>
          </w:pict>
        </mc:Fallback>
      </mc:AlternateContent>
    </w:r>
  </w:p>
  <w:p w14:paraId="3984D33B" w14:textId="4DA9BF2A" w:rsidR="008141F5" w:rsidRDefault="008141F5">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9431" w14:textId="77777777" w:rsidR="004B25FC" w:rsidRDefault="004B25FC" w:rsidP="00023F00">
      <w:pPr>
        <w:spacing w:after="0" w:line="240" w:lineRule="auto"/>
      </w:pPr>
      <w:r>
        <w:separator/>
      </w:r>
    </w:p>
  </w:footnote>
  <w:footnote w:type="continuationSeparator" w:id="0">
    <w:p w14:paraId="046E3CF2" w14:textId="77777777" w:rsidR="004B25FC" w:rsidRDefault="004B25FC" w:rsidP="00023F00">
      <w:pPr>
        <w:spacing w:after="0" w:line="240" w:lineRule="auto"/>
      </w:pPr>
      <w:r>
        <w:continuationSeparator/>
      </w:r>
    </w:p>
  </w:footnote>
  <w:footnote w:type="continuationNotice" w:id="1">
    <w:p w14:paraId="603ADE13" w14:textId="77777777" w:rsidR="004B25FC" w:rsidRDefault="004B2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2" w14:textId="0AD96E99" w:rsidR="008141F5" w:rsidRPr="00625076" w:rsidRDefault="008141F5" w:rsidP="00625076">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3" w14:textId="4A621471" w:rsidR="008141F5" w:rsidRDefault="008141F5" w:rsidP="000D6F6B">
    <w:pPr>
      <w:pStyle w:val="Header"/>
      <w:jc w:val="center"/>
    </w:pPr>
    <w:r w:rsidRPr="00C30994">
      <w:rPr>
        <w:rFonts w:cs="DIN NEXT™ ARABIC REGULAR"/>
        <w:noProof/>
        <w:rtl/>
        <w:lang w:eastAsia="en-US"/>
      </w:rPr>
      <mc:AlternateContent>
        <mc:Choice Requires="wps">
          <w:drawing>
            <wp:anchor distT="0" distB="0" distL="114300" distR="114300" simplePos="0" relativeHeight="251671556" behindDoc="0" locked="0" layoutInCell="1" allowOverlap="1" wp14:anchorId="2C60AF36" wp14:editId="16D4A833">
              <wp:simplePos x="0" y="0"/>
              <wp:positionH relativeFrom="column">
                <wp:posOffset>6073140</wp:posOffset>
              </wp:positionH>
              <wp:positionV relativeFrom="paragraph">
                <wp:posOffset>-397510</wp:posOffset>
              </wp:positionV>
              <wp:extent cx="45720"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262E11" id="Rectangle 2" o:spid="_x0000_s1026" style="position:absolute;margin-left:478.2pt;margin-top:-31.3pt;width:3.6pt;height:65.25pt;flip:x;z-index:251671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" fillcolor="#373e49 [3204]" stroked="f" strokeweight="1pt"/>
          </w:pict>
        </mc:Fallback>
      </mc:AlternateContent>
    </w:r>
    <w:r w:rsidRPr="00C30994">
      <w:rPr>
        <w:rFonts w:cs="DIN NEXT™ ARABIC REGULAR"/>
        <w:noProof/>
        <w:rtl/>
        <w:lang w:eastAsia="en-US"/>
      </w:rPr>
      <mc:AlternateContent>
        <mc:Choice Requires="wps">
          <w:drawing>
            <wp:anchor distT="0" distB="0" distL="114300" distR="114300" simplePos="0" relativeHeight="251670532" behindDoc="1" locked="0" layoutInCell="1" allowOverlap="1" wp14:anchorId="237599E0" wp14:editId="45656BE1">
              <wp:simplePos x="0" y="0"/>
              <wp:positionH relativeFrom="margin">
                <wp:posOffset>2762053</wp:posOffset>
              </wp:positionH>
              <wp:positionV relativeFrom="paragraph">
                <wp:posOffset>-141186</wp:posOffset>
              </wp:positionV>
              <wp:extent cx="3158490" cy="4857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B696E" w14:textId="271CEBF3" w:rsidR="008141F5" w:rsidRDefault="008141F5" w:rsidP="00A77DF8">
                          <w:pPr>
                            <w:jc w:val="right"/>
                            <w:rPr>
                              <w:rFonts w:ascii="DIN NEXT™ ARABIC MEDIUM" w:hAnsi="DIN NEXT™ ARABIC MEDIUM" w:cs="DIN NEXT™ ARABIC MEDIUM"/>
                              <w:color w:val="2B3B82" w:themeColor="text1"/>
                              <w:sz w:val="24"/>
                              <w:szCs w:val="24"/>
                              <w:rtl/>
                            </w:rPr>
                          </w:pPr>
                          <w:r>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معيار التطوير الآمن للتطبيقات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599E0" id="_x0000_t202" coordsize="21600,21600" o:spt="202" path="m,l,21600r21600,l21600,xe">
              <v:stroke joinstyle="miter"/>
              <v:path gradientshapeok="t" o:connecttype="rect"/>
            </v:shapetype>
            <v:shape id="Text Box 13" o:spid="_x0000_s1029" type="#_x0000_t202" style="position:absolute;left:0;text-align:left;margin-left:217.5pt;margin-top:-11.1pt;width:248.7pt;height:38.25pt;z-index:-2516459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" filled="f" stroked="f" strokeweight=".5pt">
              <v:textbox>
                <w:txbxContent>
                  <w:p w14:paraId="681B696E" w14:textId="271CEBF3" w:rsidR="008141F5" w:rsidRDefault="008141F5" w:rsidP="00A77DF8">
                    <w:pPr>
                      <w:jc w:val="right"/>
                      <w:rPr>
                        <w:rFonts w:ascii="DIN NEXT™ ARABIC MEDIUM" w:hAnsi="DIN NEXT™ ARABIC MEDIUM" w:cs="DIN NEXT™ ARABIC MEDIUM"/>
                        <w:color w:val="2B3B82" w:themeColor="text1"/>
                        <w:sz w:val="24"/>
                        <w:szCs w:val="24"/>
                        <w:rtl/>
                      </w:rPr>
                    </w:pPr>
                    <w:r>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معيار التطوير الآمن للتطبيقات</w:t>
                    </w:r>
                  </w:p>
                </w:txbxContent>
              </v:textbox>
              <w10:wrap anchorx="margin"/>
            </v:shape>
          </w:pict>
        </mc:Fallback>
      </mc:AlternateContent>
    </w:r>
    <w:r>
      <w:rPr>
        <w:rtl/>
      </w:rPr>
      <w:tab/>
    </w:r>
  </w:p>
  <w:p w14:paraId="3984D334" w14:textId="77777777" w:rsidR="008141F5" w:rsidRPr="00653E90" w:rsidRDefault="008141F5" w:rsidP="000D6F6B">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9" w14:textId="720E0B72" w:rsidR="008141F5" w:rsidRPr="00625076" w:rsidRDefault="008141F5" w:rsidP="006250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73"/>
    <w:multiLevelType w:val="multilevel"/>
    <w:tmpl w:val="BD645302"/>
    <w:lvl w:ilvl="0">
      <w:start w:val="1"/>
      <w:numFmt w:val="decimal"/>
      <w:lvlText w:val="A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9766F2"/>
    <w:multiLevelType w:val="hybridMultilevel"/>
    <w:tmpl w:val="423C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76AB"/>
    <w:multiLevelType w:val="hybridMultilevel"/>
    <w:tmpl w:val="97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8347F"/>
    <w:multiLevelType w:val="multilevel"/>
    <w:tmpl w:val="FA5E7434"/>
    <w:lvl w:ilvl="0">
      <w:start w:val="1"/>
      <w:numFmt w:val="decimal"/>
      <w:lvlText w:val="A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03034B"/>
    <w:multiLevelType w:val="hybridMultilevel"/>
    <w:tmpl w:val="EF52C56A"/>
    <w:lvl w:ilvl="0" w:tplc="F0464DBE">
      <w:start w:val="1"/>
      <w:numFmt w:val="decimal"/>
      <w:lvlText w:val="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97041"/>
    <w:multiLevelType w:val="multilevel"/>
    <w:tmpl w:val="BF5EFF20"/>
    <w:lvl w:ilvl="0">
      <w:start w:val="1"/>
      <w:numFmt w:val="decimal"/>
      <w:lvlText w:val="A6-%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1E5BFE"/>
    <w:multiLevelType w:val="hybridMultilevel"/>
    <w:tmpl w:val="D4EE4F68"/>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52F46"/>
    <w:multiLevelType w:val="multilevel"/>
    <w:tmpl w:val="846EEEF0"/>
    <w:lvl w:ilvl="0">
      <w:start w:val="1"/>
      <w:numFmt w:val="decimal"/>
      <w:lvlText w:val="A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3E8A"/>
    <w:multiLevelType w:val="multilevel"/>
    <w:tmpl w:val="544A33D8"/>
    <w:lvl w:ilvl="0">
      <w:start w:val="1"/>
      <w:numFmt w:val="decimal"/>
      <w:lvlText w:val="A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DA874B0"/>
    <w:multiLevelType w:val="multilevel"/>
    <w:tmpl w:val="3124C186"/>
    <w:lvl w:ilvl="0">
      <w:start w:val="1"/>
      <w:numFmt w:val="decimal"/>
      <w:lvlText w:val="11-%1"/>
      <w:lvlJc w:val="left"/>
      <w:pPr>
        <w:ind w:left="0" w:firstLine="0"/>
      </w:pPr>
      <w:rPr>
        <w:rFonts w:hint="default"/>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667B30"/>
    <w:multiLevelType w:val="hybridMultilevel"/>
    <w:tmpl w:val="1CF655B8"/>
    <w:lvl w:ilvl="0" w:tplc="DC240E62">
      <w:start w:val="1"/>
      <w:numFmt w:val="decimal"/>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72174"/>
    <w:multiLevelType w:val="hybridMultilevel"/>
    <w:tmpl w:val="14FA0212"/>
    <w:lvl w:ilvl="0" w:tplc="E8D266BE">
      <w:start w:val="1"/>
      <w:numFmt w:val="decimal"/>
      <w:lvlText w:val="1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027C8"/>
    <w:multiLevelType w:val="hybridMultilevel"/>
    <w:tmpl w:val="09485BEC"/>
    <w:lvl w:ilvl="0" w:tplc="A6E63080">
      <w:start w:val="1"/>
      <w:numFmt w:val="decimal"/>
      <w:lvlText w:val="1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5F785E"/>
    <w:multiLevelType w:val="multilevel"/>
    <w:tmpl w:val="DEA03DFC"/>
    <w:lvl w:ilvl="0">
      <w:start w:val="1"/>
      <w:numFmt w:val="decimal"/>
      <w:lvlText w:val="A8-%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18449C2"/>
    <w:multiLevelType w:val="hybridMultilevel"/>
    <w:tmpl w:val="72E66B62"/>
    <w:lvl w:ilvl="0" w:tplc="F6E4166C">
      <w:start w:val="1"/>
      <w:numFmt w:val="decimal"/>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A60FC"/>
    <w:multiLevelType w:val="multilevel"/>
    <w:tmpl w:val="9BCA459C"/>
    <w:lvl w:ilvl="0">
      <w:start w:val="1"/>
      <w:numFmt w:val="decimal"/>
      <w:lvlText w:val="1-%1"/>
      <w:lvlJc w:val="left"/>
      <w:pPr>
        <w:ind w:left="0" w:firstLine="0"/>
      </w:pPr>
      <w:rPr>
        <w:rFonts w:hint="default"/>
        <w:color w:val="373E49" w:themeColor="accent1"/>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A45759"/>
    <w:multiLevelType w:val="hybridMultilevel"/>
    <w:tmpl w:val="2B2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B077C"/>
    <w:multiLevelType w:val="hybridMultilevel"/>
    <w:tmpl w:val="96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A76AF"/>
    <w:multiLevelType w:val="hybridMultilevel"/>
    <w:tmpl w:val="DD689CB2"/>
    <w:lvl w:ilvl="0" w:tplc="DFBE05AA">
      <w:start w:val="1"/>
      <w:numFmt w:val="decimal"/>
      <w:lvlText w:val="3-%1"/>
      <w:lvlJc w:val="left"/>
      <w:pPr>
        <w:ind w:left="0" w:firstLine="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4463A"/>
    <w:multiLevelType w:val="multilevel"/>
    <w:tmpl w:val="C9264D56"/>
    <w:lvl w:ilvl="0">
      <w:start w:val="1"/>
      <w:numFmt w:val="decimal"/>
      <w:lvlText w:val="A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6C83999"/>
    <w:multiLevelType w:val="hybridMultilevel"/>
    <w:tmpl w:val="A302330E"/>
    <w:lvl w:ilvl="0" w:tplc="0548D3DE">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C243901"/>
    <w:multiLevelType w:val="hybridMultilevel"/>
    <w:tmpl w:val="D25EE9AC"/>
    <w:lvl w:ilvl="0" w:tplc="DFCE5E78">
      <w:start w:val="1"/>
      <w:numFmt w:val="decimal"/>
      <w:lvlText w:val="1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B229A"/>
    <w:multiLevelType w:val="multilevel"/>
    <w:tmpl w:val="EA789F1C"/>
    <w:lvl w:ilvl="0">
      <w:start w:val="1"/>
      <w:numFmt w:val="decimal"/>
      <w:lvlText w:val="A10-%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E067F17"/>
    <w:multiLevelType w:val="hybridMultilevel"/>
    <w:tmpl w:val="DB28062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549F2409"/>
    <w:multiLevelType w:val="hybridMultilevel"/>
    <w:tmpl w:val="4DEA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05F7"/>
    <w:multiLevelType w:val="hybridMultilevel"/>
    <w:tmpl w:val="0F6C0168"/>
    <w:lvl w:ilvl="0" w:tplc="F890438A">
      <w:start w:val="1"/>
      <w:numFmt w:val="decimal"/>
      <w:lvlText w:val="8-%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45510"/>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331F5"/>
    <w:multiLevelType w:val="hybridMultilevel"/>
    <w:tmpl w:val="F1AA8B4C"/>
    <w:lvl w:ilvl="0" w:tplc="5AF6EBC0">
      <w:start w:val="1"/>
      <w:numFmt w:val="decimal"/>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5322F"/>
    <w:multiLevelType w:val="multilevel"/>
    <w:tmpl w:val="A1F6FF52"/>
    <w:lvl w:ilvl="0">
      <w:start w:val="1"/>
      <w:numFmt w:val="decimal"/>
      <w:lvlText w:val="A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73520E6"/>
    <w:multiLevelType w:val="hybridMultilevel"/>
    <w:tmpl w:val="CEA2A4CE"/>
    <w:lvl w:ilvl="0" w:tplc="B8E6D30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0226C"/>
    <w:multiLevelType w:val="hybridMultilevel"/>
    <w:tmpl w:val="6BDE7FC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70B809A2"/>
    <w:multiLevelType w:val="multilevel"/>
    <w:tmpl w:val="12548DBC"/>
    <w:lvl w:ilvl="0">
      <w:start w:val="1"/>
      <w:numFmt w:val="decimal"/>
      <w:lvlText w:val="A9-%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3735740"/>
    <w:multiLevelType w:val="hybridMultilevel"/>
    <w:tmpl w:val="BCB02BBC"/>
    <w:lvl w:ilvl="0" w:tplc="4EC8E296">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61C35"/>
    <w:multiLevelType w:val="multilevel"/>
    <w:tmpl w:val="61B26C2A"/>
    <w:lvl w:ilvl="0">
      <w:start w:val="1"/>
      <w:numFmt w:val="decimal"/>
      <w:suff w:val="nothing"/>
      <w:lvlText w:val="2-%1"/>
      <w:lvlJc w:val="left"/>
      <w:pPr>
        <w:ind w:left="0" w:firstLine="0"/>
      </w:pPr>
      <w:rPr>
        <w:rFonts w:hint="default"/>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9478D3"/>
    <w:multiLevelType w:val="hybridMultilevel"/>
    <w:tmpl w:val="0CF2E9AA"/>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803B5"/>
    <w:multiLevelType w:val="hybridMultilevel"/>
    <w:tmpl w:val="F176EC12"/>
    <w:lvl w:ilvl="0" w:tplc="4C4C6C82">
      <w:start w:val="1"/>
      <w:numFmt w:val="decimal"/>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923FF"/>
    <w:multiLevelType w:val="hybridMultilevel"/>
    <w:tmpl w:val="9064B3FE"/>
    <w:lvl w:ilvl="0" w:tplc="2004C1A0">
      <w:start w:val="1"/>
      <w:numFmt w:val="decimal"/>
      <w:lvlText w:val="1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22"/>
  </w:num>
  <w:num w:numId="4">
    <w:abstractNumId w:val="14"/>
  </w:num>
  <w:num w:numId="5">
    <w:abstractNumId w:val="8"/>
  </w:num>
  <w:num w:numId="6">
    <w:abstractNumId w:val="20"/>
  </w:num>
  <w:num w:numId="7">
    <w:abstractNumId w:val="30"/>
  </w:num>
  <w:num w:numId="8">
    <w:abstractNumId w:val="3"/>
  </w:num>
  <w:num w:numId="9">
    <w:abstractNumId w:val="18"/>
  </w:num>
  <w:num w:numId="10">
    <w:abstractNumId w:val="28"/>
  </w:num>
  <w:num w:numId="11">
    <w:abstractNumId w:val="26"/>
  </w:num>
  <w:num w:numId="12">
    <w:abstractNumId w:val="2"/>
  </w:num>
  <w:num w:numId="13">
    <w:abstractNumId w:val="19"/>
  </w:num>
  <w:num w:numId="14">
    <w:abstractNumId w:val="1"/>
  </w:num>
  <w:num w:numId="15">
    <w:abstractNumId w:val="25"/>
  </w:num>
  <w:num w:numId="16">
    <w:abstractNumId w:val="32"/>
  </w:num>
  <w:num w:numId="17">
    <w:abstractNumId w:val="0"/>
  </w:num>
  <w:num w:numId="18">
    <w:abstractNumId w:val="9"/>
  </w:num>
  <w:num w:numId="19">
    <w:abstractNumId w:val="5"/>
  </w:num>
  <w:num w:numId="20">
    <w:abstractNumId w:val="7"/>
  </w:num>
  <w:num w:numId="21">
    <w:abstractNumId w:val="15"/>
  </w:num>
  <w:num w:numId="22">
    <w:abstractNumId w:val="33"/>
  </w:num>
  <w:num w:numId="23">
    <w:abstractNumId w:val="24"/>
  </w:num>
  <w:num w:numId="24">
    <w:abstractNumId w:val="10"/>
  </w:num>
  <w:num w:numId="25">
    <w:abstractNumId w:val="21"/>
  </w:num>
  <w:num w:numId="26">
    <w:abstractNumId w:val="31"/>
  </w:num>
  <w:num w:numId="27">
    <w:abstractNumId w:val="36"/>
  </w:num>
  <w:num w:numId="28">
    <w:abstractNumId w:val="34"/>
  </w:num>
  <w:num w:numId="29">
    <w:abstractNumId w:val="4"/>
  </w:num>
  <w:num w:numId="30">
    <w:abstractNumId w:val="27"/>
  </w:num>
  <w:num w:numId="31">
    <w:abstractNumId w:val="11"/>
  </w:num>
  <w:num w:numId="32">
    <w:abstractNumId w:val="23"/>
  </w:num>
  <w:num w:numId="33">
    <w:abstractNumId w:val="29"/>
  </w:num>
  <w:num w:numId="34">
    <w:abstractNumId w:val="16"/>
  </w:num>
  <w:num w:numId="35">
    <w:abstractNumId w:val="13"/>
  </w:num>
  <w:num w:numId="36">
    <w:abstractNumId w:val="38"/>
  </w:num>
  <w:num w:numId="37">
    <w:abstractNumId w:val="12"/>
  </w:num>
  <w:num w:numId="38">
    <w:abstractNumId w:val="37"/>
  </w:num>
  <w:num w:numId="3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fr-FR"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6" w:nlCheck="1" w:checkStyle="0"/>
  <w:activeWritingStyle w:appName="MSWord" w:lang="ar-AE" w:vendorID="64" w:dllVersion="6"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AE"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xNjczMrY0NLUwtDRS0lEKTi0uzszPAykwqQUAOS/KbSwAAAA="/>
  </w:docVars>
  <w:rsids>
    <w:rsidRoot w:val="00FB683F"/>
    <w:rsid w:val="00000854"/>
    <w:rsid w:val="00002626"/>
    <w:rsid w:val="000029E3"/>
    <w:rsid w:val="00004161"/>
    <w:rsid w:val="0000450D"/>
    <w:rsid w:val="00005DEE"/>
    <w:rsid w:val="000065F1"/>
    <w:rsid w:val="00006A56"/>
    <w:rsid w:val="00006C82"/>
    <w:rsid w:val="00006D75"/>
    <w:rsid w:val="000131F1"/>
    <w:rsid w:val="00014622"/>
    <w:rsid w:val="00014B76"/>
    <w:rsid w:val="000153DB"/>
    <w:rsid w:val="00015F71"/>
    <w:rsid w:val="00017439"/>
    <w:rsid w:val="00017E10"/>
    <w:rsid w:val="000207E4"/>
    <w:rsid w:val="0002190B"/>
    <w:rsid w:val="00023F00"/>
    <w:rsid w:val="00026EA7"/>
    <w:rsid w:val="00027988"/>
    <w:rsid w:val="00027D13"/>
    <w:rsid w:val="00030CE1"/>
    <w:rsid w:val="000312B7"/>
    <w:rsid w:val="0003342E"/>
    <w:rsid w:val="00034992"/>
    <w:rsid w:val="0003514C"/>
    <w:rsid w:val="00036B2F"/>
    <w:rsid w:val="00036C62"/>
    <w:rsid w:val="00037034"/>
    <w:rsid w:val="000407C8"/>
    <w:rsid w:val="00041FA5"/>
    <w:rsid w:val="00043C0A"/>
    <w:rsid w:val="0004407B"/>
    <w:rsid w:val="000447AC"/>
    <w:rsid w:val="000453ED"/>
    <w:rsid w:val="00046145"/>
    <w:rsid w:val="000465D5"/>
    <w:rsid w:val="00046BCA"/>
    <w:rsid w:val="00046DF5"/>
    <w:rsid w:val="000513A3"/>
    <w:rsid w:val="00051A6A"/>
    <w:rsid w:val="0005253C"/>
    <w:rsid w:val="000525E5"/>
    <w:rsid w:val="00053F33"/>
    <w:rsid w:val="00055B1E"/>
    <w:rsid w:val="00055FB7"/>
    <w:rsid w:val="0005649F"/>
    <w:rsid w:val="00057DC4"/>
    <w:rsid w:val="00060BC7"/>
    <w:rsid w:val="00061455"/>
    <w:rsid w:val="00061804"/>
    <w:rsid w:val="000638AB"/>
    <w:rsid w:val="0006395C"/>
    <w:rsid w:val="00066C8B"/>
    <w:rsid w:val="000676E3"/>
    <w:rsid w:val="00070C4A"/>
    <w:rsid w:val="00070C58"/>
    <w:rsid w:val="00070E8D"/>
    <w:rsid w:val="00071B09"/>
    <w:rsid w:val="000725A0"/>
    <w:rsid w:val="0007287D"/>
    <w:rsid w:val="00072A1E"/>
    <w:rsid w:val="000734C1"/>
    <w:rsid w:val="00073AB5"/>
    <w:rsid w:val="00074462"/>
    <w:rsid w:val="00075518"/>
    <w:rsid w:val="00076454"/>
    <w:rsid w:val="0008404C"/>
    <w:rsid w:val="00084428"/>
    <w:rsid w:val="00084633"/>
    <w:rsid w:val="0008656B"/>
    <w:rsid w:val="00086BB6"/>
    <w:rsid w:val="00086DC4"/>
    <w:rsid w:val="0009109B"/>
    <w:rsid w:val="00092AEB"/>
    <w:rsid w:val="000A0181"/>
    <w:rsid w:val="000A45FE"/>
    <w:rsid w:val="000A5985"/>
    <w:rsid w:val="000A59AC"/>
    <w:rsid w:val="000A5B84"/>
    <w:rsid w:val="000A6779"/>
    <w:rsid w:val="000A6B0A"/>
    <w:rsid w:val="000A6ED0"/>
    <w:rsid w:val="000B1B78"/>
    <w:rsid w:val="000B1BDB"/>
    <w:rsid w:val="000B25FE"/>
    <w:rsid w:val="000B26FE"/>
    <w:rsid w:val="000B402E"/>
    <w:rsid w:val="000B4E0E"/>
    <w:rsid w:val="000B4E30"/>
    <w:rsid w:val="000B595B"/>
    <w:rsid w:val="000B5D3C"/>
    <w:rsid w:val="000C02E1"/>
    <w:rsid w:val="000C0981"/>
    <w:rsid w:val="000C2052"/>
    <w:rsid w:val="000C2124"/>
    <w:rsid w:val="000C2611"/>
    <w:rsid w:val="000C2DC9"/>
    <w:rsid w:val="000C3026"/>
    <w:rsid w:val="000C3172"/>
    <w:rsid w:val="000C3288"/>
    <w:rsid w:val="000C3513"/>
    <w:rsid w:val="000C67C4"/>
    <w:rsid w:val="000D0C3E"/>
    <w:rsid w:val="000D0CEB"/>
    <w:rsid w:val="000D2BB6"/>
    <w:rsid w:val="000D3823"/>
    <w:rsid w:val="000D4D57"/>
    <w:rsid w:val="000D4F0F"/>
    <w:rsid w:val="000D5BCC"/>
    <w:rsid w:val="000D6A6F"/>
    <w:rsid w:val="000D6BFB"/>
    <w:rsid w:val="000D6F6B"/>
    <w:rsid w:val="000D7E89"/>
    <w:rsid w:val="000E1D0A"/>
    <w:rsid w:val="000E396B"/>
    <w:rsid w:val="000E4875"/>
    <w:rsid w:val="000E5A6D"/>
    <w:rsid w:val="000E5D8E"/>
    <w:rsid w:val="000E6F88"/>
    <w:rsid w:val="000E7CD8"/>
    <w:rsid w:val="000F00D5"/>
    <w:rsid w:val="000F135E"/>
    <w:rsid w:val="000F16A0"/>
    <w:rsid w:val="000F4767"/>
    <w:rsid w:val="000F51A5"/>
    <w:rsid w:val="000F5B92"/>
    <w:rsid w:val="000F6D5B"/>
    <w:rsid w:val="001003DE"/>
    <w:rsid w:val="00101336"/>
    <w:rsid w:val="00101928"/>
    <w:rsid w:val="00101F3A"/>
    <w:rsid w:val="00105A95"/>
    <w:rsid w:val="00106C5A"/>
    <w:rsid w:val="00107770"/>
    <w:rsid w:val="001151F0"/>
    <w:rsid w:val="0011539B"/>
    <w:rsid w:val="0011555D"/>
    <w:rsid w:val="001159C0"/>
    <w:rsid w:val="001174AA"/>
    <w:rsid w:val="00117D37"/>
    <w:rsid w:val="00120064"/>
    <w:rsid w:val="001205FA"/>
    <w:rsid w:val="0012202A"/>
    <w:rsid w:val="0012397B"/>
    <w:rsid w:val="001261CD"/>
    <w:rsid w:val="00127617"/>
    <w:rsid w:val="0013152E"/>
    <w:rsid w:val="00132224"/>
    <w:rsid w:val="00132F88"/>
    <w:rsid w:val="0013316F"/>
    <w:rsid w:val="00133DC5"/>
    <w:rsid w:val="00136613"/>
    <w:rsid w:val="001417A0"/>
    <w:rsid w:val="001417A5"/>
    <w:rsid w:val="00141BD8"/>
    <w:rsid w:val="00142C0A"/>
    <w:rsid w:val="00146A87"/>
    <w:rsid w:val="00150E2F"/>
    <w:rsid w:val="001512CE"/>
    <w:rsid w:val="0015167F"/>
    <w:rsid w:val="001516A2"/>
    <w:rsid w:val="00151B27"/>
    <w:rsid w:val="00152FC4"/>
    <w:rsid w:val="001536D7"/>
    <w:rsid w:val="00156A2E"/>
    <w:rsid w:val="001574B4"/>
    <w:rsid w:val="00163F5A"/>
    <w:rsid w:val="0016448A"/>
    <w:rsid w:val="00164BAA"/>
    <w:rsid w:val="00165D40"/>
    <w:rsid w:val="00166215"/>
    <w:rsid w:val="001705E8"/>
    <w:rsid w:val="00171994"/>
    <w:rsid w:val="00172E3A"/>
    <w:rsid w:val="00177027"/>
    <w:rsid w:val="00180FCA"/>
    <w:rsid w:val="00181D66"/>
    <w:rsid w:val="001827FE"/>
    <w:rsid w:val="00182D7D"/>
    <w:rsid w:val="00182E7E"/>
    <w:rsid w:val="00183984"/>
    <w:rsid w:val="00187711"/>
    <w:rsid w:val="00187D10"/>
    <w:rsid w:val="001915B9"/>
    <w:rsid w:val="00193394"/>
    <w:rsid w:val="001A0A82"/>
    <w:rsid w:val="001A1415"/>
    <w:rsid w:val="001A1736"/>
    <w:rsid w:val="001A271B"/>
    <w:rsid w:val="001A41E1"/>
    <w:rsid w:val="001A4226"/>
    <w:rsid w:val="001A446F"/>
    <w:rsid w:val="001B0C59"/>
    <w:rsid w:val="001B2001"/>
    <w:rsid w:val="001B4449"/>
    <w:rsid w:val="001B4B97"/>
    <w:rsid w:val="001B4BFA"/>
    <w:rsid w:val="001B4E7A"/>
    <w:rsid w:val="001B5C6C"/>
    <w:rsid w:val="001B7CD5"/>
    <w:rsid w:val="001C46A8"/>
    <w:rsid w:val="001C61C5"/>
    <w:rsid w:val="001D116E"/>
    <w:rsid w:val="001D27AD"/>
    <w:rsid w:val="001D3927"/>
    <w:rsid w:val="001D3F7C"/>
    <w:rsid w:val="001D434E"/>
    <w:rsid w:val="001D48E1"/>
    <w:rsid w:val="001D4CAF"/>
    <w:rsid w:val="001D77F6"/>
    <w:rsid w:val="001E10B3"/>
    <w:rsid w:val="001E147F"/>
    <w:rsid w:val="001E16C6"/>
    <w:rsid w:val="001E219B"/>
    <w:rsid w:val="001E2A52"/>
    <w:rsid w:val="001E4D30"/>
    <w:rsid w:val="001F4059"/>
    <w:rsid w:val="001F59EC"/>
    <w:rsid w:val="001F5D14"/>
    <w:rsid w:val="001F743D"/>
    <w:rsid w:val="001F7EF6"/>
    <w:rsid w:val="00201725"/>
    <w:rsid w:val="002027F4"/>
    <w:rsid w:val="0020373D"/>
    <w:rsid w:val="00204AA4"/>
    <w:rsid w:val="0020558B"/>
    <w:rsid w:val="002055E9"/>
    <w:rsid w:val="002068E4"/>
    <w:rsid w:val="00207A82"/>
    <w:rsid w:val="00207C98"/>
    <w:rsid w:val="00212F29"/>
    <w:rsid w:val="002170B0"/>
    <w:rsid w:val="00217434"/>
    <w:rsid w:val="002176CC"/>
    <w:rsid w:val="002178B4"/>
    <w:rsid w:val="00217DC2"/>
    <w:rsid w:val="00222A21"/>
    <w:rsid w:val="00223505"/>
    <w:rsid w:val="00225AE5"/>
    <w:rsid w:val="00226682"/>
    <w:rsid w:val="002276C9"/>
    <w:rsid w:val="00227E00"/>
    <w:rsid w:val="00232BA4"/>
    <w:rsid w:val="00233993"/>
    <w:rsid w:val="00233B17"/>
    <w:rsid w:val="00234017"/>
    <w:rsid w:val="00235176"/>
    <w:rsid w:val="002366E4"/>
    <w:rsid w:val="00237507"/>
    <w:rsid w:val="0023757F"/>
    <w:rsid w:val="00240DE2"/>
    <w:rsid w:val="00241003"/>
    <w:rsid w:val="0024160E"/>
    <w:rsid w:val="0024277A"/>
    <w:rsid w:val="002433B4"/>
    <w:rsid w:val="00243754"/>
    <w:rsid w:val="002478D7"/>
    <w:rsid w:val="00250574"/>
    <w:rsid w:val="002518A5"/>
    <w:rsid w:val="00253FF3"/>
    <w:rsid w:val="002554DB"/>
    <w:rsid w:val="00260AA0"/>
    <w:rsid w:val="00260F69"/>
    <w:rsid w:val="0026114D"/>
    <w:rsid w:val="002612EA"/>
    <w:rsid w:val="002613D8"/>
    <w:rsid w:val="00262E7A"/>
    <w:rsid w:val="00263866"/>
    <w:rsid w:val="00263A92"/>
    <w:rsid w:val="00263A9C"/>
    <w:rsid w:val="00264472"/>
    <w:rsid w:val="00265832"/>
    <w:rsid w:val="002666D4"/>
    <w:rsid w:val="00266940"/>
    <w:rsid w:val="00271716"/>
    <w:rsid w:val="0027202D"/>
    <w:rsid w:val="00272797"/>
    <w:rsid w:val="00273188"/>
    <w:rsid w:val="002739BB"/>
    <w:rsid w:val="00275AC6"/>
    <w:rsid w:val="0027763C"/>
    <w:rsid w:val="0028039D"/>
    <w:rsid w:val="00280F3F"/>
    <w:rsid w:val="00281BED"/>
    <w:rsid w:val="00281F98"/>
    <w:rsid w:val="002820A7"/>
    <w:rsid w:val="00283071"/>
    <w:rsid w:val="0028317E"/>
    <w:rsid w:val="002833D3"/>
    <w:rsid w:val="002854AF"/>
    <w:rsid w:val="00285F46"/>
    <w:rsid w:val="00286837"/>
    <w:rsid w:val="002902FD"/>
    <w:rsid w:val="00290EB9"/>
    <w:rsid w:val="002911C5"/>
    <w:rsid w:val="002912DA"/>
    <w:rsid w:val="00292D7D"/>
    <w:rsid w:val="00294165"/>
    <w:rsid w:val="0029435A"/>
    <w:rsid w:val="0029496E"/>
    <w:rsid w:val="00295068"/>
    <w:rsid w:val="00295BB4"/>
    <w:rsid w:val="002966A0"/>
    <w:rsid w:val="002A0834"/>
    <w:rsid w:val="002A5727"/>
    <w:rsid w:val="002A5AD5"/>
    <w:rsid w:val="002A78E6"/>
    <w:rsid w:val="002A79F1"/>
    <w:rsid w:val="002B06B1"/>
    <w:rsid w:val="002B1236"/>
    <w:rsid w:val="002B169B"/>
    <w:rsid w:val="002B268A"/>
    <w:rsid w:val="002B49EA"/>
    <w:rsid w:val="002B4A2D"/>
    <w:rsid w:val="002B5D5F"/>
    <w:rsid w:val="002B7374"/>
    <w:rsid w:val="002B7B03"/>
    <w:rsid w:val="002C16AA"/>
    <w:rsid w:val="002C231D"/>
    <w:rsid w:val="002C23AE"/>
    <w:rsid w:val="002C2CB7"/>
    <w:rsid w:val="002C3392"/>
    <w:rsid w:val="002C47A2"/>
    <w:rsid w:val="002C59C5"/>
    <w:rsid w:val="002C5D3C"/>
    <w:rsid w:val="002C5F2D"/>
    <w:rsid w:val="002C64DE"/>
    <w:rsid w:val="002C6B3D"/>
    <w:rsid w:val="002C6F2E"/>
    <w:rsid w:val="002D0A6A"/>
    <w:rsid w:val="002D1CD4"/>
    <w:rsid w:val="002D20D3"/>
    <w:rsid w:val="002D3585"/>
    <w:rsid w:val="002D3EC6"/>
    <w:rsid w:val="002D486C"/>
    <w:rsid w:val="002D6C5A"/>
    <w:rsid w:val="002D70AD"/>
    <w:rsid w:val="002D7AF1"/>
    <w:rsid w:val="002E00B4"/>
    <w:rsid w:val="002E0A09"/>
    <w:rsid w:val="002F2BED"/>
    <w:rsid w:val="002F383E"/>
    <w:rsid w:val="00300260"/>
    <w:rsid w:val="00301035"/>
    <w:rsid w:val="0030199C"/>
    <w:rsid w:val="003052DE"/>
    <w:rsid w:val="00306647"/>
    <w:rsid w:val="00307736"/>
    <w:rsid w:val="00310E16"/>
    <w:rsid w:val="00310EFE"/>
    <w:rsid w:val="00315573"/>
    <w:rsid w:val="003171FE"/>
    <w:rsid w:val="00320B21"/>
    <w:rsid w:val="0032117F"/>
    <w:rsid w:val="00321F1F"/>
    <w:rsid w:val="003241E3"/>
    <w:rsid w:val="00325AF9"/>
    <w:rsid w:val="003263E5"/>
    <w:rsid w:val="00326E88"/>
    <w:rsid w:val="0032720E"/>
    <w:rsid w:val="00333BFD"/>
    <w:rsid w:val="00333CEB"/>
    <w:rsid w:val="003341AC"/>
    <w:rsid w:val="00334C23"/>
    <w:rsid w:val="00336F65"/>
    <w:rsid w:val="0034060B"/>
    <w:rsid w:val="00341E7C"/>
    <w:rsid w:val="00343572"/>
    <w:rsid w:val="00345969"/>
    <w:rsid w:val="00345EC2"/>
    <w:rsid w:val="0035051B"/>
    <w:rsid w:val="0035190A"/>
    <w:rsid w:val="00351E63"/>
    <w:rsid w:val="00352004"/>
    <w:rsid w:val="003541C9"/>
    <w:rsid w:val="00356F4B"/>
    <w:rsid w:val="003570A6"/>
    <w:rsid w:val="00357128"/>
    <w:rsid w:val="00357616"/>
    <w:rsid w:val="003600F2"/>
    <w:rsid w:val="00361AAE"/>
    <w:rsid w:val="00361CE9"/>
    <w:rsid w:val="00365FA0"/>
    <w:rsid w:val="00371994"/>
    <w:rsid w:val="003721F0"/>
    <w:rsid w:val="00372EB3"/>
    <w:rsid w:val="0037332C"/>
    <w:rsid w:val="00373913"/>
    <w:rsid w:val="00374FC4"/>
    <w:rsid w:val="00375B31"/>
    <w:rsid w:val="00376F56"/>
    <w:rsid w:val="00380F4C"/>
    <w:rsid w:val="00382C90"/>
    <w:rsid w:val="0038662E"/>
    <w:rsid w:val="003902B0"/>
    <w:rsid w:val="003906EC"/>
    <w:rsid w:val="003910F9"/>
    <w:rsid w:val="003923EA"/>
    <w:rsid w:val="003A117C"/>
    <w:rsid w:val="003A2B0B"/>
    <w:rsid w:val="003A3A2B"/>
    <w:rsid w:val="003A43A7"/>
    <w:rsid w:val="003A47D3"/>
    <w:rsid w:val="003A6FB1"/>
    <w:rsid w:val="003A7721"/>
    <w:rsid w:val="003B073C"/>
    <w:rsid w:val="003B0865"/>
    <w:rsid w:val="003B13A4"/>
    <w:rsid w:val="003B2B25"/>
    <w:rsid w:val="003B48D5"/>
    <w:rsid w:val="003B51C3"/>
    <w:rsid w:val="003B63F4"/>
    <w:rsid w:val="003B701F"/>
    <w:rsid w:val="003B792D"/>
    <w:rsid w:val="003B7A40"/>
    <w:rsid w:val="003C1675"/>
    <w:rsid w:val="003C1685"/>
    <w:rsid w:val="003C3593"/>
    <w:rsid w:val="003C492B"/>
    <w:rsid w:val="003C4CA7"/>
    <w:rsid w:val="003C5117"/>
    <w:rsid w:val="003C6641"/>
    <w:rsid w:val="003C7005"/>
    <w:rsid w:val="003D0A79"/>
    <w:rsid w:val="003D0D7E"/>
    <w:rsid w:val="003D1046"/>
    <w:rsid w:val="003D113B"/>
    <w:rsid w:val="003D2BFB"/>
    <w:rsid w:val="003D3F21"/>
    <w:rsid w:val="003D4CCF"/>
    <w:rsid w:val="003D55CD"/>
    <w:rsid w:val="003D7908"/>
    <w:rsid w:val="003D7F06"/>
    <w:rsid w:val="003D7F9C"/>
    <w:rsid w:val="003E4592"/>
    <w:rsid w:val="003E593E"/>
    <w:rsid w:val="003E61CE"/>
    <w:rsid w:val="003E68A9"/>
    <w:rsid w:val="003E6EA8"/>
    <w:rsid w:val="003E7318"/>
    <w:rsid w:val="003E7DDB"/>
    <w:rsid w:val="003F1B70"/>
    <w:rsid w:val="003F1BEC"/>
    <w:rsid w:val="003F256D"/>
    <w:rsid w:val="003F2D51"/>
    <w:rsid w:val="003F5220"/>
    <w:rsid w:val="003F655A"/>
    <w:rsid w:val="003F7E17"/>
    <w:rsid w:val="0040099F"/>
    <w:rsid w:val="00400AB1"/>
    <w:rsid w:val="004012CB"/>
    <w:rsid w:val="00401F9C"/>
    <w:rsid w:val="00402078"/>
    <w:rsid w:val="00402160"/>
    <w:rsid w:val="00402CE9"/>
    <w:rsid w:val="0040336F"/>
    <w:rsid w:val="00403F46"/>
    <w:rsid w:val="00404872"/>
    <w:rsid w:val="00412214"/>
    <w:rsid w:val="004153EF"/>
    <w:rsid w:val="00415E7E"/>
    <w:rsid w:val="004168DD"/>
    <w:rsid w:val="00416EA4"/>
    <w:rsid w:val="00417A51"/>
    <w:rsid w:val="00417B09"/>
    <w:rsid w:val="004204A1"/>
    <w:rsid w:val="00421BA7"/>
    <w:rsid w:val="00426C02"/>
    <w:rsid w:val="004300F0"/>
    <w:rsid w:val="0043093F"/>
    <w:rsid w:val="00432C86"/>
    <w:rsid w:val="0044077B"/>
    <w:rsid w:val="004412D6"/>
    <w:rsid w:val="0044142C"/>
    <w:rsid w:val="00441476"/>
    <w:rsid w:val="00445512"/>
    <w:rsid w:val="00446773"/>
    <w:rsid w:val="00447348"/>
    <w:rsid w:val="004474A2"/>
    <w:rsid w:val="0045004E"/>
    <w:rsid w:val="00451360"/>
    <w:rsid w:val="004519DE"/>
    <w:rsid w:val="00451A15"/>
    <w:rsid w:val="00451D8C"/>
    <w:rsid w:val="00453410"/>
    <w:rsid w:val="00456767"/>
    <w:rsid w:val="004567E3"/>
    <w:rsid w:val="004609C1"/>
    <w:rsid w:val="00460F83"/>
    <w:rsid w:val="0046139B"/>
    <w:rsid w:val="0046371B"/>
    <w:rsid w:val="00463B94"/>
    <w:rsid w:val="00466C0F"/>
    <w:rsid w:val="00470B69"/>
    <w:rsid w:val="00470B74"/>
    <w:rsid w:val="004728F6"/>
    <w:rsid w:val="004754B7"/>
    <w:rsid w:val="00476AEA"/>
    <w:rsid w:val="00476F69"/>
    <w:rsid w:val="00477C7F"/>
    <w:rsid w:val="00480AFF"/>
    <w:rsid w:val="00482216"/>
    <w:rsid w:val="00482755"/>
    <w:rsid w:val="00482BE7"/>
    <w:rsid w:val="00484138"/>
    <w:rsid w:val="004853D9"/>
    <w:rsid w:val="00485AEC"/>
    <w:rsid w:val="00487D12"/>
    <w:rsid w:val="0049019B"/>
    <w:rsid w:val="00490C76"/>
    <w:rsid w:val="00493C52"/>
    <w:rsid w:val="00493F4F"/>
    <w:rsid w:val="004957D2"/>
    <w:rsid w:val="00495C54"/>
    <w:rsid w:val="00495ECB"/>
    <w:rsid w:val="004A014D"/>
    <w:rsid w:val="004A095A"/>
    <w:rsid w:val="004A1693"/>
    <w:rsid w:val="004A3D4D"/>
    <w:rsid w:val="004A3F2F"/>
    <w:rsid w:val="004A43AF"/>
    <w:rsid w:val="004A4733"/>
    <w:rsid w:val="004A66AD"/>
    <w:rsid w:val="004B037B"/>
    <w:rsid w:val="004B1F5E"/>
    <w:rsid w:val="004B25FC"/>
    <w:rsid w:val="004B2E43"/>
    <w:rsid w:val="004B310A"/>
    <w:rsid w:val="004B3A3D"/>
    <w:rsid w:val="004B3E5D"/>
    <w:rsid w:val="004B5A8A"/>
    <w:rsid w:val="004B6D26"/>
    <w:rsid w:val="004B7DA3"/>
    <w:rsid w:val="004C02F0"/>
    <w:rsid w:val="004C03BB"/>
    <w:rsid w:val="004C07A3"/>
    <w:rsid w:val="004C0C10"/>
    <w:rsid w:val="004C188A"/>
    <w:rsid w:val="004C192E"/>
    <w:rsid w:val="004C2720"/>
    <w:rsid w:val="004C31E0"/>
    <w:rsid w:val="004C3B22"/>
    <w:rsid w:val="004C422F"/>
    <w:rsid w:val="004C4F8B"/>
    <w:rsid w:val="004C508E"/>
    <w:rsid w:val="004C5BD3"/>
    <w:rsid w:val="004C69F0"/>
    <w:rsid w:val="004C6F70"/>
    <w:rsid w:val="004C7F91"/>
    <w:rsid w:val="004D0C73"/>
    <w:rsid w:val="004D2E56"/>
    <w:rsid w:val="004D42A1"/>
    <w:rsid w:val="004D4AC9"/>
    <w:rsid w:val="004D6D17"/>
    <w:rsid w:val="004D7ACA"/>
    <w:rsid w:val="004E428D"/>
    <w:rsid w:val="004E55CF"/>
    <w:rsid w:val="004E6489"/>
    <w:rsid w:val="004E723D"/>
    <w:rsid w:val="004F074D"/>
    <w:rsid w:val="004F3762"/>
    <w:rsid w:val="004F37FD"/>
    <w:rsid w:val="004F51DD"/>
    <w:rsid w:val="005017DD"/>
    <w:rsid w:val="005034AE"/>
    <w:rsid w:val="00505E7F"/>
    <w:rsid w:val="00506B8A"/>
    <w:rsid w:val="005104FC"/>
    <w:rsid w:val="0051052B"/>
    <w:rsid w:val="0051085B"/>
    <w:rsid w:val="00511DE8"/>
    <w:rsid w:val="00511F51"/>
    <w:rsid w:val="0051218A"/>
    <w:rsid w:val="005124C3"/>
    <w:rsid w:val="00513194"/>
    <w:rsid w:val="00513871"/>
    <w:rsid w:val="005156DF"/>
    <w:rsid w:val="00516F51"/>
    <w:rsid w:val="005171AE"/>
    <w:rsid w:val="005206DE"/>
    <w:rsid w:val="00520710"/>
    <w:rsid w:val="00521661"/>
    <w:rsid w:val="00522B2A"/>
    <w:rsid w:val="0052370E"/>
    <w:rsid w:val="00523C6C"/>
    <w:rsid w:val="00524593"/>
    <w:rsid w:val="005262F3"/>
    <w:rsid w:val="0052744A"/>
    <w:rsid w:val="00531611"/>
    <w:rsid w:val="00535BC8"/>
    <w:rsid w:val="0053680A"/>
    <w:rsid w:val="005410E1"/>
    <w:rsid w:val="0054278D"/>
    <w:rsid w:val="005456A5"/>
    <w:rsid w:val="005467DB"/>
    <w:rsid w:val="005472C3"/>
    <w:rsid w:val="00547A18"/>
    <w:rsid w:val="00547AD4"/>
    <w:rsid w:val="00551441"/>
    <w:rsid w:val="005551B5"/>
    <w:rsid w:val="0055565D"/>
    <w:rsid w:val="00555ED4"/>
    <w:rsid w:val="00556CF9"/>
    <w:rsid w:val="0055781C"/>
    <w:rsid w:val="00560277"/>
    <w:rsid w:val="00561159"/>
    <w:rsid w:val="00562324"/>
    <w:rsid w:val="00562F9E"/>
    <w:rsid w:val="00563505"/>
    <w:rsid w:val="00563628"/>
    <w:rsid w:val="00564081"/>
    <w:rsid w:val="00564AC2"/>
    <w:rsid w:val="00564E60"/>
    <w:rsid w:val="00566177"/>
    <w:rsid w:val="005665C4"/>
    <w:rsid w:val="0057076A"/>
    <w:rsid w:val="0057126F"/>
    <w:rsid w:val="00573628"/>
    <w:rsid w:val="0057362F"/>
    <w:rsid w:val="0057401F"/>
    <w:rsid w:val="0057575D"/>
    <w:rsid w:val="00575F4D"/>
    <w:rsid w:val="005779DA"/>
    <w:rsid w:val="005826E5"/>
    <w:rsid w:val="00583C8C"/>
    <w:rsid w:val="00584983"/>
    <w:rsid w:val="00586750"/>
    <w:rsid w:val="0059151D"/>
    <w:rsid w:val="0059205D"/>
    <w:rsid w:val="00594B10"/>
    <w:rsid w:val="00596A1F"/>
    <w:rsid w:val="00596B4C"/>
    <w:rsid w:val="0059730C"/>
    <w:rsid w:val="005A01A1"/>
    <w:rsid w:val="005A041F"/>
    <w:rsid w:val="005A053C"/>
    <w:rsid w:val="005A054A"/>
    <w:rsid w:val="005A16C4"/>
    <w:rsid w:val="005A5848"/>
    <w:rsid w:val="005A63F6"/>
    <w:rsid w:val="005A727E"/>
    <w:rsid w:val="005B06C2"/>
    <w:rsid w:val="005B14CB"/>
    <w:rsid w:val="005B21A3"/>
    <w:rsid w:val="005B368E"/>
    <w:rsid w:val="005B3CB6"/>
    <w:rsid w:val="005B511C"/>
    <w:rsid w:val="005B7547"/>
    <w:rsid w:val="005C181F"/>
    <w:rsid w:val="005C2147"/>
    <w:rsid w:val="005C288F"/>
    <w:rsid w:val="005C43BC"/>
    <w:rsid w:val="005C4B0B"/>
    <w:rsid w:val="005C5397"/>
    <w:rsid w:val="005C664A"/>
    <w:rsid w:val="005C7768"/>
    <w:rsid w:val="005C7939"/>
    <w:rsid w:val="005D0A24"/>
    <w:rsid w:val="005D1F66"/>
    <w:rsid w:val="005D2926"/>
    <w:rsid w:val="005D2A78"/>
    <w:rsid w:val="005D4947"/>
    <w:rsid w:val="005D4AD6"/>
    <w:rsid w:val="005D5735"/>
    <w:rsid w:val="005E06C3"/>
    <w:rsid w:val="005E0ABE"/>
    <w:rsid w:val="005E3D5A"/>
    <w:rsid w:val="005E4E87"/>
    <w:rsid w:val="005E5B93"/>
    <w:rsid w:val="005E62DB"/>
    <w:rsid w:val="005F15B8"/>
    <w:rsid w:val="005F61D8"/>
    <w:rsid w:val="005F71C2"/>
    <w:rsid w:val="005F71CC"/>
    <w:rsid w:val="005F7F37"/>
    <w:rsid w:val="00600AEE"/>
    <w:rsid w:val="00601119"/>
    <w:rsid w:val="00601D40"/>
    <w:rsid w:val="00602728"/>
    <w:rsid w:val="0060273C"/>
    <w:rsid w:val="006029D4"/>
    <w:rsid w:val="00603191"/>
    <w:rsid w:val="00606D97"/>
    <w:rsid w:val="006078B3"/>
    <w:rsid w:val="0061033F"/>
    <w:rsid w:val="0061093D"/>
    <w:rsid w:val="0061136E"/>
    <w:rsid w:val="00611625"/>
    <w:rsid w:val="00612FC6"/>
    <w:rsid w:val="006130A7"/>
    <w:rsid w:val="006155D8"/>
    <w:rsid w:val="00615F1D"/>
    <w:rsid w:val="00617190"/>
    <w:rsid w:val="006177EB"/>
    <w:rsid w:val="00617831"/>
    <w:rsid w:val="00621505"/>
    <w:rsid w:val="00622F43"/>
    <w:rsid w:val="00623061"/>
    <w:rsid w:val="00623814"/>
    <w:rsid w:val="00623B0E"/>
    <w:rsid w:val="00625076"/>
    <w:rsid w:val="006259F0"/>
    <w:rsid w:val="00627D19"/>
    <w:rsid w:val="00631096"/>
    <w:rsid w:val="00631635"/>
    <w:rsid w:val="0063211B"/>
    <w:rsid w:val="00632909"/>
    <w:rsid w:val="00633D89"/>
    <w:rsid w:val="00633EF1"/>
    <w:rsid w:val="00634456"/>
    <w:rsid w:val="00634F21"/>
    <w:rsid w:val="006377AA"/>
    <w:rsid w:val="00637DBE"/>
    <w:rsid w:val="00640FE5"/>
    <w:rsid w:val="00641A16"/>
    <w:rsid w:val="00642ED8"/>
    <w:rsid w:val="00643847"/>
    <w:rsid w:val="00643938"/>
    <w:rsid w:val="006440C3"/>
    <w:rsid w:val="006444EC"/>
    <w:rsid w:val="006451C8"/>
    <w:rsid w:val="0064599A"/>
    <w:rsid w:val="00650437"/>
    <w:rsid w:val="00652221"/>
    <w:rsid w:val="00652256"/>
    <w:rsid w:val="006523E1"/>
    <w:rsid w:val="006524C6"/>
    <w:rsid w:val="006529E9"/>
    <w:rsid w:val="00652A73"/>
    <w:rsid w:val="00653E90"/>
    <w:rsid w:val="00654C65"/>
    <w:rsid w:val="00654E14"/>
    <w:rsid w:val="00661839"/>
    <w:rsid w:val="00662576"/>
    <w:rsid w:val="00664985"/>
    <w:rsid w:val="006649CF"/>
    <w:rsid w:val="0066533B"/>
    <w:rsid w:val="00666924"/>
    <w:rsid w:val="0067163D"/>
    <w:rsid w:val="006725CF"/>
    <w:rsid w:val="00673D95"/>
    <w:rsid w:val="0067440D"/>
    <w:rsid w:val="006749AE"/>
    <w:rsid w:val="006761B9"/>
    <w:rsid w:val="0067632C"/>
    <w:rsid w:val="006817D9"/>
    <w:rsid w:val="00682774"/>
    <w:rsid w:val="00682F80"/>
    <w:rsid w:val="006847BD"/>
    <w:rsid w:val="00687A11"/>
    <w:rsid w:val="00687C86"/>
    <w:rsid w:val="006921A4"/>
    <w:rsid w:val="00692D1D"/>
    <w:rsid w:val="00694CF0"/>
    <w:rsid w:val="00694F09"/>
    <w:rsid w:val="00695398"/>
    <w:rsid w:val="0069572C"/>
    <w:rsid w:val="006965CF"/>
    <w:rsid w:val="00697342"/>
    <w:rsid w:val="00697404"/>
    <w:rsid w:val="00697ED5"/>
    <w:rsid w:val="006A08C4"/>
    <w:rsid w:val="006A1688"/>
    <w:rsid w:val="006A1FF6"/>
    <w:rsid w:val="006A2307"/>
    <w:rsid w:val="006A292F"/>
    <w:rsid w:val="006A445B"/>
    <w:rsid w:val="006A5D6C"/>
    <w:rsid w:val="006A6597"/>
    <w:rsid w:val="006A708B"/>
    <w:rsid w:val="006A71CA"/>
    <w:rsid w:val="006A7A5C"/>
    <w:rsid w:val="006B03ED"/>
    <w:rsid w:val="006B04F7"/>
    <w:rsid w:val="006B0E2E"/>
    <w:rsid w:val="006B1679"/>
    <w:rsid w:val="006B2A57"/>
    <w:rsid w:val="006B2BA7"/>
    <w:rsid w:val="006B4372"/>
    <w:rsid w:val="006B4939"/>
    <w:rsid w:val="006B4D5A"/>
    <w:rsid w:val="006B4E8F"/>
    <w:rsid w:val="006C17DF"/>
    <w:rsid w:val="006C2A61"/>
    <w:rsid w:val="006C3C64"/>
    <w:rsid w:val="006C5B5D"/>
    <w:rsid w:val="006C5C10"/>
    <w:rsid w:val="006C5F54"/>
    <w:rsid w:val="006C7623"/>
    <w:rsid w:val="006C7F9A"/>
    <w:rsid w:val="006D01C5"/>
    <w:rsid w:val="006D036D"/>
    <w:rsid w:val="006D0676"/>
    <w:rsid w:val="006D0CFD"/>
    <w:rsid w:val="006D1E41"/>
    <w:rsid w:val="006D2C0B"/>
    <w:rsid w:val="006D3EB0"/>
    <w:rsid w:val="006D5499"/>
    <w:rsid w:val="006D7874"/>
    <w:rsid w:val="006D7B8A"/>
    <w:rsid w:val="006E05DB"/>
    <w:rsid w:val="006E1B12"/>
    <w:rsid w:val="006E1C9E"/>
    <w:rsid w:val="006E1DF8"/>
    <w:rsid w:val="006E278A"/>
    <w:rsid w:val="006E2B54"/>
    <w:rsid w:val="006E6BFD"/>
    <w:rsid w:val="006F6D7C"/>
    <w:rsid w:val="006F7691"/>
    <w:rsid w:val="006F79D3"/>
    <w:rsid w:val="00700429"/>
    <w:rsid w:val="00701192"/>
    <w:rsid w:val="0070166C"/>
    <w:rsid w:val="007029D9"/>
    <w:rsid w:val="00702A9C"/>
    <w:rsid w:val="007033B7"/>
    <w:rsid w:val="00703650"/>
    <w:rsid w:val="00703C80"/>
    <w:rsid w:val="00704F0A"/>
    <w:rsid w:val="00706B46"/>
    <w:rsid w:val="00711AB7"/>
    <w:rsid w:val="00711F94"/>
    <w:rsid w:val="00712175"/>
    <w:rsid w:val="007121FF"/>
    <w:rsid w:val="00712C87"/>
    <w:rsid w:val="00713693"/>
    <w:rsid w:val="00720C16"/>
    <w:rsid w:val="0072197A"/>
    <w:rsid w:val="00722675"/>
    <w:rsid w:val="0072466B"/>
    <w:rsid w:val="007246D3"/>
    <w:rsid w:val="0072652E"/>
    <w:rsid w:val="00726CD0"/>
    <w:rsid w:val="00726DD4"/>
    <w:rsid w:val="00727198"/>
    <w:rsid w:val="00727A5D"/>
    <w:rsid w:val="00730C41"/>
    <w:rsid w:val="0073126A"/>
    <w:rsid w:val="007318A1"/>
    <w:rsid w:val="00731D1B"/>
    <w:rsid w:val="00733DE1"/>
    <w:rsid w:val="0073498C"/>
    <w:rsid w:val="007361C4"/>
    <w:rsid w:val="0073640E"/>
    <w:rsid w:val="0074078A"/>
    <w:rsid w:val="00740F62"/>
    <w:rsid w:val="00741DBB"/>
    <w:rsid w:val="00743ABB"/>
    <w:rsid w:val="00744137"/>
    <w:rsid w:val="00744EA4"/>
    <w:rsid w:val="00747D62"/>
    <w:rsid w:val="00753D2F"/>
    <w:rsid w:val="00754073"/>
    <w:rsid w:val="00755FEF"/>
    <w:rsid w:val="00760C33"/>
    <w:rsid w:val="007632B2"/>
    <w:rsid w:val="007639EE"/>
    <w:rsid w:val="00763FAF"/>
    <w:rsid w:val="007641BE"/>
    <w:rsid w:val="0076609C"/>
    <w:rsid w:val="00767D9D"/>
    <w:rsid w:val="0077055D"/>
    <w:rsid w:val="00772845"/>
    <w:rsid w:val="0077371B"/>
    <w:rsid w:val="00773C3F"/>
    <w:rsid w:val="0077494E"/>
    <w:rsid w:val="00775388"/>
    <w:rsid w:val="0077654A"/>
    <w:rsid w:val="0077654F"/>
    <w:rsid w:val="00780437"/>
    <w:rsid w:val="00782586"/>
    <w:rsid w:val="00782B6C"/>
    <w:rsid w:val="00782D32"/>
    <w:rsid w:val="00783EAA"/>
    <w:rsid w:val="00786602"/>
    <w:rsid w:val="00786A68"/>
    <w:rsid w:val="00791875"/>
    <w:rsid w:val="00791951"/>
    <w:rsid w:val="007923DA"/>
    <w:rsid w:val="0079281C"/>
    <w:rsid w:val="00792A77"/>
    <w:rsid w:val="00792B87"/>
    <w:rsid w:val="00793A45"/>
    <w:rsid w:val="007941FF"/>
    <w:rsid w:val="00794BD5"/>
    <w:rsid w:val="00794E4C"/>
    <w:rsid w:val="00795698"/>
    <w:rsid w:val="00796777"/>
    <w:rsid w:val="007974BF"/>
    <w:rsid w:val="00797ED2"/>
    <w:rsid w:val="007A0753"/>
    <w:rsid w:val="007A0796"/>
    <w:rsid w:val="007A0975"/>
    <w:rsid w:val="007A443F"/>
    <w:rsid w:val="007A582C"/>
    <w:rsid w:val="007A6293"/>
    <w:rsid w:val="007A6B2F"/>
    <w:rsid w:val="007A78FB"/>
    <w:rsid w:val="007B21B2"/>
    <w:rsid w:val="007B2944"/>
    <w:rsid w:val="007B305E"/>
    <w:rsid w:val="007B485E"/>
    <w:rsid w:val="007B4E43"/>
    <w:rsid w:val="007B73D3"/>
    <w:rsid w:val="007B7AAE"/>
    <w:rsid w:val="007C0498"/>
    <w:rsid w:val="007C0C05"/>
    <w:rsid w:val="007C3D81"/>
    <w:rsid w:val="007C5796"/>
    <w:rsid w:val="007C6157"/>
    <w:rsid w:val="007C6170"/>
    <w:rsid w:val="007C62F5"/>
    <w:rsid w:val="007C718B"/>
    <w:rsid w:val="007D0D4F"/>
    <w:rsid w:val="007D0DA5"/>
    <w:rsid w:val="007D1E66"/>
    <w:rsid w:val="007D2F16"/>
    <w:rsid w:val="007D35AF"/>
    <w:rsid w:val="007D3AB1"/>
    <w:rsid w:val="007D6766"/>
    <w:rsid w:val="007D7E6C"/>
    <w:rsid w:val="007E0054"/>
    <w:rsid w:val="007E17EF"/>
    <w:rsid w:val="007E1B1C"/>
    <w:rsid w:val="007E1B84"/>
    <w:rsid w:val="007E2311"/>
    <w:rsid w:val="007E2759"/>
    <w:rsid w:val="007E31B3"/>
    <w:rsid w:val="007E475E"/>
    <w:rsid w:val="007E69F2"/>
    <w:rsid w:val="007F0F01"/>
    <w:rsid w:val="007F78F4"/>
    <w:rsid w:val="00800322"/>
    <w:rsid w:val="00800406"/>
    <w:rsid w:val="00800BDB"/>
    <w:rsid w:val="008011FB"/>
    <w:rsid w:val="0080256C"/>
    <w:rsid w:val="00802DB6"/>
    <w:rsid w:val="00803FE4"/>
    <w:rsid w:val="00804609"/>
    <w:rsid w:val="00805038"/>
    <w:rsid w:val="00805C04"/>
    <w:rsid w:val="00805DA2"/>
    <w:rsid w:val="00806DF8"/>
    <w:rsid w:val="00806F54"/>
    <w:rsid w:val="008075B2"/>
    <w:rsid w:val="00807F06"/>
    <w:rsid w:val="00810C07"/>
    <w:rsid w:val="00813AB6"/>
    <w:rsid w:val="00814129"/>
    <w:rsid w:val="008141F5"/>
    <w:rsid w:val="00814EE1"/>
    <w:rsid w:val="00815B85"/>
    <w:rsid w:val="008172A2"/>
    <w:rsid w:val="008203B3"/>
    <w:rsid w:val="008207E9"/>
    <w:rsid w:val="008208B0"/>
    <w:rsid w:val="00823080"/>
    <w:rsid w:val="00823A4A"/>
    <w:rsid w:val="0082464B"/>
    <w:rsid w:val="00825618"/>
    <w:rsid w:val="00825733"/>
    <w:rsid w:val="00825B3D"/>
    <w:rsid w:val="0083211A"/>
    <w:rsid w:val="008350CD"/>
    <w:rsid w:val="00835E58"/>
    <w:rsid w:val="00837BC9"/>
    <w:rsid w:val="00837C5C"/>
    <w:rsid w:val="00840AF8"/>
    <w:rsid w:val="00841CA1"/>
    <w:rsid w:val="00843B2B"/>
    <w:rsid w:val="00845788"/>
    <w:rsid w:val="0084766C"/>
    <w:rsid w:val="00847AC7"/>
    <w:rsid w:val="00847C39"/>
    <w:rsid w:val="00850160"/>
    <w:rsid w:val="00850421"/>
    <w:rsid w:val="00852372"/>
    <w:rsid w:val="008528E9"/>
    <w:rsid w:val="00853836"/>
    <w:rsid w:val="00856C8F"/>
    <w:rsid w:val="00856F30"/>
    <w:rsid w:val="00857030"/>
    <w:rsid w:val="00857B85"/>
    <w:rsid w:val="008600E3"/>
    <w:rsid w:val="00861918"/>
    <w:rsid w:val="00862619"/>
    <w:rsid w:val="00865689"/>
    <w:rsid w:val="00866C74"/>
    <w:rsid w:val="00866D15"/>
    <w:rsid w:val="00873FB5"/>
    <w:rsid w:val="00875128"/>
    <w:rsid w:val="00875EF2"/>
    <w:rsid w:val="008760C2"/>
    <w:rsid w:val="008764B7"/>
    <w:rsid w:val="00876972"/>
    <w:rsid w:val="00876AA8"/>
    <w:rsid w:val="00877B56"/>
    <w:rsid w:val="00881508"/>
    <w:rsid w:val="0088332A"/>
    <w:rsid w:val="00883BBB"/>
    <w:rsid w:val="008873F6"/>
    <w:rsid w:val="00890A5C"/>
    <w:rsid w:val="00890B54"/>
    <w:rsid w:val="008935DC"/>
    <w:rsid w:val="0089367C"/>
    <w:rsid w:val="00893D06"/>
    <w:rsid w:val="00894475"/>
    <w:rsid w:val="00897EFA"/>
    <w:rsid w:val="008A0C1F"/>
    <w:rsid w:val="008A138C"/>
    <w:rsid w:val="008A3A11"/>
    <w:rsid w:val="008A79AB"/>
    <w:rsid w:val="008B08C2"/>
    <w:rsid w:val="008B0932"/>
    <w:rsid w:val="008B3256"/>
    <w:rsid w:val="008B4960"/>
    <w:rsid w:val="008B6DCB"/>
    <w:rsid w:val="008B6E01"/>
    <w:rsid w:val="008B74CD"/>
    <w:rsid w:val="008C0FD1"/>
    <w:rsid w:val="008C226F"/>
    <w:rsid w:val="008C67E5"/>
    <w:rsid w:val="008C757F"/>
    <w:rsid w:val="008D0E8C"/>
    <w:rsid w:val="008D2F07"/>
    <w:rsid w:val="008D4DBB"/>
    <w:rsid w:val="008D4F20"/>
    <w:rsid w:val="008D5172"/>
    <w:rsid w:val="008D5D43"/>
    <w:rsid w:val="008D738A"/>
    <w:rsid w:val="008D7955"/>
    <w:rsid w:val="008E0308"/>
    <w:rsid w:val="008E0BED"/>
    <w:rsid w:val="008E0E2B"/>
    <w:rsid w:val="008E28A3"/>
    <w:rsid w:val="008E2B05"/>
    <w:rsid w:val="008E5A53"/>
    <w:rsid w:val="008F0AA9"/>
    <w:rsid w:val="008F0C37"/>
    <w:rsid w:val="008F0FCD"/>
    <w:rsid w:val="008F2968"/>
    <w:rsid w:val="008F2970"/>
    <w:rsid w:val="008F2D46"/>
    <w:rsid w:val="008F5157"/>
    <w:rsid w:val="008F5DA4"/>
    <w:rsid w:val="008F7D15"/>
    <w:rsid w:val="00901CD8"/>
    <w:rsid w:val="00902CCB"/>
    <w:rsid w:val="00902E08"/>
    <w:rsid w:val="0090383C"/>
    <w:rsid w:val="009054FE"/>
    <w:rsid w:val="00905AB3"/>
    <w:rsid w:val="009062E7"/>
    <w:rsid w:val="00906B9D"/>
    <w:rsid w:val="00906BEB"/>
    <w:rsid w:val="00907F5B"/>
    <w:rsid w:val="00910CFF"/>
    <w:rsid w:val="009111C1"/>
    <w:rsid w:val="009113E5"/>
    <w:rsid w:val="009137EE"/>
    <w:rsid w:val="00914086"/>
    <w:rsid w:val="009145B8"/>
    <w:rsid w:val="0091538F"/>
    <w:rsid w:val="00920DBC"/>
    <w:rsid w:val="009235C5"/>
    <w:rsid w:val="00926E4D"/>
    <w:rsid w:val="00927EB2"/>
    <w:rsid w:val="00931253"/>
    <w:rsid w:val="009312AD"/>
    <w:rsid w:val="0093243B"/>
    <w:rsid w:val="00932600"/>
    <w:rsid w:val="00935FD2"/>
    <w:rsid w:val="00937346"/>
    <w:rsid w:val="00937827"/>
    <w:rsid w:val="00940E62"/>
    <w:rsid w:val="0094139E"/>
    <w:rsid w:val="0094169B"/>
    <w:rsid w:val="009425C7"/>
    <w:rsid w:val="00942FDC"/>
    <w:rsid w:val="0094305E"/>
    <w:rsid w:val="0094372E"/>
    <w:rsid w:val="00943D14"/>
    <w:rsid w:val="00943FBE"/>
    <w:rsid w:val="00945E07"/>
    <w:rsid w:val="00950879"/>
    <w:rsid w:val="00950D5A"/>
    <w:rsid w:val="009524EA"/>
    <w:rsid w:val="009571ED"/>
    <w:rsid w:val="009576EB"/>
    <w:rsid w:val="00961140"/>
    <w:rsid w:val="00961E51"/>
    <w:rsid w:val="009639AF"/>
    <w:rsid w:val="00963E82"/>
    <w:rsid w:val="009700E7"/>
    <w:rsid w:val="009708A6"/>
    <w:rsid w:val="00971131"/>
    <w:rsid w:val="00973228"/>
    <w:rsid w:val="00973D73"/>
    <w:rsid w:val="0097420D"/>
    <w:rsid w:val="009768FB"/>
    <w:rsid w:val="00976D15"/>
    <w:rsid w:val="00980F5D"/>
    <w:rsid w:val="00981873"/>
    <w:rsid w:val="0098238F"/>
    <w:rsid w:val="00983523"/>
    <w:rsid w:val="00983832"/>
    <w:rsid w:val="00983ED0"/>
    <w:rsid w:val="00983FBC"/>
    <w:rsid w:val="009850E3"/>
    <w:rsid w:val="009852CA"/>
    <w:rsid w:val="00986A71"/>
    <w:rsid w:val="00987BCB"/>
    <w:rsid w:val="0099048B"/>
    <w:rsid w:val="00990A86"/>
    <w:rsid w:val="00991F31"/>
    <w:rsid w:val="00992124"/>
    <w:rsid w:val="00994CB2"/>
    <w:rsid w:val="00995920"/>
    <w:rsid w:val="00997C10"/>
    <w:rsid w:val="009A0413"/>
    <w:rsid w:val="009A1263"/>
    <w:rsid w:val="009A545F"/>
    <w:rsid w:val="009A6021"/>
    <w:rsid w:val="009A64CF"/>
    <w:rsid w:val="009B1355"/>
    <w:rsid w:val="009B171A"/>
    <w:rsid w:val="009B1B1E"/>
    <w:rsid w:val="009B2C0F"/>
    <w:rsid w:val="009B2D7E"/>
    <w:rsid w:val="009B4611"/>
    <w:rsid w:val="009B4CF6"/>
    <w:rsid w:val="009B4D13"/>
    <w:rsid w:val="009B4DAD"/>
    <w:rsid w:val="009B6E27"/>
    <w:rsid w:val="009B75F9"/>
    <w:rsid w:val="009B7BF1"/>
    <w:rsid w:val="009C03C0"/>
    <w:rsid w:val="009C0E72"/>
    <w:rsid w:val="009C28AF"/>
    <w:rsid w:val="009C418C"/>
    <w:rsid w:val="009C4313"/>
    <w:rsid w:val="009C4C06"/>
    <w:rsid w:val="009C5C94"/>
    <w:rsid w:val="009C6666"/>
    <w:rsid w:val="009C7DDB"/>
    <w:rsid w:val="009D0512"/>
    <w:rsid w:val="009D20A4"/>
    <w:rsid w:val="009D3E74"/>
    <w:rsid w:val="009D63AA"/>
    <w:rsid w:val="009E1413"/>
    <w:rsid w:val="009E5A4C"/>
    <w:rsid w:val="009E6674"/>
    <w:rsid w:val="009F00D1"/>
    <w:rsid w:val="009F15B0"/>
    <w:rsid w:val="009F1D47"/>
    <w:rsid w:val="009F237F"/>
    <w:rsid w:val="009F5144"/>
    <w:rsid w:val="009F5509"/>
    <w:rsid w:val="009F709A"/>
    <w:rsid w:val="009F71DC"/>
    <w:rsid w:val="009F7D69"/>
    <w:rsid w:val="00A002EC"/>
    <w:rsid w:val="00A03562"/>
    <w:rsid w:val="00A0451A"/>
    <w:rsid w:val="00A04D08"/>
    <w:rsid w:val="00A1057F"/>
    <w:rsid w:val="00A1063B"/>
    <w:rsid w:val="00A111D4"/>
    <w:rsid w:val="00A126C3"/>
    <w:rsid w:val="00A13D2C"/>
    <w:rsid w:val="00A144D4"/>
    <w:rsid w:val="00A20401"/>
    <w:rsid w:val="00A214CF"/>
    <w:rsid w:val="00A22959"/>
    <w:rsid w:val="00A23161"/>
    <w:rsid w:val="00A24B51"/>
    <w:rsid w:val="00A26D69"/>
    <w:rsid w:val="00A32C19"/>
    <w:rsid w:val="00A32C1C"/>
    <w:rsid w:val="00A335DA"/>
    <w:rsid w:val="00A33C74"/>
    <w:rsid w:val="00A344C1"/>
    <w:rsid w:val="00A34CAF"/>
    <w:rsid w:val="00A367E6"/>
    <w:rsid w:val="00A37716"/>
    <w:rsid w:val="00A403ED"/>
    <w:rsid w:val="00A41CF3"/>
    <w:rsid w:val="00A42A22"/>
    <w:rsid w:val="00A42BFC"/>
    <w:rsid w:val="00A450ED"/>
    <w:rsid w:val="00A45920"/>
    <w:rsid w:val="00A47828"/>
    <w:rsid w:val="00A47844"/>
    <w:rsid w:val="00A516EA"/>
    <w:rsid w:val="00A518A4"/>
    <w:rsid w:val="00A5219D"/>
    <w:rsid w:val="00A52C9A"/>
    <w:rsid w:val="00A541A6"/>
    <w:rsid w:val="00A54C72"/>
    <w:rsid w:val="00A55518"/>
    <w:rsid w:val="00A565A3"/>
    <w:rsid w:val="00A6063E"/>
    <w:rsid w:val="00A606CF"/>
    <w:rsid w:val="00A6242B"/>
    <w:rsid w:val="00A62DC7"/>
    <w:rsid w:val="00A66C77"/>
    <w:rsid w:val="00A71FC1"/>
    <w:rsid w:val="00A72FB5"/>
    <w:rsid w:val="00A73B52"/>
    <w:rsid w:val="00A74670"/>
    <w:rsid w:val="00A7474E"/>
    <w:rsid w:val="00A75AFE"/>
    <w:rsid w:val="00A75C25"/>
    <w:rsid w:val="00A77A7D"/>
    <w:rsid w:val="00A77C93"/>
    <w:rsid w:val="00A77DF8"/>
    <w:rsid w:val="00A77F85"/>
    <w:rsid w:val="00A80C21"/>
    <w:rsid w:val="00A822CE"/>
    <w:rsid w:val="00A82D8C"/>
    <w:rsid w:val="00A84A62"/>
    <w:rsid w:val="00A87819"/>
    <w:rsid w:val="00A90C9D"/>
    <w:rsid w:val="00A92E73"/>
    <w:rsid w:val="00A93930"/>
    <w:rsid w:val="00A93E87"/>
    <w:rsid w:val="00A951DA"/>
    <w:rsid w:val="00A961B5"/>
    <w:rsid w:val="00A96CD0"/>
    <w:rsid w:val="00A97B17"/>
    <w:rsid w:val="00AA0474"/>
    <w:rsid w:val="00AA077E"/>
    <w:rsid w:val="00AA0911"/>
    <w:rsid w:val="00AA0FDA"/>
    <w:rsid w:val="00AA1C83"/>
    <w:rsid w:val="00AA2FE4"/>
    <w:rsid w:val="00AA395F"/>
    <w:rsid w:val="00AA4625"/>
    <w:rsid w:val="00AA6616"/>
    <w:rsid w:val="00AB0EE6"/>
    <w:rsid w:val="00AB2680"/>
    <w:rsid w:val="00AB2BF7"/>
    <w:rsid w:val="00AB35EF"/>
    <w:rsid w:val="00AB3731"/>
    <w:rsid w:val="00AB4524"/>
    <w:rsid w:val="00AB4E7A"/>
    <w:rsid w:val="00AB512A"/>
    <w:rsid w:val="00AB53BF"/>
    <w:rsid w:val="00AC0019"/>
    <w:rsid w:val="00AC0B4B"/>
    <w:rsid w:val="00AC1A4E"/>
    <w:rsid w:val="00AC1A92"/>
    <w:rsid w:val="00AC5C62"/>
    <w:rsid w:val="00AC6031"/>
    <w:rsid w:val="00AD1336"/>
    <w:rsid w:val="00AD2FD1"/>
    <w:rsid w:val="00AD3E21"/>
    <w:rsid w:val="00AD3F51"/>
    <w:rsid w:val="00AD5854"/>
    <w:rsid w:val="00AD5E7B"/>
    <w:rsid w:val="00AE13A2"/>
    <w:rsid w:val="00AE1E68"/>
    <w:rsid w:val="00AE2D84"/>
    <w:rsid w:val="00AE3432"/>
    <w:rsid w:val="00AE462E"/>
    <w:rsid w:val="00AE4A5B"/>
    <w:rsid w:val="00AE5968"/>
    <w:rsid w:val="00AE7D64"/>
    <w:rsid w:val="00AF0B26"/>
    <w:rsid w:val="00AF2718"/>
    <w:rsid w:val="00AF2992"/>
    <w:rsid w:val="00AF29B5"/>
    <w:rsid w:val="00AF2D30"/>
    <w:rsid w:val="00AF3016"/>
    <w:rsid w:val="00AF7339"/>
    <w:rsid w:val="00AF75FA"/>
    <w:rsid w:val="00AF7CBB"/>
    <w:rsid w:val="00B01074"/>
    <w:rsid w:val="00B0126C"/>
    <w:rsid w:val="00B03A64"/>
    <w:rsid w:val="00B04189"/>
    <w:rsid w:val="00B0591C"/>
    <w:rsid w:val="00B07693"/>
    <w:rsid w:val="00B07FE1"/>
    <w:rsid w:val="00B1000B"/>
    <w:rsid w:val="00B101B5"/>
    <w:rsid w:val="00B1043E"/>
    <w:rsid w:val="00B106F1"/>
    <w:rsid w:val="00B111C1"/>
    <w:rsid w:val="00B1156E"/>
    <w:rsid w:val="00B130C7"/>
    <w:rsid w:val="00B15952"/>
    <w:rsid w:val="00B202F2"/>
    <w:rsid w:val="00B206A7"/>
    <w:rsid w:val="00B21074"/>
    <w:rsid w:val="00B21FD4"/>
    <w:rsid w:val="00B23313"/>
    <w:rsid w:val="00B2436D"/>
    <w:rsid w:val="00B24933"/>
    <w:rsid w:val="00B25AA8"/>
    <w:rsid w:val="00B262D4"/>
    <w:rsid w:val="00B262F4"/>
    <w:rsid w:val="00B30B34"/>
    <w:rsid w:val="00B30BA8"/>
    <w:rsid w:val="00B32279"/>
    <w:rsid w:val="00B32631"/>
    <w:rsid w:val="00B3295C"/>
    <w:rsid w:val="00B3362E"/>
    <w:rsid w:val="00B34D0A"/>
    <w:rsid w:val="00B355A2"/>
    <w:rsid w:val="00B35717"/>
    <w:rsid w:val="00B35C4E"/>
    <w:rsid w:val="00B363D8"/>
    <w:rsid w:val="00B364B5"/>
    <w:rsid w:val="00B37573"/>
    <w:rsid w:val="00B40783"/>
    <w:rsid w:val="00B42D2F"/>
    <w:rsid w:val="00B42DC4"/>
    <w:rsid w:val="00B43450"/>
    <w:rsid w:val="00B43C84"/>
    <w:rsid w:val="00B44048"/>
    <w:rsid w:val="00B45641"/>
    <w:rsid w:val="00B47899"/>
    <w:rsid w:val="00B50234"/>
    <w:rsid w:val="00B507A7"/>
    <w:rsid w:val="00B51473"/>
    <w:rsid w:val="00B51674"/>
    <w:rsid w:val="00B51C3D"/>
    <w:rsid w:val="00B54F95"/>
    <w:rsid w:val="00B55749"/>
    <w:rsid w:val="00B56670"/>
    <w:rsid w:val="00B5722C"/>
    <w:rsid w:val="00B6225B"/>
    <w:rsid w:val="00B65ECE"/>
    <w:rsid w:val="00B6613C"/>
    <w:rsid w:val="00B67245"/>
    <w:rsid w:val="00B67F03"/>
    <w:rsid w:val="00B719FD"/>
    <w:rsid w:val="00B72F5F"/>
    <w:rsid w:val="00B73C81"/>
    <w:rsid w:val="00B814EF"/>
    <w:rsid w:val="00B84BF7"/>
    <w:rsid w:val="00B86DBB"/>
    <w:rsid w:val="00B878EC"/>
    <w:rsid w:val="00B901E7"/>
    <w:rsid w:val="00B93210"/>
    <w:rsid w:val="00B93EE9"/>
    <w:rsid w:val="00B94DAD"/>
    <w:rsid w:val="00B97603"/>
    <w:rsid w:val="00BA11D1"/>
    <w:rsid w:val="00BA16BE"/>
    <w:rsid w:val="00BA1957"/>
    <w:rsid w:val="00BA34C9"/>
    <w:rsid w:val="00BA5693"/>
    <w:rsid w:val="00BA63D1"/>
    <w:rsid w:val="00BA7310"/>
    <w:rsid w:val="00BA784C"/>
    <w:rsid w:val="00BA798E"/>
    <w:rsid w:val="00BA7C3C"/>
    <w:rsid w:val="00BA7F2C"/>
    <w:rsid w:val="00BB19C9"/>
    <w:rsid w:val="00BB37E7"/>
    <w:rsid w:val="00BB6736"/>
    <w:rsid w:val="00BB69E1"/>
    <w:rsid w:val="00BB6BFB"/>
    <w:rsid w:val="00BC2F2F"/>
    <w:rsid w:val="00BC2F93"/>
    <w:rsid w:val="00BC3CCF"/>
    <w:rsid w:val="00BC3FAB"/>
    <w:rsid w:val="00BC4E49"/>
    <w:rsid w:val="00BD05EB"/>
    <w:rsid w:val="00BD1039"/>
    <w:rsid w:val="00BD2D7C"/>
    <w:rsid w:val="00BD50C6"/>
    <w:rsid w:val="00BD575E"/>
    <w:rsid w:val="00BD5EFA"/>
    <w:rsid w:val="00BD6168"/>
    <w:rsid w:val="00BD6652"/>
    <w:rsid w:val="00BD67C9"/>
    <w:rsid w:val="00BD6832"/>
    <w:rsid w:val="00BE0603"/>
    <w:rsid w:val="00BE09DB"/>
    <w:rsid w:val="00BE237F"/>
    <w:rsid w:val="00BE24D3"/>
    <w:rsid w:val="00BE26E9"/>
    <w:rsid w:val="00BE2C92"/>
    <w:rsid w:val="00BE33D5"/>
    <w:rsid w:val="00BE42E5"/>
    <w:rsid w:val="00BE5943"/>
    <w:rsid w:val="00BE5B51"/>
    <w:rsid w:val="00BE5FD8"/>
    <w:rsid w:val="00BE678C"/>
    <w:rsid w:val="00BF000D"/>
    <w:rsid w:val="00BF143C"/>
    <w:rsid w:val="00BF23AB"/>
    <w:rsid w:val="00BF36D9"/>
    <w:rsid w:val="00BF3F0D"/>
    <w:rsid w:val="00BF54DF"/>
    <w:rsid w:val="00BF56AD"/>
    <w:rsid w:val="00BF56DF"/>
    <w:rsid w:val="00BF6414"/>
    <w:rsid w:val="00C00830"/>
    <w:rsid w:val="00C035EB"/>
    <w:rsid w:val="00C03752"/>
    <w:rsid w:val="00C039DB"/>
    <w:rsid w:val="00C03EA8"/>
    <w:rsid w:val="00C04ACD"/>
    <w:rsid w:val="00C068C0"/>
    <w:rsid w:val="00C07058"/>
    <w:rsid w:val="00C07658"/>
    <w:rsid w:val="00C107EA"/>
    <w:rsid w:val="00C1092F"/>
    <w:rsid w:val="00C1168D"/>
    <w:rsid w:val="00C13793"/>
    <w:rsid w:val="00C148C3"/>
    <w:rsid w:val="00C15987"/>
    <w:rsid w:val="00C15EF9"/>
    <w:rsid w:val="00C1660E"/>
    <w:rsid w:val="00C16CC2"/>
    <w:rsid w:val="00C2056C"/>
    <w:rsid w:val="00C2069D"/>
    <w:rsid w:val="00C20760"/>
    <w:rsid w:val="00C20856"/>
    <w:rsid w:val="00C20BEB"/>
    <w:rsid w:val="00C23E53"/>
    <w:rsid w:val="00C240ED"/>
    <w:rsid w:val="00C24C81"/>
    <w:rsid w:val="00C24D02"/>
    <w:rsid w:val="00C3000B"/>
    <w:rsid w:val="00C30994"/>
    <w:rsid w:val="00C3501F"/>
    <w:rsid w:val="00C357AA"/>
    <w:rsid w:val="00C35D92"/>
    <w:rsid w:val="00C35F0D"/>
    <w:rsid w:val="00C360EC"/>
    <w:rsid w:val="00C36A7C"/>
    <w:rsid w:val="00C36C4A"/>
    <w:rsid w:val="00C37498"/>
    <w:rsid w:val="00C3769D"/>
    <w:rsid w:val="00C40166"/>
    <w:rsid w:val="00C45775"/>
    <w:rsid w:val="00C45800"/>
    <w:rsid w:val="00C46710"/>
    <w:rsid w:val="00C46ECD"/>
    <w:rsid w:val="00C50C23"/>
    <w:rsid w:val="00C51763"/>
    <w:rsid w:val="00C51ACF"/>
    <w:rsid w:val="00C5299B"/>
    <w:rsid w:val="00C53FEB"/>
    <w:rsid w:val="00C54B3F"/>
    <w:rsid w:val="00C56274"/>
    <w:rsid w:val="00C56C1E"/>
    <w:rsid w:val="00C61E25"/>
    <w:rsid w:val="00C61F4B"/>
    <w:rsid w:val="00C6243A"/>
    <w:rsid w:val="00C63009"/>
    <w:rsid w:val="00C63622"/>
    <w:rsid w:val="00C6389B"/>
    <w:rsid w:val="00C63F3F"/>
    <w:rsid w:val="00C644C0"/>
    <w:rsid w:val="00C65A54"/>
    <w:rsid w:val="00C6629C"/>
    <w:rsid w:val="00C664AB"/>
    <w:rsid w:val="00C67189"/>
    <w:rsid w:val="00C70980"/>
    <w:rsid w:val="00C731C8"/>
    <w:rsid w:val="00C73391"/>
    <w:rsid w:val="00C7343A"/>
    <w:rsid w:val="00C73D5F"/>
    <w:rsid w:val="00C7575F"/>
    <w:rsid w:val="00C757B8"/>
    <w:rsid w:val="00C77E89"/>
    <w:rsid w:val="00C80D9A"/>
    <w:rsid w:val="00C84A36"/>
    <w:rsid w:val="00C84B8D"/>
    <w:rsid w:val="00C9060B"/>
    <w:rsid w:val="00C90F6B"/>
    <w:rsid w:val="00C9139B"/>
    <w:rsid w:val="00C935BE"/>
    <w:rsid w:val="00C93E36"/>
    <w:rsid w:val="00C93E9C"/>
    <w:rsid w:val="00C948FB"/>
    <w:rsid w:val="00C950BD"/>
    <w:rsid w:val="00C951F6"/>
    <w:rsid w:val="00C9540A"/>
    <w:rsid w:val="00C9650D"/>
    <w:rsid w:val="00C96631"/>
    <w:rsid w:val="00C968F3"/>
    <w:rsid w:val="00C96A71"/>
    <w:rsid w:val="00C96CB1"/>
    <w:rsid w:val="00C97E6D"/>
    <w:rsid w:val="00CA03FB"/>
    <w:rsid w:val="00CA1245"/>
    <w:rsid w:val="00CA5050"/>
    <w:rsid w:val="00CB06FB"/>
    <w:rsid w:val="00CB117C"/>
    <w:rsid w:val="00CB2B01"/>
    <w:rsid w:val="00CB4D06"/>
    <w:rsid w:val="00CB7A5E"/>
    <w:rsid w:val="00CB7B8F"/>
    <w:rsid w:val="00CB7E35"/>
    <w:rsid w:val="00CC17DB"/>
    <w:rsid w:val="00CC2C0C"/>
    <w:rsid w:val="00CC3E72"/>
    <w:rsid w:val="00CC480A"/>
    <w:rsid w:val="00CC4B7D"/>
    <w:rsid w:val="00CC5EA4"/>
    <w:rsid w:val="00CC6646"/>
    <w:rsid w:val="00CC6C09"/>
    <w:rsid w:val="00CC75DD"/>
    <w:rsid w:val="00CC763D"/>
    <w:rsid w:val="00CC7B3F"/>
    <w:rsid w:val="00CD05B6"/>
    <w:rsid w:val="00CD0A52"/>
    <w:rsid w:val="00CD4C6E"/>
    <w:rsid w:val="00CD6EA6"/>
    <w:rsid w:val="00CD78D7"/>
    <w:rsid w:val="00CD7B0F"/>
    <w:rsid w:val="00CE1425"/>
    <w:rsid w:val="00CE176D"/>
    <w:rsid w:val="00CE2AE4"/>
    <w:rsid w:val="00CE30E3"/>
    <w:rsid w:val="00CE37B9"/>
    <w:rsid w:val="00CE444E"/>
    <w:rsid w:val="00CE6E7E"/>
    <w:rsid w:val="00CE7BEB"/>
    <w:rsid w:val="00CF0427"/>
    <w:rsid w:val="00CF058F"/>
    <w:rsid w:val="00CF07F7"/>
    <w:rsid w:val="00CF11C6"/>
    <w:rsid w:val="00CF1C0F"/>
    <w:rsid w:val="00CF5EAF"/>
    <w:rsid w:val="00CF6F75"/>
    <w:rsid w:val="00D02041"/>
    <w:rsid w:val="00D02D89"/>
    <w:rsid w:val="00D02E2D"/>
    <w:rsid w:val="00D0695C"/>
    <w:rsid w:val="00D06A17"/>
    <w:rsid w:val="00D10277"/>
    <w:rsid w:val="00D16800"/>
    <w:rsid w:val="00D1767D"/>
    <w:rsid w:val="00D17964"/>
    <w:rsid w:val="00D17CC4"/>
    <w:rsid w:val="00D21BE9"/>
    <w:rsid w:val="00D24B0D"/>
    <w:rsid w:val="00D264F8"/>
    <w:rsid w:val="00D273CA"/>
    <w:rsid w:val="00D31209"/>
    <w:rsid w:val="00D3167D"/>
    <w:rsid w:val="00D31779"/>
    <w:rsid w:val="00D32569"/>
    <w:rsid w:val="00D328E7"/>
    <w:rsid w:val="00D340F7"/>
    <w:rsid w:val="00D34E7B"/>
    <w:rsid w:val="00D36141"/>
    <w:rsid w:val="00D37CA6"/>
    <w:rsid w:val="00D409DE"/>
    <w:rsid w:val="00D40F14"/>
    <w:rsid w:val="00D41F80"/>
    <w:rsid w:val="00D4576E"/>
    <w:rsid w:val="00D46A39"/>
    <w:rsid w:val="00D55BD7"/>
    <w:rsid w:val="00D56424"/>
    <w:rsid w:val="00D6181E"/>
    <w:rsid w:val="00D61C1B"/>
    <w:rsid w:val="00D627EE"/>
    <w:rsid w:val="00D63CC6"/>
    <w:rsid w:val="00D63D94"/>
    <w:rsid w:val="00D6647F"/>
    <w:rsid w:val="00D66707"/>
    <w:rsid w:val="00D668C5"/>
    <w:rsid w:val="00D66FFE"/>
    <w:rsid w:val="00D6718F"/>
    <w:rsid w:val="00D67D04"/>
    <w:rsid w:val="00D7047E"/>
    <w:rsid w:val="00D729EA"/>
    <w:rsid w:val="00D73647"/>
    <w:rsid w:val="00D742A9"/>
    <w:rsid w:val="00D751C4"/>
    <w:rsid w:val="00D754FB"/>
    <w:rsid w:val="00D76142"/>
    <w:rsid w:val="00D7730A"/>
    <w:rsid w:val="00D8401D"/>
    <w:rsid w:val="00D84C80"/>
    <w:rsid w:val="00D858DA"/>
    <w:rsid w:val="00D85CDD"/>
    <w:rsid w:val="00D86CFD"/>
    <w:rsid w:val="00D90EE5"/>
    <w:rsid w:val="00D920B1"/>
    <w:rsid w:val="00D9404E"/>
    <w:rsid w:val="00D9405A"/>
    <w:rsid w:val="00D94A7A"/>
    <w:rsid w:val="00D954DD"/>
    <w:rsid w:val="00D9642D"/>
    <w:rsid w:val="00D964A0"/>
    <w:rsid w:val="00D96CD7"/>
    <w:rsid w:val="00D973B0"/>
    <w:rsid w:val="00D97A0C"/>
    <w:rsid w:val="00D97D3F"/>
    <w:rsid w:val="00DA0272"/>
    <w:rsid w:val="00DA0FDB"/>
    <w:rsid w:val="00DA101D"/>
    <w:rsid w:val="00DA262B"/>
    <w:rsid w:val="00DA2DEF"/>
    <w:rsid w:val="00DA31CA"/>
    <w:rsid w:val="00DA359B"/>
    <w:rsid w:val="00DA3DCF"/>
    <w:rsid w:val="00DA6CF1"/>
    <w:rsid w:val="00DA72CA"/>
    <w:rsid w:val="00DB0CCD"/>
    <w:rsid w:val="00DB13CC"/>
    <w:rsid w:val="00DB4C1A"/>
    <w:rsid w:val="00DB5FDC"/>
    <w:rsid w:val="00DB703B"/>
    <w:rsid w:val="00DC1A59"/>
    <w:rsid w:val="00DC1C92"/>
    <w:rsid w:val="00DC296D"/>
    <w:rsid w:val="00DC2A7A"/>
    <w:rsid w:val="00DC2FE4"/>
    <w:rsid w:val="00DC4049"/>
    <w:rsid w:val="00DC4162"/>
    <w:rsid w:val="00DC5CAD"/>
    <w:rsid w:val="00DC73D8"/>
    <w:rsid w:val="00DC7E16"/>
    <w:rsid w:val="00DD0AA5"/>
    <w:rsid w:val="00DD3E3E"/>
    <w:rsid w:val="00DD5376"/>
    <w:rsid w:val="00DD7D9D"/>
    <w:rsid w:val="00DE0122"/>
    <w:rsid w:val="00DE2E0C"/>
    <w:rsid w:val="00DE301B"/>
    <w:rsid w:val="00DE5ADD"/>
    <w:rsid w:val="00DE6738"/>
    <w:rsid w:val="00DE77BF"/>
    <w:rsid w:val="00DE77CF"/>
    <w:rsid w:val="00DE7CBA"/>
    <w:rsid w:val="00DF0893"/>
    <w:rsid w:val="00DF1625"/>
    <w:rsid w:val="00DF4674"/>
    <w:rsid w:val="00DF4B84"/>
    <w:rsid w:val="00DF6B8F"/>
    <w:rsid w:val="00DF6F55"/>
    <w:rsid w:val="00E0211D"/>
    <w:rsid w:val="00E0435B"/>
    <w:rsid w:val="00E05B39"/>
    <w:rsid w:val="00E06876"/>
    <w:rsid w:val="00E06C61"/>
    <w:rsid w:val="00E100B7"/>
    <w:rsid w:val="00E114A2"/>
    <w:rsid w:val="00E12692"/>
    <w:rsid w:val="00E12ED9"/>
    <w:rsid w:val="00E13144"/>
    <w:rsid w:val="00E145C6"/>
    <w:rsid w:val="00E14877"/>
    <w:rsid w:val="00E17153"/>
    <w:rsid w:val="00E20EC3"/>
    <w:rsid w:val="00E216EA"/>
    <w:rsid w:val="00E30380"/>
    <w:rsid w:val="00E322A6"/>
    <w:rsid w:val="00E33996"/>
    <w:rsid w:val="00E3685D"/>
    <w:rsid w:val="00E37057"/>
    <w:rsid w:val="00E37310"/>
    <w:rsid w:val="00E40B5D"/>
    <w:rsid w:val="00E41FEB"/>
    <w:rsid w:val="00E42C23"/>
    <w:rsid w:val="00E43C0F"/>
    <w:rsid w:val="00E4529E"/>
    <w:rsid w:val="00E46345"/>
    <w:rsid w:val="00E468BA"/>
    <w:rsid w:val="00E50AED"/>
    <w:rsid w:val="00E51532"/>
    <w:rsid w:val="00E51B20"/>
    <w:rsid w:val="00E52A28"/>
    <w:rsid w:val="00E52D2E"/>
    <w:rsid w:val="00E53036"/>
    <w:rsid w:val="00E53DDF"/>
    <w:rsid w:val="00E57D1C"/>
    <w:rsid w:val="00E617DE"/>
    <w:rsid w:val="00E61C01"/>
    <w:rsid w:val="00E626A8"/>
    <w:rsid w:val="00E652F2"/>
    <w:rsid w:val="00E65703"/>
    <w:rsid w:val="00E67030"/>
    <w:rsid w:val="00E67AEA"/>
    <w:rsid w:val="00E70236"/>
    <w:rsid w:val="00E70CF3"/>
    <w:rsid w:val="00E7139A"/>
    <w:rsid w:val="00E729A9"/>
    <w:rsid w:val="00E745F6"/>
    <w:rsid w:val="00E75DBC"/>
    <w:rsid w:val="00E763F6"/>
    <w:rsid w:val="00E769BF"/>
    <w:rsid w:val="00E8096D"/>
    <w:rsid w:val="00E841C9"/>
    <w:rsid w:val="00E86B6E"/>
    <w:rsid w:val="00E86C36"/>
    <w:rsid w:val="00E87805"/>
    <w:rsid w:val="00E8786C"/>
    <w:rsid w:val="00E90951"/>
    <w:rsid w:val="00E90E5B"/>
    <w:rsid w:val="00E91A7D"/>
    <w:rsid w:val="00E936E0"/>
    <w:rsid w:val="00E93B05"/>
    <w:rsid w:val="00E93F9B"/>
    <w:rsid w:val="00E9474F"/>
    <w:rsid w:val="00E9689F"/>
    <w:rsid w:val="00E96E93"/>
    <w:rsid w:val="00EA040E"/>
    <w:rsid w:val="00EA2D4A"/>
    <w:rsid w:val="00EA2F27"/>
    <w:rsid w:val="00EA3063"/>
    <w:rsid w:val="00EA3B44"/>
    <w:rsid w:val="00EA6BFC"/>
    <w:rsid w:val="00EB1B79"/>
    <w:rsid w:val="00EB2225"/>
    <w:rsid w:val="00EB3AAD"/>
    <w:rsid w:val="00EB5EE0"/>
    <w:rsid w:val="00EB65D6"/>
    <w:rsid w:val="00EB74AA"/>
    <w:rsid w:val="00EB78F0"/>
    <w:rsid w:val="00EC11E6"/>
    <w:rsid w:val="00EC2EFE"/>
    <w:rsid w:val="00EC3036"/>
    <w:rsid w:val="00EC56CF"/>
    <w:rsid w:val="00EC7115"/>
    <w:rsid w:val="00ED1704"/>
    <w:rsid w:val="00ED2A2A"/>
    <w:rsid w:val="00ED354D"/>
    <w:rsid w:val="00ED729E"/>
    <w:rsid w:val="00EE0991"/>
    <w:rsid w:val="00EE162D"/>
    <w:rsid w:val="00EE1A86"/>
    <w:rsid w:val="00EE2C18"/>
    <w:rsid w:val="00EE3A99"/>
    <w:rsid w:val="00EE40B3"/>
    <w:rsid w:val="00EE4261"/>
    <w:rsid w:val="00EE5147"/>
    <w:rsid w:val="00EE68F8"/>
    <w:rsid w:val="00EE700D"/>
    <w:rsid w:val="00EE758A"/>
    <w:rsid w:val="00EF03BA"/>
    <w:rsid w:val="00EF0755"/>
    <w:rsid w:val="00EF1916"/>
    <w:rsid w:val="00EF1AD9"/>
    <w:rsid w:val="00EF3ED0"/>
    <w:rsid w:val="00EF3F51"/>
    <w:rsid w:val="00EF479A"/>
    <w:rsid w:val="00EF4EFF"/>
    <w:rsid w:val="00EF7F82"/>
    <w:rsid w:val="00F00196"/>
    <w:rsid w:val="00F00CE9"/>
    <w:rsid w:val="00F04DF6"/>
    <w:rsid w:val="00F04F4C"/>
    <w:rsid w:val="00F051E3"/>
    <w:rsid w:val="00F06D07"/>
    <w:rsid w:val="00F06EAE"/>
    <w:rsid w:val="00F126E4"/>
    <w:rsid w:val="00F12DB1"/>
    <w:rsid w:val="00F134B2"/>
    <w:rsid w:val="00F14583"/>
    <w:rsid w:val="00F14B7E"/>
    <w:rsid w:val="00F1632A"/>
    <w:rsid w:val="00F20FC1"/>
    <w:rsid w:val="00F21B98"/>
    <w:rsid w:val="00F24273"/>
    <w:rsid w:val="00F302E7"/>
    <w:rsid w:val="00F305EB"/>
    <w:rsid w:val="00F31E7D"/>
    <w:rsid w:val="00F3239A"/>
    <w:rsid w:val="00F33511"/>
    <w:rsid w:val="00F3367A"/>
    <w:rsid w:val="00F37791"/>
    <w:rsid w:val="00F37827"/>
    <w:rsid w:val="00F42230"/>
    <w:rsid w:val="00F42A0E"/>
    <w:rsid w:val="00F430EF"/>
    <w:rsid w:val="00F4315D"/>
    <w:rsid w:val="00F43E61"/>
    <w:rsid w:val="00F4724A"/>
    <w:rsid w:val="00F50330"/>
    <w:rsid w:val="00F50B76"/>
    <w:rsid w:val="00F51836"/>
    <w:rsid w:val="00F535C1"/>
    <w:rsid w:val="00F54C19"/>
    <w:rsid w:val="00F55428"/>
    <w:rsid w:val="00F61DAC"/>
    <w:rsid w:val="00F61DB6"/>
    <w:rsid w:val="00F62079"/>
    <w:rsid w:val="00F6295C"/>
    <w:rsid w:val="00F634AB"/>
    <w:rsid w:val="00F65CD3"/>
    <w:rsid w:val="00F65F76"/>
    <w:rsid w:val="00F66FCB"/>
    <w:rsid w:val="00F67BF1"/>
    <w:rsid w:val="00F700D3"/>
    <w:rsid w:val="00F70CD5"/>
    <w:rsid w:val="00F70FB3"/>
    <w:rsid w:val="00F71359"/>
    <w:rsid w:val="00F717D3"/>
    <w:rsid w:val="00F732F8"/>
    <w:rsid w:val="00F734A9"/>
    <w:rsid w:val="00F76612"/>
    <w:rsid w:val="00F76CD4"/>
    <w:rsid w:val="00F77715"/>
    <w:rsid w:val="00F779FB"/>
    <w:rsid w:val="00F80568"/>
    <w:rsid w:val="00F807F1"/>
    <w:rsid w:val="00F8155C"/>
    <w:rsid w:val="00F83283"/>
    <w:rsid w:val="00F842B4"/>
    <w:rsid w:val="00F86277"/>
    <w:rsid w:val="00F8789A"/>
    <w:rsid w:val="00F87E5D"/>
    <w:rsid w:val="00F90298"/>
    <w:rsid w:val="00F9053E"/>
    <w:rsid w:val="00F90BDC"/>
    <w:rsid w:val="00F923D1"/>
    <w:rsid w:val="00F92E48"/>
    <w:rsid w:val="00F944BC"/>
    <w:rsid w:val="00F96152"/>
    <w:rsid w:val="00F96166"/>
    <w:rsid w:val="00F9660E"/>
    <w:rsid w:val="00F97A80"/>
    <w:rsid w:val="00FA49C9"/>
    <w:rsid w:val="00FA598E"/>
    <w:rsid w:val="00FA59CD"/>
    <w:rsid w:val="00FA60E9"/>
    <w:rsid w:val="00FA752A"/>
    <w:rsid w:val="00FA75D5"/>
    <w:rsid w:val="00FB10EB"/>
    <w:rsid w:val="00FB18F3"/>
    <w:rsid w:val="00FB2810"/>
    <w:rsid w:val="00FB513B"/>
    <w:rsid w:val="00FB51B6"/>
    <w:rsid w:val="00FB5CA4"/>
    <w:rsid w:val="00FB610B"/>
    <w:rsid w:val="00FB683F"/>
    <w:rsid w:val="00FC1277"/>
    <w:rsid w:val="00FC34A4"/>
    <w:rsid w:val="00FC389C"/>
    <w:rsid w:val="00FD03C9"/>
    <w:rsid w:val="00FD28B4"/>
    <w:rsid w:val="00FD2D38"/>
    <w:rsid w:val="00FD37A7"/>
    <w:rsid w:val="00FD3E32"/>
    <w:rsid w:val="00FD456F"/>
    <w:rsid w:val="00FD47C0"/>
    <w:rsid w:val="00FE2503"/>
    <w:rsid w:val="00FE33B5"/>
    <w:rsid w:val="00FE3EEF"/>
    <w:rsid w:val="00FE478D"/>
    <w:rsid w:val="00FE78AF"/>
    <w:rsid w:val="00FF09FA"/>
    <w:rsid w:val="00FF10D0"/>
    <w:rsid w:val="00FF17FD"/>
    <w:rsid w:val="00FF1B64"/>
    <w:rsid w:val="00FF2DBC"/>
    <w:rsid w:val="00FF3C2C"/>
    <w:rsid w:val="00FF3EEA"/>
    <w:rsid w:val="00FF4D68"/>
    <w:rsid w:val="00FF6844"/>
    <w:rsid w:val="00FF7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D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AA"/>
  </w:style>
  <w:style w:type="paragraph" w:styleId="Heading1">
    <w:name w:val="heading 1"/>
    <w:basedOn w:val="Normal"/>
    <w:next w:val="Normal"/>
    <w:link w:val="Heading1Char"/>
    <w:uiPriority w:val="9"/>
    <w:qFormat/>
    <w:rsid w:val="00EB74AA"/>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EB74AA"/>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EB74AA"/>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EB74AA"/>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EB74A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7A0975"/>
    <w:pPr>
      <w:ind w:left="720"/>
      <w:contextualSpacing/>
    </w:pPr>
  </w:style>
  <w:style w:type="character" w:styleId="CommentReference">
    <w:name w:val="annotation reference"/>
    <w:basedOn w:val="DefaultParagraphFont"/>
    <w:uiPriority w:val="99"/>
    <w:semiHidden/>
    <w:unhideWhenUsed/>
    <w:rsid w:val="00053F33"/>
    <w:rPr>
      <w:sz w:val="16"/>
      <w:szCs w:val="16"/>
    </w:rPr>
  </w:style>
  <w:style w:type="paragraph" w:styleId="CommentText">
    <w:name w:val="annotation text"/>
    <w:basedOn w:val="Normal"/>
    <w:link w:val="CommentTextChar"/>
    <w:uiPriority w:val="99"/>
    <w:unhideWhenUsed/>
    <w:rsid w:val="00EB74AA"/>
    <w:pPr>
      <w:spacing w:line="240" w:lineRule="auto"/>
    </w:pPr>
    <w:rPr>
      <w:sz w:val="20"/>
      <w:szCs w:val="20"/>
    </w:rPr>
  </w:style>
  <w:style w:type="character" w:customStyle="1" w:styleId="CommentTextChar">
    <w:name w:val="Comment Text Char"/>
    <w:basedOn w:val="DefaultParagraphFont"/>
    <w:link w:val="CommentText"/>
    <w:uiPriority w:val="99"/>
    <w:rsid w:val="00053F33"/>
    <w:rPr>
      <w:sz w:val="20"/>
      <w:szCs w:val="20"/>
    </w:rPr>
  </w:style>
  <w:style w:type="paragraph" w:styleId="CommentSubject">
    <w:name w:val="annotation subject"/>
    <w:basedOn w:val="CommentText"/>
    <w:next w:val="CommentText"/>
    <w:link w:val="CommentSubjectChar"/>
    <w:uiPriority w:val="99"/>
    <w:semiHidden/>
    <w:unhideWhenUsed/>
    <w:rsid w:val="0057126F"/>
    <w:rPr>
      <w:b/>
      <w:bCs/>
    </w:rPr>
  </w:style>
  <w:style w:type="character" w:customStyle="1" w:styleId="CommentSubjectChar">
    <w:name w:val="Comment Subject Char"/>
    <w:basedOn w:val="CommentTextChar"/>
    <w:link w:val="CommentSubject"/>
    <w:uiPriority w:val="99"/>
    <w:semiHidden/>
    <w:rsid w:val="0057126F"/>
    <w:rPr>
      <w:b/>
      <w:bCs/>
      <w:sz w:val="20"/>
      <w:szCs w:val="20"/>
    </w:rPr>
  </w:style>
  <w:style w:type="character" w:customStyle="1" w:styleId="Normal2Char">
    <w:name w:val="Normal 2 Char"/>
    <w:basedOn w:val="DefaultParagraphFont"/>
    <w:link w:val="Normal2"/>
    <w:locked/>
    <w:rsid w:val="004C188A"/>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EB74AA"/>
    <w:pPr>
      <w:bidi/>
      <w:spacing w:before="120" w:after="120" w:line="276" w:lineRule="auto"/>
      <w:jc w:val="both"/>
    </w:pPr>
    <w:rPr>
      <w:rFonts w:ascii="DIN NEXT™ ARABIC REGULAR" w:hAnsi="DIN NEXT™ ARABIC REGULAR" w:cs="DIN NEXT™ ARABIC REGULAR"/>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4C188A"/>
  </w:style>
  <w:style w:type="character" w:styleId="FollowedHyperlink">
    <w:name w:val="FollowedHyperlink"/>
    <w:basedOn w:val="DefaultParagraphFont"/>
    <w:uiPriority w:val="99"/>
    <w:semiHidden/>
    <w:unhideWhenUsed/>
    <w:rsid w:val="000D5BCC"/>
    <w:rPr>
      <w:color w:val="800080" w:themeColor="followedHyperlink"/>
      <w:u w:val="single"/>
    </w:rPr>
  </w:style>
  <w:style w:type="paragraph" w:styleId="TOC2">
    <w:name w:val="toc 2"/>
    <w:basedOn w:val="Normal"/>
    <w:next w:val="Normal"/>
    <w:autoRedefine/>
    <w:uiPriority w:val="39"/>
    <w:unhideWhenUsed/>
    <w:rsid w:val="00EB74AA"/>
    <w:pPr>
      <w:spacing w:after="100" w:line="259" w:lineRule="auto"/>
      <w:ind w:left="220"/>
    </w:pPr>
    <w:rPr>
      <w:rFonts w:ascii="Arial" w:hAnsi="Arial" w:cs="Times New Roman"/>
      <w:sz w:val="22"/>
      <w:szCs w:val="22"/>
    </w:rPr>
  </w:style>
  <w:style w:type="paragraph" w:styleId="TOC3">
    <w:name w:val="toc 3"/>
    <w:basedOn w:val="Normal"/>
    <w:next w:val="Normal"/>
    <w:autoRedefine/>
    <w:uiPriority w:val="39"/>
    <w:unhideWhenUsed/>
    <w:rsid w:val="00EB74AA"/>
    <w:pPr>
      <w:spacing w:after="100" w:line="259" w:lineRule="auto"/>
      <w:ind w:left="440"/>
    </w:pPr>
    <w:rPr>
      <w:rFonts w:ascii="Arial" w:hAnsi="Arial" w:cs="Times New Roman"/>
      <w:sz w:val="22"/>
      <w:szCs w:val="22"/>
    </w:rPr>
  </w:style>
  <w:style w:type="character" w:customStyle="1" w:styleId="A9">
    <w:name w:val="A9"/>
    <w:uiPriority w:val="99"/>
    <w:rsid w:val="00973228"/>
    <w:rPr>
      <w:rFonts w:cs="Frutiger Neue LT W1G Medium"/>
      <w:b/>
      <w:bCs/>
      <w:color w:val="000000"/>
      <w:sz w:val="22"/>
      <w:szCs w:val="22"/>
    </w:rPr>
  </w:style>
  <w:style w:type="character" w:customStyle="1" w:styleId="A7">
    <w:name w:val="A7"/>
    <w:uiPriority w:val="99"/>
    <w:rsid w:val="00973228"/>
    <w:rPr>
      <w:rFonts w:cs="Frutiger Neue LT W1G"/>
      <w:i/>
      <w:iCs/>
      <w:color w:val="000000"/>
      <w:sz w:val="18"/>
      <w:szCs w:val="18"/>
    </w:rPr>
  </w:style>
  <w:style w:type="paragraph" w:customStyle="1" w:styleId="Pa0">
    <w:name w:val="Pa0"/>
    <w:basedOn w:val="Normal"/>
    <w:next w:val="Normal"/>
    <w:uiPriority w:val="99"/>
    <w:rsid w:val="00973228"/>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973228"/>
    <w:rPr>
      <w:rFonts w:cs="Frutiger Neue LT W1G Medium"/>
      <w:b/>
      <w:bCs/>
      <w:color w:val="000000"/>
      <w:sz w:val="28"/>
      <w:szCs w:val="28"/>
    </w:rPr>
  </w:style>
  <w:style w:type="paragraph" w:customStyle="1" w:styleId="BodytextTCS">
    <w:name w:val="Body text TCS"/>
    <w:link w:val="BodytextTCSChar"/>
    <w:rsid w:val="00973228"/>
    <w:pPr>
      <w:keepLines/>
      <w:spacing w:before="40" w:after="120" w:line="280" w:lineRule="exact"/>
    </w:pPr>
    <w:rPr>
      <w:rFonts w:ascii="Arial" w:eastAsia="Times New Roman" w:hAnsi="Arial"/>
      <w:sz w:val="22"/>
      <w:szCs w:val="22"/>
      <w:lang w:val="en-GB"/>
    </w:rPr>
  </w:style>
  <w:style w:type="character" w:customStyle="1" w:styleId="BodytextTCSChar">
    <w:name w:val="Body text TCS Char"/>
    <w:link w:val="BodytextTCS"/>
    <w:locked/>
    <w:rsid w:val="00973228"/>
    <w:rPr>
      <w:rFonts w:ascii="Arial" w:eastAsia="Times New Roman" w:hAnsi="Arial"/>
      <w:sz w:val="22"/>
      <w:szCs w:val="22"/>
      <w:lang w:val="en-GB"/>
    </w:rPr>
  </w:style>
  <w:style w:type="character" w:customStyle="1" w:styleId="UnresolvedMention1">
    <w:name w:val="Unresolved Mention1"/>
    <w:basedOn w:val="DefaultParagraphFont"/>
    <w:uiPriority w:val="99"/>
    <w:semiHidden/>
    <w:unhideWhenUsed/>
    <w:rsid w:val="00973228"/>
    <w:rPr>
      <w:color w:val="605E5C"/>
      <w:shd w:val="clear" w:color="auto" w:fill="E1DFDD"/>
    </w:rPr>
  </w:style>
  <w:style w:type="paragraph" w:styleId="NormalWeb">
    <w:name w:val="Normal (Web)"/>
    <w:basedOn w:val="Normal"/>
    <w:uiPriority w:val="99"/>
    <w:unhideWhenUsed/>
    <w:rsid w:val="00973228"/>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253">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81792852">
      <w:bodyDiv w:val="1"/>
      <w:marLeft w:val="0"/>
      <w:marRight w:val="0"/>
      <w:marTop w:val="0"/>
      <w:marBottom w:val="0"/>
      <w:divBdr>
        <w:top w:val="none" w:sz="0" w:space="0" w:color="auto"/>
        <w:left w:val="none" w:sz="0" w:space="0" w:color="auto"/>
        <w:bottom w:val="none" w:sz="0" w:space="0" w:color="auto"/>
        <w:right w:val="none" w:sz="0" w:space="0" w:color="auto"/>
      </w:divBdr>
    </w:div>
    <w:div w:id="622079752">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828787127">
      <w:bodyDiv w:val="1"/>
      <w:marLeft w:val="0"/>
      <w:marRight w:val="0"/>
      <w:marTop w:val="0"/>
      <w:marBottom w:val="0"/>
      <w:divBdr>
        <w:top w:val="none" w:sz="0" w:space="0" w:color="auto"/>
        <w:left w:val="none" w:sz="0" w:space="0" w:color="auto"/>
        <w:bottom w:val="none" w:sz="0" w:space="0" w:color="auto"/>
        <w:right w:val="none" w:sz="0" w:space="0" w:color="auto"/>
      </w:divBdr>
    </w:div>
    <w:div w:id="972636891">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112942763">
      <w:bodyDiv w:val="1"/>
      <w:marLeft w:val="0"/>
      <w:marRight w:val="0"/>
      <w:marTop w:val="0"/>
      <w:marBottom w:val="0"/>
      <w:divBdr>
        <w:top w:val="none" w:sz="0" w:space="0" w:color="auto"/>
        <w:left w:val="none" w:sz="0" w:space="0" w:color="auto"/>
        <w:bottom w:val="none" w:sz="0" w:space="0" w:color="auto"/>
        <w:right w:val="none" w:sz="0" w:space="0" w:color="auto"/>
      </w:divBdr>
    </w:div>
    <w:div w:id="1152407764">
      <w:bodyDiv w:val="1"/>
      <w:marLeft w:val="0"/>
      <w:marRight w:val="0"/>
      <w:marTop w:val="0"/>
      <w:marBottom w:val="0"/>
      <w:divBdr>
        <w:top w:val="none" w:sz="0" w:space="0" w:color="auto"/>
        <w:left w:val="none" w:sz="0" w:space="0" w:color="auto"/>
        <w:bottom w:val="none" w:sz="0" w:space="0" w:color="auto"/>
        <w:right w:val="none" w:sz="0" w:space="0" w:color="auto"/>
      </w:divBdr>
    </w:div>
    <w:div w:id="1179077715">
      <w:bodyDiv w:val="1"/>
      <w:marLeft w:val="0"/>
      <w:marRight w:val="0"/>
      <w:marTop w:val="0"/>
      <w:marBottom w:val="0"/>
      <w:divBdr>
        <w:top w:val="none" w:sz="0" w:space="0" w:color="auto"/>
        <w:left w:val="none" w:sz="0" w:space="0" w:color="auto"/>
        <w:bottom w:val="none" w:sz="0" w:space="0" w:color="auto"/>
        <w:right w:val="none" w:sz="0" w:space="0" w:color="auto"/>
      </w:divBdr>
    </w:div>
    <w:div w:id="1429350226">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704014256">
      <w:bodyDiv w:val="1"/>
      <w:marLeft w:val="0"/>
      <w:marRight w:val="0"/>
      <w:marTop w:val="0"/>
      <w:marBottom w:val="0"/>
      <w:divBdr>
        <w:top w:val="none" w:sz="0" w:space="0" w:color="auto"/>
        <w:left w:val="none" w:sz="0" w:space="0" w:color="auto"/>
        <w:bottom w:val="none" w:sz="0" w:space="0" w:color="auto"/>
        <w:right w:val="none" w:sz="0" w:space="0" w:color="auto"/>
      </w:divBdr>
    </w:div>
    <w:div w:id="1722091988">
      <w:bodyDiv w:val="1"/>
      <w:marLeft w:val="0"/>
      <w:marRight w:val="0"/>
      <w:marTop w:val="0"/>
      <w:marBottom w:val="0"/>
      <w:divBdr>
        <w:top w:val="none" w:sz="0" w:space="0" w:color="auto"/>
        <w:left w:val="none" w:sz="0" w:space="0" w:color="auto"/>
        <w:bottom w:val="none" w:sz="0" w:space="0" w:color="auto"/>
        <w:right w:val="none" w:sz="0" w:space="0" w:color="auto"/>
      </w:divBdr>
    </w:div>
    <w:div w:id="1811703235">
      <w:bodyDiv w:val="1"/>
      <w:marLeft w:val="0"/>
      <w:marRight w:val="0"/>
      <w:marTop w:val="0"/>
      <w:marBottom w:val="0"/>
      <w:divBdr>
        <w:top w:val="none" w:sz="0" w:space="0" w:color="auto"/>
        <w:left w:val="none" w:sz="0" w:space="0" w:color="auto"/>
        <w:bottom w:val="none" w:sz="0" w:space="0" w:color="auto"/>
        <w:right w:val="none" w:sz="0" w:space="0" w:color="auto"/>
      </w:divBdr>
      <w:divsChild>
        <w:div w:id="1074205839">
          <w:marLeft w:val="0"/>
          <w:marRight w:val="0"/>
          <w:marTop w:val="150"/>
          <w:marBottom w:val="0"/>
          <w:divBdr>
            <w:top w:val="none" w:sz="0" w:space="0" w:color="auto"/>
            <w:left w:val="none" w:sz="0" w:space="0" w:color="auto"/>
            <w:bottom w:val="none" w:sz="0" w:space="0" w:color="auto"/>
            <w:right w:val="none" w:sz="0" w:space="0" w:color="auto"/>
          </w:divBdr>
          <w:divsChild>
            <w:div w:id="386301405">
              <w:marLeft w:val="0"/>
              <w:marRight w:val="45"/>
              <w:marTop w:val="0"/>
              <w:marBottom w:val="0"/>
              <w:divBdr>
                <w:top w:val="single" w:sz="6" w:space="5" w:color="959CB4"/>
                <w:left w:val="single" w:sz="6" w:space="6" w:color="959CB4"/>
                <w:bottom w:val="single" w:sz="6" w:space="5" w:color="959CB4"/>
                <w:right w:val="single" w:sz="6" w:space="6" w:color="959CB4"/>
              </w:divBdr>
            </w:div>
          </w:divsChild>
        </w:div>
      </w:divsChild>
    </w:div>
    <w:div w:id="1827163780">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46185884">
      <w:bodyDiv w:val="1"/>
      <w:marLeft w:val="0"/>
      <w:marRight w:val="0"/>
      <w:marTop w:val="0"/>
      <w:marBottom w:val="0"/>
      <w:divBdr>
        <w:top w:val="none" w:sz="0" w:space="0" w:color="auto"/>
        <w:left w:val="none" w:sz="0" w:space="0" w:color="auto"/>
        <w:bottom w:val="none" w:sz="0" w:space="0" w:color="auto"/>
        <w:right w:val="none" w:sz="0" w:space="0" w:color="auto"/>
      </w:divBdr>
    </w:div>
    <w:div w:id="19620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5EF6B0D18245D4AC447C51049A5D46"/>
        <w:category>
          <w:name w:val="General"/>
          <w:gallery w:val="placeholder"/>
        </w:category>
        <w:types>
          <w:type w:val="bbPlcHdr"/>
        </w:types>
        <w:behaviors>
          <w:behavior w:val="content"/>
        </w:behaviors>
        <w:guid w:val="{666A26EB-566D-4631-831C-9D88E63BD2C4}"/>
      </w:docPartPr>
      <w:docPartBody>
        <w:p w:rsidR="00C351D4" w:rsidRDefault="0044455F" w:rsidP="0044455F">
          <w:pPr>
            <w:pStyle w:val="AE5EF6B0D18245D4AC447C51049A5D46"/>
          </w:pPr>
          <w:r>
            <w:rPr>
              <w:rStyle w:val="PlaceholderText"/>
              <w:rtl/>
              <w:lang w:eastAsia="ar"/>
            </w:rPr>
            <w:t>اضغط هنا لإدخال النص.</w:t>
          </w:r>
        </w:p>
      </w:docPartBody>
    </w:docPart>
    <w:docPart>
      <w:docPartPr>
        <w:name w:val="6291D96F953046E1B7CA2FAD8C04E4D8"/>
        <w:category>
          <w:name w:val="General"/>
          <w:gallery w:val="placeholder"/>
        </w:category>
        <w:types>
          <w:type w:val="bbPlcHdr"/>
        </w:types>
        <w:behaviors>
          <w:behavior w:val="content"/>
        </w:behaviors>
        <w:guid w:val="{5A7FB430-2180-4C14-8D0C-A69BE557E1B4}"/>
      </w:docPartPr>
      <w:docPartBody>
        <w:p w:rsidR="00C351D4" w:rsidRDefault="0044455F" w:rsidP="0044455F">
          <w:pPr>
            <w:pStyle w:val="6291D96F953046E1B7CA2FAD8C04E4D8"/>
          </w:pPr>
          <w:r w:rsidRPr="002C6AEA">
            <w:rPr>
              <w:rStyle w:val="PlaceholderText"/>
            </w:rPr>
            <w:t>Click here to enter text.</w:t>
          </w:r>
        </w:p>
      </w:docPartBody>
    </w:docPart>
    <w:docPart>
      <w:docPartPr>
        <w:name w:val="D7D2FDB95D934E9391FAB4C32CCF5AF1"/>
        <w:category>
          <w:name w:val="General"/>
          <w:gallery w:val="placeholder"/>
        </w:category>
        <w:types>
          <w:type w:val="bbPlcHdr"/>
        </w:types>
        <w:behaviors>
          <w:behavior w:val="content"/>
        </w:behaviors>
        <w:guid w:val="{3EFE29E3-332D-4759-B2AF-C84D0FC27597}"/>
      </w:docPartPr>
      <w:docPartBody>
        <w:p w:rsidR="00C351D4" w:rsidRDefault="0044455F" w:rsidP="0044455F">
          <w:pPr>
            <w:pStyle w:val="D7D2FDB95D934E9391FAB4C32CCF5AF1"/>
          </w:pPr>
          <w:r>
            <w:rPr>
              <w:rStyle w:val="PlaceholderText"/>
              <w:rtl/>
              <w:lang w:eastAsia="ar"/>
            </w:rPr>
            <w:t>اضغط هنا لإدخال النص.</w:t>
          </w:r>
        </w:p>
      </w:docPartBody>
    </w:docPart>
    <w:docPart>
      <w:docPartPr>
        <w:name w:val="2E5E103EE4C04BFFAC17BCB783DBA941"/>
        <w:category>
          <w:name w:val="General"/>
          <w:gallery w:val="placeholder"/>
        </w:category>
        <w:types>
          <w:type w:val="bbPlcHdr"/>
        </w:types>
        <w:behaviors>
          <w:behavior w:val="content"/>
        </w:behaviors>
        <w:guid w:val="{4E22FC13-630B-4203-8357-93FF0866E4FC}"/>
      </w:docPartPr>
      <w:docPartBody>
        <w:p w:rsidR="00C351D4" w:rsidRDefault="0044455F" w:rsidP="0044455F">
          <w:pPr>
            <w:pStyle w:val="2E5E103EE4C04BFFAC17BCB783DBA941"/>
          </w:pPr>
          <w:r>
            <w:rPr>
              <w:rFonts w:asciiTheme="minorBidi" w:hAnsiTheme="minorBidi"/>
              <w:color w:val="5B9BD5" w:themeColor="accent1"/>
              <w:shd w:val="clear" w:color="auto" w:fill="ACB9CA" w:themeFill="text2" w:themeFillTint="66"/>
              <w:rtl/>
            </w:rPr>
            <w:t>إختر الدور</w:t>
          </w:r>
        </w:p>
      </w:docPartBody>
    </w:docPart>
    <w:docPart>
      <w:docPartPr>
        <w:name w:val="EBA1775D08E54B45A5FAA336F8D08B08"/>
        <w:category>
          <w:name w:val="General"/>
          <w:gallery w:val="placeholder"/>
        </w:category>
        <w:types>
          <w:type w:val="bbPlcHdr"/>
        </w:types>
        <w:behaviors>
          <w:behavior w:val="content"/>
        </w:behaviors>
        <w:guid w:val="{310DDE53-C948-41B1-8C23-AA41ADC96BAA}"/>
      </w:docPartPr>
      <w:docPartBody>
        <w:p w:rsidR="00C351D4" w:rsidRDefault="0044455F" w:rsidP="0044455F">
          <w:pPr>
            <w:pStyle w:val="EBA1775D08E54B45A5FAA336F8D08B08"/>
          </w:pPr>
          <w:r>
            <w:rPr>
              <w:rStyle w:val="PlaceholderText"/>
              <w:rtl/>
              <w:lang w:eastAsia="ar"/>
            </w:rPr>
            <w:t>اضغط هنا لإدخال النص.</w:t>
          </w:r>
        </w:p>
      </w:docPartBody>
    </w:docPart>
    <w:docPart>
      <w:docPartPr>
        <w:name w:val="14134843A3954AF8B414073CE304C98F"/>
        <w:category>
          <w:name w:val="General"/>
          <w:gallery w:val="placeholder"/>
        </w:category>
        <w:types>
          <w:type w:val="bbPlcHdr"/>
        </w:types>
        <w:behaviors>
          <w:behavior w:val="content"/>
        </w:behaviors>
        <w:guid w:val="{7867AA26-C3AE-4710-99E2-5EF5EB9BF772}"/>
      </w:docPartPr>
      <w:docPartBody>
        <w:p w:rsidR="00C351D4" w:rsidRDefault="0044455F" w:rsidP="0044455F">
          <w:pPr>
            <w:pStyle w:val="14134843A3954AF8B414073CE304C98F"/>
          </w:pPr>
          <w:r>
            <w:rPr>
              <w:rStyle w:val="PlaceholderText"/>
              <w:rtl/>
              <w:lang w:eastAsia="ar"/>
            </w:rPr>
            <w:t>اضغط هنا لإدخال النص.</w:t>
          </w:r>
        </w:p>
      </w:docPartBody>
    </w:docPart>
    <w:docPart>
      <w:docPartPr>
        <w:name w:val="90F1EFAB11C4404F8C3A240E5BB3311B"/>
        <w:category>
          <w:name w:val="General"/>
          <w:gallery w:val="placeholder"/>
        </w:category>
        <w:types>
          <w:type w:val="bbPlcHdr"/>
        </w:types>
        <w:behaviors>
          <w:behavior w:val="content"/>
        </w:behaviors>
        <w:guid w:val="{53D27C39-DFA0-44A7-87D7-FE5D407ECEBE}"/>
      </w:docPartPr>
      <w:docPartBody>
        <w:p w:rsidR="00C351D4" w:rsidRDefault="0044455F" w:rsidP="0044455F">
          <w:pPr>
            <w:pStyle w:val="90F1EFAB11C4404F8C3A240E5BB3311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24ABC"/>
    <w:rsid w:val="00046136"/>
    <w:rsid w:val="00064554"/>
    <w:rsid w:val="000649D7"/>
    <w:rsid w:val="000821CE"/>
    <w:rsid w:val="000A210E"/>
    <w:rsid w:val="000A4486"/>
    <w:rsid w:val="000C7C57"/>
    <w:rsid w:val="000D4474"/>
    <w:rsid w:val="000E5422"/>
    <w:rsid w:val="000F1592"/>
    <w:rsid w:val="000F3C49"/>
    <w:rsid w:val="0010246B"/>
    <w:rsid w:val="001046BB"/>
    <w:rsid w:val="0010647E"/>
    <w:rsid w:val="00121605"/>
    <w:rsid w:val="00150880"/>
    <w:rsid w:val="00171E1C"/>
    <w:rsid w:val="0017619D"/>
    <w:rsid w:val="0017659B"/>
    <w:rsid w:val="00191F4D"/>
    <w:rsid w:val="002229AE"/>
    <w:rsid w:val="002326E9"/>
    <w:rsid w:val="00267C48"/>
    <w:rsid w:val="00295D2E"/>
    <w:rsid w:val="002D23D0"/>
    <w:rsid w:val="00307FD5"/>
    <w:rsid w:val="00313E80"/>
    <w:rsid w:val="00382CB1"/>
    <w:rsid w:val="003866C0"/>
    <w:rsid w:val="00386BC1"/>
    <w:rsid w:val="003D4AD7"/>
    <w:rsid w:val="0042072E"/>
    <w:rsid w:val="004364E8"/>
    <w:rsid w:val="0044455F"/>
    <w:rsid w:val="004470F4"/>
    <w:rsid w:val="00453BD9"/>
    <w:rsid w:val="00462E1B"/>
    <w:rsid w:val="00467014"/>
    <w:rsid w:val="004D37D7"/>
    <w:rsid w:val="004D48FD"/>
    <w:rsid w:val="004D61A7"/>
    <w:rsid w:val="004F5E61"/>
    <w:rsid w:val="00523050"/>
    <w:rsid w:val="005460D2"/>
    <w:rsid w:val="00594A7E"/>
    <w:rsid w:val="005B00BF"/>
    <w:rsid w:val="005B7132"/>
    <w:rsid w:val="005C5BF1"/>
    <w:rsid w:val="005C7B16"/>
    <w:rsid w:val="005E4615"/>
    <w:rsid w:val="005F63AE"/>
    <w:rsid w:val="00640D7B"/>
    <w:rsid w:val="00663A44"/>
    <w:rsid w:val="0067281C"/>
    <w:rsid w:val="00672B72"/>
    <w:rsid w:val="00694ADE"/>
    <w:rsid w:val="006C6E77"/>
    <w:rsid w:val="006E0315"/>
    <w:rsid w:val="006E3764"/>
    <w:rsid w:val="00740AF3"/>
    <w:rsid w:val="00760FC2"/>
    <w:rsid w:val="007628D5"/>
    <w:rsid w:val="00795C8D"/>
    <w:rsid w:val="007C4AA6"/>
    <w:rsid w:val="007C70AC"/>
    <w:rsid w:val="007D533C"/>
    <w:rsid w:val="007D7A7F"/>
    <w:rsid w:val="00814E40"/>
    <w:rsid w:val="00821B06"/>
    <w:rsid w:val="00821EFC"/>
    <w:rsid w:val="008277FB"/>
    <w:rsid w:val="00834AFD"/>
    <w:rsid w:val="00870F37"/>
    <w:rsid w:val="0087325C"/>
    <w:rsid w:val="00881E72"/>
    <w:rsid w:val="00884485"/>
    <w:rsid w:val="00884EC9"/>
    <w:rsid w:val="008A755D"/>
    <w:rsid w:val="008B2F3A"/>
    <w:rsid w:val="008B55F1"/>
    <w:rsid w:val="008C366F"/>
    <w:rsid w:val="008F36DB"/>
    <w:rsid w:val="00914C62"/>
    <w:rsid w:val="0091792E"/>
    <w:rsid w:val="00931097"/>
    <w:rsid w:val="0093144A"/>
    <w:rsid w:val="00943F42"/>
    <w:rsid w:val="00951202"/>
    <w:rsid w:val="0095136B"/>
    <w:rsid w:val="00953BFD"/>
    <w:rsid w:val="00987B82"/>
    <w:rsid w:val="009C11EA"/>
    <w:rsid w:val="009C2FF2"/>
    <w:rsid w:val="009D4695"/>
    <w:rsid w:val="00A10EB9"/>
    <w:rsid w:val="00A1190E"/>
    <w:rsid w:val="00A2241D"/>
    <w:rsid w:val="00A23F57"/>
    <w:rsid w:val="00A36C7A"/>
    <w:rsid w:val="00A442B7"/>
    <w:rsid w:val="00A50889"/>
    <w:rsid w:val="00A7180E"/>
    <w:rsid w:val="00A745C7"/>
    <w:rsid w:val="00A77E48"/>
    <w:rsid w:val="00A93B23"/>
    <w:rsid w:val="00AA2A56"/>
    <w:rsid w:val="00AB27E1"/>
    <w:rsid w:val="00AC24C9"/>
    <w:rsid w:val="00AC579D"/>
    <w:rsid w:val="00AD2E15"/>
    <w:rsid w:val="00AE7E50"/>
    <w:rsid w:val="00B113B3"/>
    <w:rsid w:val="00B257FC"/>
    <w:rsid w:val="00B50077"/>
    <w:rsid w:val="00B52086"/>
    <w:rsid w:val="00B73513"/>
    <w:rsid w:val="00B93836"/>
    <w:rsid w:val="00C3151C"/>
    <w:rsid w:val="00C351D4"/>
    <w:rsid w:val="00C528E1"/>
    <w:rsid w:val="00C62454"/>
    <w:rsid w:val="00C625A4"/>
    <w:rsid w:val="00CB6098"/>
    <w:rsid w:val="00CD6DC9"/>
    <w:rsid w:val="00D11D00"/>
    <w:rsid w:val="00D22FEF"/>
    <w:rsid w:val="00D7734A"/>
    <w:rsid w:val="00D845F0"/>
    <w:rsid w:val="00D85D5D"/>
    <w:rsid w:val="00E054A9"/>
    <w:rsid w:val="00E51785"/>
    <w:rsid w:val="00E5256D"/>
    <w:rsid w:val="00E9037D"/>
    <w:rsid w:val="00EB4296"/>
    <w:rsid w:val="00EF55C9"/>
    <w:rsid w:val="00F0103A"/>
    <w:rsid w:val="00F0248B"/>
    <w:rsid w:val="00F141D0"/>
    <w:rsid w:val="00F5677A"/>
    <w:rsid w:val="00F606B7"/>
    <w:rsid w:val="00F93FE3"/>
    <w:rsid w:val="00FB512C"/>
    <w:rsid w:val="00FD175B"/>
    <w:rsid w:val="00FE0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55F"/>
  </w:style>
  <w:style w:type="paragraph" w:customStyle="1" w:styleId="AE5EF6B0D18245D4AC447C51049A5D46">
    <w:name w:val="AE5EF6B0D18245D4AC447C51049A5D46"/>
    <w:rsid w:val="0044455F"/>
    <w:rPr>
      <w:lang w:eastAsia="en-US"/>
    </w:rPr>
  </w:style>
  <w:style w:type="paragraph" w:customStyle="1" w:styleId="6291D96F953046E1B7CA2FAD8C04E4D8">
    <w:name w:val="6291D96F953046E1B7CA2FAD8C04E4D8"/>
    <w:rsid w:val="0044455F"/>
    <w:rPr>
      <w:lang w:eastAsia="en-US"/>
    </w:rPr>
  </w:style>
  <w:style w:type="paragraph" w:customStyle="1" w:styleId="D7D2FDB95D934E9391FAB4C32CCF5AF1">
    <w:name w:val="D7D2FDB95D934E9391FAB4C32CCF5AF1"/>
    <w:rsid w:val="0044455F"/>
    <w:rPr>
      <w:lang w:eastAsia="en-US"/>
    </w:rPr>
  </w:style>
  <w:style w:type="paragraph" w:customStyle="1" w:styleId="2E5E103EE4C04BFFAC17BCB783DBA941">
    <w:name w:val="2E5E103EE4C04BFFAC17BCB783DBA941"/>
    <w:rsid w:val="0044455F"/>
    <w:rPr>
      <w:lang w:eastAsia="en-US"/>
    </w:rPr>
  </w:style>
  <w:style w:type="paragraph" w:customStyle="1" w:styleId="EBA1775D08E54B45A5FAA336F8D08B08">
    <w:name w:val="EBA1775D08E54B45A5FAA336F8D08B08"/>
    <w:rsid w:val="0044455F"/>
    <w:rPr>
      <w:lang w:eastAsia="en-US"/>
    </w:rPr>
  </w:style>
  <w:style w:type="paragraph" w:customStyle="1" w:styleId="14134843A3954AF8B414073CE304C98F">
    <w:name w:val="14134843A3954AF8B414073CE304C98F"/>
    <w:rsid w:val="0044455F"/>
    <w:rPr>
      <w:lang w:eastAsia="en-US"/>
    </w:rPr>
  </w:style>
  <w:style w:type="paragraph" w:customStyle="1" w:styleId="90F1EFAB11C4404F8C3A240E5BB3311B">
    <w:name w:val="90F1EFAB11C4404F8C3A240E5BB3311B"/>
    <w:rsid w:val="0044455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0478-6479-4893-A248-4333548431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634EA1-B023-421F-B0E8-C73EBF26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7107</Words>
  <Characters>40513</Characters>
  <Application>Microsoft Office Word</Application>
  <DocSecurity>0</DocSecurity>
  <Lines>337</Lines>
  <Paragraphs>95</Paragraphs>
  <ScaleCrop>false</ScaleCrop>
  <Company/>
  <LinksUpToDate>false</LinksUpToDate>
  <CharactersWithSpaces>47525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2023-10-12T12:29:00Z</dcterms:created>
  <dcterms:modified xsi:type="dcterms:W3CDTF">2023-10-12T12:29:00Z</dcterms:modified>
</cp:coreProperties>
</file>