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C182" w14:textId="77777777" w:rsidR="00E60B8F" w:rsidRPr="00511787" w:rsidRDefault="000C2E57">
      <w:pPr>
        <w:rPr>
          <w:rFonts w:ascii="Arial" w:eastAsiaTheme="minorEastAsia" w:hAnsi="Arial" w:cs="Arial"/>
          <w:color w:val="00B8AD" w:themeColor="text2"/>
          <w:sz w:val="56"/>
          <w:szCs w:val="56"/>
        </w:rPr>
      </w:pPr>
      <w:r w:rsidRPr="00511787">
        <w:rPr>
          <w:rFonts w:ascii="Arial" w:eastAsiaTheme="minorEastAsia" w:hAnsi="Arial" w:cs="Arial"/>
          <w:noProof/>
          <w:color w:val="00B8AD" w:themeColor="text2"/>
          <w:sz w:val="56"/>
          <w:szCs w:val="56"/>
        </w:rPr>
        <mc:AlternateContent>
          <mc:Choice Requires="wps">
            <w:drawing>
              <wp:anchor distT="45720" distB="45720" distL="114300" distR="114300" simplePos="0" relativeHeight="251658240" behindDoc="0" locked="0" layoutInCell="1" hidden="0" allowOverlap="1" wp14:anchorId="370DC2A4" wp14:editId="370DC2A5">
                <wp:simplePos x="0" y="0"/>
                <wp:positionH relativeFrom="column">
                  <wp:posOffset>3467100</wp:posOffset>
                </wp:positionH>
                <wp:positionV relativeFrom="paragraph">
                  <wp:posOffset>-728979</wp:posOffset>
                </wp:positionV>
                <wp:extent cx="2705100" cy="1054100"/>
                <wp:effectExtent l="0" t="0" r="0" b="0"/>
                <wp:wrapNone/>
                <wp:docPr id="300" name="Rectangle 300"/>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70DC2B9" w14:textId="77777777" w:rsidR="009800E3" w:rsidRDefault="009800E3">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0DC2A4" id="Rectangle 300" o:spid="_x0000_s1026" style="position:absolute;margin-left:273pt;margin-top:-57.4pt;width:213pt;height:83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" strokecolor="red">
                <v:stroke startarrowwidth="narrow" startarrowlength="short" endarrowwidth="narrow" endarrowlength="short"/>
                <v:textbox inset="2.53958mm,1.2694mm,2.53958mm,1.2694mm">
                  <w:txbxContent>
                    <w:p w14:paraId="370DC2B9" w14:textId="77777777" w:rsidR="009800E3" w:rsidRDefault="009800E3">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370DC183" w14:textId="4E091000" w:rsidR="00E60B8F" w:rsidRDefault="00E60B8F">
      <w:pPr>
        <w:rPr>
          <w:rFonts w:ascii="Arial" w:eastAsiaTheme="minorEastAsia" w:hAnsi="Arial" w:cs="Arial"/>
          <w:color w:val="00B8AD" w:themeColor="text2"/>
          <w:sz w:val="56"/>
          <w:szCs w:val="56"/>
        </w:rPr>
      </w:pPr>
    </w:p>
    <w:p w14:paraId="4CB7BE38" w14:textId="40094B9A" w:rsidR="00021692" w:rsidRDefault="00021692">
      <w:pPr>
        <w:rPr>
          <w:rFonts w:ascii="Arial" w:eastAsiaTheme="minorEastAsia" w:hAnsi="Arial" w:cs="Arial"/>
          <w:color w:val="00B8AD" w:themeColor="text2"/>
          <w:sz w:val="56"/>
          <w:szCs w:val="56"/>
        </w:rPr>
      </w:pPr>
    </w:p>
    <w:p w14:paraId="3FA623F1" w14:textId="77777777" w:rsidR="00021692" w:rsidRPr="00511787" w:rsidRDefault="00021692">
      <w:pPr>
        <w:rPr>
          <w:rFonts w:ascii="Arial" w:eastAsiaTheme="minorEastAsia" w:hAnsi="Arial" w:cs="Arial"/>
          <w:color w:val="00B8AD" w:themeColor="text2"/>
          <w:sz w:val="56"/>
          <w:szCs w:val="56"/>
        </w:rPr>
      </w:pPr>
    </w:p>
    <w:p w14:paraId="370DC184" w14:textId="7813FDD9" w:rsidR="00E60B8F" w:rsidRPr="00D17A4E" w:rsidRDefault="00302011">
      <w:pPr>
        <w:jc w:val="center"/>
        <w:rPr>
          <w:rFonts w:ascii="Arial" w:eastAsia="DIN NEXT™ ARABIC MEDIUM" w:hAnsi="Arial" w:cs="Arial"/>
          <w:color w:val="00B8AD"/>
          <w:sz w:val="56"/>
          <w:szCs w:val="56"/>
        </w:rPr>
      </w:pPr>
      <w:r w:rsidRPr="00D764D2">
        <w:rPr>
          <w:rFonts w:ascii="Arial" w:hAnsi="Arial" w:cs="Arial"/>
          <w:noProof/>
        </w:rPr>
        <mc:AlternateContent>
          <mc:Choice Requires="wps">
            <w:drawing>
              <wp:anchor distT="45720" distB="45720" distL="114300" distR="114300" simplePos="0" relativeHeight="251658241" behindDoc="0" locked="0" layoutInCell="1" hidden="0" allowOverlap="1" wp14:anchorId="370DC2A8" wp14:editId="6CC2BA73">
                <wp:simplePos x="0" y="0"/>
                <wp:positionH relativeFrom="column">
                  <wp:posOffset>3660775</wp:posOffset>
                </wp:positionH>
                <wp:positionV relativeFrom="paragraph">
                  <wp:posOffset>1099820</wp:posOffset>
                </wp:positionV>
                <wp:extent cx="1851660" cy="419100"/>
                <wp:effectExtent l="0" t="0" r="0" b="0"/>
                <wp:wrapNone/>
                <wp:docPr id="299" name="Rectangle 299"/>
                <wp:cNvGraphicFramePr/>
                <a:graphic xmlns:a="http://schemas.openxmlformats.org/drawingml/2006/main">
                  <a:graphicData uri="http://schemas.microsoft.com/office/word/2010/wordprocessingShape">
                    <wps:wsp>
                      <wps:cNvSpPr/>
                      <wps:spPr>
                        <a:xfrm>
                          <a:off x="0" y="0"/>
                          <a:ext cx="1851660" cy="4191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70DC2BA" w14:textId="5E1BD3ED" w:rsidR="009800E3" w:rsidRDefault="009800E3">
                            <w:pPr>
                              <w:textDirection w:val="btLr"/>
                            </w:pPr>
                            <w:r>
                              <w:rPr>
                                <w:rFonts w:ascii="Arial" w:eastAsia="Arial" w:hAnsi="Arial" w:cs="Arial"/>
                                <w:color w:val="FF0000"/>
                                <w:sz w:val="17"/>
                              </w:rPr>
                              <w:t xml:space="preserve">Insert </w:t>
                            </w:r>
                            <w:r w:rsidR="00B8062B">
                              <w:rPr>
                                <w:rFonts w:ascii="Arial" w:eastAsia="Arial" w:hAnsi="Arial" w:cs="Arial"/>
                                <w:color w:val="FF0000"/>
                                <w:sz w:val="17"/>
                              </w:rPr>
                              <w:t xml:space="preserve">organization </w:t>
                            </w:r>
                            <w:r>
                              <w:rPr>
                                <w:rFonts w:ascii="Arial" w:eastAsia="Arial" w:hAnsi="Arial" w:cs="Arial"/>
                                <w:color w:val="FF0000"/>
                                <w:sz w:val="17"/>
                              </w:rPr>
                              <w:t xml:space="preserve">logo by clicking on the placeholder to the left. </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0DC2A8" id="Rectangle 299" o:spid="_x0000_s1027" style="position:absolute;left:0;text-align:left;margin-left:288.25pt;margin-top:86.6pt;width:145.8pt;height:33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" strokecolor="red">
                <v:stroke startarrowwidth="narrow" startarrowlength="short" endarrowwidth="narrow" endarrowlength="short"/>
                <v:textbox inset="2.53958mm,1.2694mm,2.53958mm,1.2694mm">
                  <w:txbxContent>
                    <w:p w14:paraId="370DC2BA" w14:textId="5E1BD3ED" w:rsidR="009800E3" w:rsidRDefault="009800E3">
                      <w:pPr>
                        <w:textDirection w:val="btLr"/>
                      </w:pPr>
                      <w:r>
                        <w:rPr>
                          <w:rFonts w:ascii="Arial" w:eastAsia="Arial" w:hAnsi="Arial" w:cs="Arial"/>
                          <w:color w:val="FF0000"/>
                          <w:sz w:val="17"/>
                        </w:rPr>
                        <w:t xml:space="preserve">Insert </w:t>
                      </w:r>
                      <w:r w:rsidR="00B8062B">
                        <w:rPr>
                          <w:rFonts w:ascii="Arial" w:eastAsia="Arial" w:hAnsi="Arial" w:cs="Arial"/>
                          <w:color w:val="FF0000"/>
                          <w:sz w:val="17"/>
                        </w:rPr>
                        <w:t xml:space="preserve">organization </w:t>
                      </w:r>
                      <w:r>
                        <w:rPr>
                          <w:rFonts w:ascii="Arial" w:eastAsia="Arial" w:hAnsi="Arial" w:cs="Arial"/>
                          <w:color w:val="FF0000"/>
                          <w:sz w:val="17"/>
                        </w:rPr>
                        <w:t xml:space="preserve">logo by clicking on the placeholder to the left. </w:t>
                      </w:r>
                    </w:p>
                  </w:txbxContent>
                </v:textbox>
              </v:rect>
            </w:pict>
          </mc:Fallback>
        </mc:AlternateContent>
      </w:r>
      <w:r w:rsidR="00B8062B" w:rsidRPr="00B8062B">
        <w:rPr>
          <w:rFonts w:ascii="Arial" w:hAnsi="Arial" w:cs="Arial"/>
          <w:color w:val="00B8AD" w:themeColor="text2"/>
          <w:sz w:val="56"/>
          <w:szCs w:val="56"/>
        </w:rPr>
        <w:t xml:space="preserve"> </w:t>
      </w:r>
      <w:sdt>
        <w:sdtPr>
          <w:rPr>
            <w:rFonts w:ascii="Arial" w:hAnsi="Arial" w:cs="Arial"/>
            <w:color w:val="00B8AD" w:themeColor="text2"/>
            <w:sz w:val="56"/>
            <w:szCs w:val="56"/>
          </w:rPr>
          <w:id w:val="-1444231495"/>
          <w:showingPlcHdr/>
          <w:picture/>
        </w:sdtPr>
        <w:sdtEndPr/>
        <w:sdtContent>
          <w:r w:rsidR="00B8062B" w:rsidRPr="00C565D3">
            <w:rPr>
              <w:rFonts w:ascii="Arial" w:hAnsi="Arial" w:cs="Arial"/>
              <w:noProof/>
              <w:color w:val="00B8AD" w:themeColor="text2"/>
              <w:sz w:val="56"/>
              <w:szCs w:val="56"/>
            </w:rPr>
            <w:drawing>
              <wp:inline distT="0" distB="0" distL="0" distR="0" wp14:anchorId="033918DF" wp14:editId="407BE0E7">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70DC186" w14:textId="77777777" w:rsidR="00E60B8F" w:rsidRPr="00D17A4E" w:rsidRDefault="00E60B8F">
      <w:pPr>
        <w:rPr>
          <w:rFonts w:ascii="Arial" w:eastAsia="DIN NEXT™ ARABIC MEDIUM" w:hAnsi="Arial" w:cs="Arial"/>
          <w:color w:val="2B3B82"/>
          <w:sz w:val="60"/>
          <w:szCs w:val="60"/>
        </w:rPr>
      </w:pPr>
    </w:p>
    <w:p w14:paraId="16C43709" w14:textId="77777777" w:rsidR="00BF5229" w:rsidRPr="00452F76" w:rsidRDefault="000C2E57" w:rsidP="00BF5229">
      <w:pPr>
        <w:jc w:val="center"/>
        <w:rPr>
          <w:rFonts w:ascii="Arial" w:hAnsi="Arial" w:cs="Arial"/>
          <w:color w:val="2B3B82" w:themeColor="text1"/>
          <w:sz w:val="60"/>
          <w:szCs w:val="60"/>
        </w:rPr>
      </w:pPr>
      <w:r w:rsidRPr="19A106A7">
        <w:rPr>
          <w:rFonts w:ascii="Arial" w:eastAsia="DIN NEXT™ ARABIC MEDIUM" w:hAnsi="Arial" w:cs="Arial"/>
          <w:color w:val="2B3B82" w:themeColor="accent4"/>
          <w:sz w:val="60"/>
          <w:szCs w:val="60"/>
        </w:rPr>
        <w:t xml:space="preserve">Virtualization Security </w:t>
      </w:r>
      <w:r>
        <w:br/>
      </w:r>
      <w:r w:rsidRPr="19A106A7">
        <w:rPr>
          <w:rFonts w:ascii="Arial" w:eastAsia="DIN NEXT™ ARABIC MEDIUM" w:hAnsi="Arial" w:cs="Arial"/>
          <w:color w:val="2B3B82" w:themeColor="accent4"/>
          <w:sz w:val="60"/>
          <w:szCs w:val="60"/>
        </w:rPr>
        <w:t xml:space="preserve">Standard </w:t>
      </w:r>
      <w:r w:rsidRPr="00452F76">
        <w:rPr>
          <w:rFonts w:ascii="Arial" w:hAnsi="Arial" w:cs="Arial"/>
          <w:color w:val="2B3B82" w:themeColor="text1"/>
          <w:sz w:val="60"/>
          <w:szCs w:val="60"/>
        </w:rPr>
        <w:t>Template</w:t>
      </w:r>
    </w:p>
    <w:p w14:paraId="00800C78" w14:textId="77777777" w:rsidR="00BF5229" w:rsidRPr="00452F76" w:rsidRDefault="00BF5229" w:rsidP="00BF5229">
      <w:pPr>
        <w:rPr>
          <w:rFonts w:ascii="Arial" w:hAnsi="Arial" w:cs="Arial"/>
        </w:rPr>
      </w:pPr>
      <w:r w:rsidRPr="00452F76">
        <w:rPr>
          <w:rFonts w:ascii="Arial" w:hAnsi="Arial" w:cs="Arial"/>
          <w:color w:val="596DC8" w:themeColor="text1" w:themeTint="A6"/>
        </w:rPr>
        <w:tab/>
      </w:r>
    </w:p>
    <w:p w14:paraId="4B6B13E9" w14:textId="77777777" w:rsidR="00BF5229" w:rsidRPr="00452F76" w:rsidRDefault="00BF5229" w:rsidP="00BF5229">
      <w:pPr>
        <w:rPr>
          <w:rFonts w:ascii="Arial" w:hAnsi="Arial" w:cs="Arial"/>
          <w:rtl/>
        </w:rPr>
      </w:pPr>
      <w:r w:rsidRPr="00722DBF">
        <w:rPr>
          <w:rFonts w:ascii="Arial" w:hAnsi="Arial" w:cs="Arial"/>
          <w:noProof/>
          <w:color w:val="00B8AD" w:themeColor="text2"/>
          <w:sz w:val="56"/>
          <w:szCs w:val="56"/>
        </w:rPr>
        <mc:AlternateContent>
          <mc:Choice Requires="wps">
            <w:drawing>
              <wp:anchor distT="45720" distB="45720" distL="114300" distR="114300" simplePos="0" relativeHeight="251658243" behindDoc="0" locked="0" layoutInCell="1" allowOverlap="1" wp14:anchorId="71FDA064" wp14:editId="29FF096D">
                <wp:simplePos x="0" y="0"/>
                <wp:positionH relativeFrom="column">
                  <wp:posOffset>3914444</wp:posOffset>
                </wp:positionH>
                <wp:positionV relativeFrom="paragraph">
                  <wp:posOffset>168938</wp:posOffset>
                </wp:positionV>
                <wp:extent cx="2232660" cy="181927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5D70C4F8" w14:textId="77777777" w:rsidR="00BF5229" w:rsidRPr="00B62CB6" w:rsidRDefault="00BF5229" w:rsidP="00BF5229">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A4142F2"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4B22A7C"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0214B875"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FF51912"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28CFCD11"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46FAC397"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FDA064" id="_x0000_t202" coordsize="21600,21600" o:spt="202" path="m,l,21600r21600,l21600,xe">
                <v:stroke joinstyle="miter"/>
                <v:path gradientshapeok="t" o:connecttype="rect"/>
              </v:shapetype>
              <v:shape id="Text Box 2" o:spid="_x0000_s1028" type="#_x0000_t202" style="position:absolute;margin-left:308.2pt;margin-top:13.3pt;width:175.8pt;height:14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" strokecolor="red">
                <v:textbox>
                  <w:txbxContent>
                    <w:p w14:paraId="5D70C4F8" w14:textId="77777777" w:rsidR="00BF5229" w:rsidRPr="00B62CB6" w:rsidRDefault="00BF5229" w:rsidP="00BF5229">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A4142F2"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4B22A7C"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0214B875"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FF51912"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28CFCD11"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46FAC397" w14:textId="77777777" w:rsidR="00BF5229" w:rsidRPr="00B62CB6" w:rsidRDefault="00BF5229" w:rsidP="00BF5229">
                      <w:pPr>
                        <w:pStyle w:val="ListParagraph"/>
                        <w:numPr>
                          <w:ilvl w:val="0"/>
                          <w:numId w:val="3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BF5229" w:rsidRPr="00452F76" w14:paraId="6EA54717" w14:textId="77777777" w:rsidTr="00A511D8">
        <w:trPr>
          <w:trHeight w:val="765"/>
        </w:trPr>
        <w:sdt>
          <w:sdtPr>
            <w:rPr>
              <w:rFonts w:ascii="Arial" w:hAnsi="Arial"/>
              <w:color w:val="FF0000"/>
              <w:highlight w:val="cyan"/>
            </w:rPr>
            <w:id w:val="650561558"/>
            <w:placeholder>
              <w:docPart w:val="A7E6C1B7910A48AF99C4ABB26F81244F"/>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65E7B3F3" w14:textId="77777777" w:rsidR="00BF5229" w:rsidRPr="00452F76" w:rsidRDefault="00BF5229" w:rsidP="00A511D8">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04EF6293" w14:textId="77777777" w:rsidR="00BF5229" w:rsidRPr="00452F76" w:rsidRDefault="00BF5229" w:rsidP="00A511D8">
            <w:pPr>
              <w:spacing w:line="260" w:lineRule="exact"/>
              <w:ind w:left="1440" w:right="-43"/>
              <w:contextualSpacing/>
              <w:jc w:val="left"/>
              <w:rPr>
                <w:rFonts w:ascii="Arial" w:hAnsi="Arial"/>
                <w:color w:val="F30303"/>
                <w:rtl/>
              </w:rPr>
            </w:pPr>
          </w:p>
        </w:tc>
      </w:tr>
      <w:tr w:rsidR="00BF5229" w:rsidRPr="00452F76" w14:paraId="38072947" w14:textId="77777777" w:rsidTr="00A511D8">
        <w:trPr>
          <w:trHeight w:val="288"/>
        </w:trPr>
        <w:tc>
          <w:tcPr>
            <w:tcW w:w="1949" w:type="dxa"/>
            <w:vAlign w:val="center"/>
          </w:tcPr>
          <w:p w14:paraId="55A52535" w14:textId="77777777" w:rsidR="00BF5229" w:rsidRPr="00452F76" w:rsidRDefault="00BF5229" w:rsidP="00A511D8">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471094190"/>
            <w:placeholder>
              <w:docPart w:val="E965D8EA65CE4A1E8371BA784BC459DE"/>
            </w:placeholder>
            <w:date>
              <w:dateFormat w:val="MM/dd/yyyy"/>
              <w:lid w:val="en-US"/>
              <w:storeMappedDataAs w:val="dateTime"/>
              <w:calendar w:val="gregorian"/>
            </w:date>
          </w:sdtPr>
          <w:sdtEndPr/>
          <w:sdtContent>
            <w:tc>
              <w:tcPr>
                <w:tcW w:w="2779" w:type="dxa"/>
                <w:vAlign w:val="center"/>
              </w:tcPr>
              <w:p w14:paraId="3B9132CD" w14:textId="77777777" w:rsidR="00BF5229" w:rsidRPr="00452F76" w:rsidRDefault="00BF5229" w:rsidP="00A511D8">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99" w:type="dxa"/>
          </w:tcPr>
          <w:p w14:paraId="4C56C66D" w14:textId="77777777" w:rsidR="00BF5229" w:rsidRPr="00452F76" w:rsidRDefault="00BF5229" w:rsidP="00A511D8">
            <w:pPr>
              <w:spacing w:line="260" w:lineRule="exact"/>
              <w:ind w:left="272"/>
              <w:contextualSpacing/>
              <w:jc w:val="left"/>
              <w:rPr>
                <w:rFonts w:ascii="Arial" w:hAnsi="Arial"/>
                <w:color w:val="596DC8" w:themeColor="text1" w:themeTint="A6"/>
                <w:rtl/>
              </w:rPr>
            </w:pPr>
          </w:p>
        </w:tc>
      </w:tr>
      <w:tr w:rsidR="00BF5229" w:rsidRPr="00452F76" w14:paraId="38405370" w14:textId="77777777" w:rsidTr="00A511D8">
        <w:trPr>
          <w:trHeight w:val="288"/>
        </w:trPr>
        <w:tc>
          <w:tcPr>
            <w:tcW w:w="1949" w:type="dxa"/>
            <w:vAlign w:val="center"/>
          </w:tcPr>
          <w:p w14:paraId="05C74EEE" w14:textId="77777777" w:rsidR="00BF5229" w:rsidRPr="00452F76" w:rsidRDefault="00BF5229" w:rsidP="00A511D8">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425881111"/>
            <w:placeholder>
              <w:docPart w:val="28EBA94D96364B4BBE5E5890E71101CA"/>
            </w:placeholder>
            <w:text/>
          </w:sdtPr>
          <w:sdtEndPr/>
          <w:sdtContent>
            <w:tc>
              <w:tcPr>
                <w:tcW w:w="2779" w:type="dxa"/>
                <w:vAlign w:val="center"/>
              </w:tcPr>
              <w:p w14:paraId="4A2BB489" w14:textId="77777777" w:rsidR="00BF5229" w:rsidRPr="00452F76" w:rsidRDefault="00BF5229" w:rsidP="00A511D8">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09B9CED4" w14:textId="77777777" w:rsidR="00BF5229" w:rsidRPr="00452F76" w:rsidRDefault="00BF5229" w:rsidP="00A511D8">
            <w:pPr>
              <w:spacing w:line="260" w:lineRule="exact"/>
              <w:ind w:left="272"/>
              <w:contextualSpacing/>
              <w:jc w:val="left"/>
              <w:rPr>
                <w:rFonts w:ascii="Arial" w:hAnsi="Arial"/>
                <w:color w:val="596DC8" w:themeColor="text1" w:themeTint="A6"/>
                <w:rtl/>
              </w:rPr>
            </w:pPr>
          </w:p>
        </w:tc>
      </w:tr>
      <w:tr w:rsidR="00BF5229" w:rsidRPr="00452F76" w14:paraId="00A09C13" w14:textId="77777777" w:rsidTr="00A511D8">
        <w:trPr>
          <w:trHeight w:val="288"/>
        </w:trPr>
        <w:tc>
          <w:tcPr>
            <w:tcW w:w="1949" w:type="dxa"/>
            <w:vAlign w:val="center"/>
          </w:tcPr>
          <w:p w14:paraId="16CDC0EA" w14:textId="77777777" w:rsidR="00BF5229" w:rsidRPr="00452F76" w:rsidRDefault="00BF5229" w:rsidP="00A511D8">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332226278"/>
            <w:placeholder>
              <w:docPart w:val="28EBA94D96364B4BBE5E5890E71101CA"/>
            </w:placeholder>
            <w:text/>
          </w:sdtPr>
          <w:sdtEndPr/>
          <w:sdtContent>
            <w:tc>
              <w:tcPr>
                <w:tcW w:w="2779" w:type="dxa"/>
                <w:vAlign w:val="center"/>
              </w:tcPr>
              <w:p w14:paraId="6E6E8096" w14:textId="77777777" w:rsidR="00BF5229" w:rsidRPr="00452F76" w:rsidRDefault="00BF5229" w:rsidP="00A511D8">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2047E172" w14:textId="77777777" w:rsidR="00BF5229" w:rsidRPr="00452F76" w:rsidRDefault="00BF5229" w:rsidP="00A511D8">
            <w:pPr>
              <w:spacing w:line="260" w:lineRule="exact"/>
              <w:ind w:left="272"/>
              <w:contextualSpacing/>
              <w:jc w:val="left"/>
              <w:rPr>
                <w:rFonts w:ascii="Arial" w:hAnsi="Arial"/>
                <w:color w:val="596DC8" w:themeColor="text1" w:themeTint="A6"/>
                <w:rtl/>
              </w:rPr>
            </w:pPr>
          </w:p>
        </w:tc>
      </w:tr>
    </w:tbl>
    <w:p w14:paraId="2C902739" w14:textId="77777777" w:rsidR="00BF5229" w:rsidRPr="00452F76" w:rsidRDefault="00BF5229" w:rsidP="00BF5229">
      <w:pPr>
        <w:spacing w:line="260" w:lineRule="exact"/>
        <w:ind w:right="-43"/>
        <w:contextualSpacing/>
        <w:rPr>
          <w:rFonts w:ascii="Arial" w:hAnsi="Arial" w:cs="Arial"/>
          <w:color w:val="596DC8" w:themeColor="text1" w:themeTint="A6"/>
        </w:rPr>
      </w:pPr>
    </w:p>
    <w:p w14:paraId="313D7087" w14:textId="77777777" w:rsidR="00BF5229" w:rsidRPr="00452F76" w:rsidRDefault="00BF5229" w:rsidP="00BF5229">
      <w:pPr>
        <w:rPr>
          <w:rFonts w:ascii="Arial" w:hAnsi="Arial" w:cs="Arial"/>
          <w:rtl/>
        </w:rPr>
      </w:pPr>
    </w:p>
    <w:p w14:paraId="58B43A4E" w14:textId="77777777" w:rsidR="007760C8" w:rsidRDefault="007760C8" w:rsidP="00BF5229">
      <w:pPr>
        <w:jc w:val="center"/>
        <w:rPr>
          <w:rFonts w:ascii="Arial" w:eastAsia="Arial" w:hAnsi="Arial" w:cs="Arial"/>
          <w:color w:val="15979E"/>
          <w:sz w:val="40"/>
          <w:szCs w:val="40"/>
        </w:rPr>
      </w:pPr>
      <w:r>
        <w:rPr>
          <w:rFonts w:ascii="Arial" w:eastAsia="Arial" w:hAnsi="Arial" w:cs="Arial"/>
          <w:color w:val="15979E"/>
          <w:sz w:val="40"/>
          <w:szCs w:val="40"/>
        </w:rPr>
        <w:br w:type="page"/>
      </w:r>
    </w:p>
    <w:p w14:paraId="025503D3" w14:textId="77777777" w:rsidR="00D86C6E" w:rsidRPr="00B312CA" w:rsidRDefault="00D86C6E" w:rsidP="00D86C6E">
      <w:pPr>
        <w:pStyle w:val="Normal4"/>
        <w:rPr>
          <w:rFonts w:ascii="Arial" w:eastAsia="Arial" w:hAnsi="Arial" w:cs="Arial"/>
          <w:color w:val="15979E"/>
          <w:sz w:val="40"/>
          <w:szCs w:val="40"/>
        </w:rPr>
      </w:pPr>
      <w:r w:rsidRPr="00B312CA">
        <w:rPr>
          <w:rFonts w:ascii="Arial" w:eastAsia="Arial" w:hAnsi="Arial" w:cs="Arial"/>
          <w:color w:val="2B3B82" w:themeColor="text1"/>
          <w:sz w:val="40"/>
          <w:szCs w:val="40"/>
          <w:lang w:val="en-US" w:eastAsia="ar-SA"/>
        </w:rPr>
        <w:lastRenderedPageBreak/>
        <w:t>Disclaimer</w:t>
      </w:r>
    </w:p>
    <w:p w14:paraId="12807891" w14:textId="515EA34D" w:rsidR="00D86C6E" w:rsidRPr="00B312CA" w:rsidRDefault="00D86C6E" w:rsidP="00894454">
      <w:pPr>
        <w:spacing w:line="276" w:lineRule="auto"/>
        <w:ind w:firstLine="720"/>
        <w:jc w:val="both"/>
        <w:rPr>
          <w:rFonts w:ascii="Arial" w:hAnsi="Arial" w:cs="Arial"/>
          <w:color w:val="373E49"/>
          <w:sz w:val="26"/>
          <w:szCs w:val="26"/>
          <w:rtl/>
        </w:rPr>
      </w:pPr>
      <w:r w:rsidRPr="00B312CA">
        <w:rPr>
          <w:rFonts w:ascii="Arial" w:eastAsia="Arial" w:hAnsi="Arial" w:cs="Arial"/>
          <w:color w:val="373E49"/>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B312CA">
        <w:rPr>
          <w:rFonts w:ascii="Arial" w:eastAsia="Arial" w:hAnsi="Arial" w:cs="Arial"/>
          <w:color w:val="373E49"/>
          <w:sz w:val="26"/>
          <w:szCs w:val="26"/>
          <w:highlight w:val="cyan"/>
          <w:lang w:bidi="en-US"/>
        </w:rPr>
        <w:t>&lt;organization name&gt;</w:t>
      </w:r>
      <w:r w:rsidRPr="00B312CA">
        <w:rPr>
          <w:rFonts w:ascii="Arial" w:eastAsia="Arial" w:hAnsi="Arial" w:cs="Arial"/>
          <w:color w:val="373E49"/>
          <w:sz w:val="26"/>
          <w:szCs w:val="26"/>
          <w:lang w:bidi="en-US"/>
        </w:rPr>
        <w:t xml:space="preserve">’s business and relevant legislative and regulatory requirements. This template must be approved by the head of the organization (Authorizing official) or his/her delegate. The NCA is not responsible for any use of this template as is, and it affirms that this template is </w:t>
      </w:r>
      <w:r w:rsidR="00894454">
        <w:rPr>
          <w:rFonts w:ascii="Arial" w:eastAsia="Arial" w:hAnsi="Arial" w:cs="Arial"/>
          <w:color w:val="373E49"/>
          <w:sz w:val="26"/>
          <w:szCs w:val="26"/>
          <w:lang w:bidi="en-US"/>
        </w:rPr>
        <w:t>solely an illustrative example.</w:t>
      </w:r>
    </w:p>
    <w:p w14:paraId="659E0E05" w14:textId="77777777" w:rsidR="00D86C6E" w:rsidRPr="00B312CA" w:rsidRDefault="00D86C6E" w:rsidP="00D86C6E">
      <w:pPr>
        <w:bidi/>
        <w:ind w:firstLine="720"/>
        <w:jc w:val="both"/>
        <w:rPr>
          <w:rFonts w:ascii="Arial" w:eastAsia="Arial" w:hAnsi="Arial" w:cs="Arial"/>
          <w:sz w:val="26"/>
          <w:szCs w:val="26"/>
          <w:rtl/>
          <w:lang w:bidi="ar-JO"/>
        </w:rPr>
      </w:pPr>
    </w:p>
    <w:p w14:paraId="7B8CC143" w14:textId="77777777" w:rsidR="00D86C6E" w:rsidRPr="00B312CA" w:rsidRDefault="00D86C6E" w:rsidP="00D86C6E">
      <w:pPr>
        <w:rPr>
          <w:rFonts w:ascii="Arial" w:hAnsi="Arial" w:cs="Arial"/>
          <w:color w:val="2D3982"/>
          <w:sz w:val="40"/>
          <w:szCs w:val="40"/>
          <w:rtl/>
        </w:rPr>
      </w:pPr>
      <w:r w:rsidRPr="00B312CA">
        <w:rPr>
          <w:rFonts w:ascii="Arial" w:hAnsi="Arial" w:cs="Arial"/>
          <w:color w:val="2D3982"/>
          <w:sz w:val="40"/>
          <w:szCs w:val="40"/>
          <w:rtl/>
        </w:rPr>
        <w:br w:type="page"/>
      </w:r>
    </w:p>
    <w:p w14:paraId="61DF134F" w14:textId="77777777" w:rsidR="00D86C6E" w:rsidRPr="00B312CA" w:rsidRDefault="00D86C6E" w:rsidP="00D86C6E">
      <w:pPr>
        <w:pStyle w:val="Normal4"/>
        <w:rPr>
          <w:rFonts w:ascii="Arial" w:eastAsia="Arial" w:hAnsi="Arial" w:cs="Arial"/>
          <w:color w:val="2B3B82" w:themeColor="text1"/>
          <w:sz w:val="40"/>
          <w:szCs w:val="40"/>
          <w:lang w:val="en-US" w:eastAsia="ar-SA"/>
        </w:rPr>
      </w:pPr>
      <w:r w:rsidRPr="00B312CA">
        <w:rPr>
          <w:rFonts w:ascii="Arial" w:eastAsia="Arial" w:hAnsi="Arial" w:cs="Arial"/>
          <w:color w:val="2B3B82" w:themeColor="text1"/>
          <w:sz w:val="40"/>
          <w:szCs w:val="40"/>
          <w:lang w:val="en-US" w:eastAsia="ar-SA"/>
        </w:rPr>
        <w:lastRenderedPageBreak/>
        <w:t>Document Approval</w:t>
      </w:r>
    </w:p>
    <w:p w14:paraId="45F4B429" w14:textId="77777777" w:rsidR="00D86C6E" w:rsidRPr="00B312CA" w:rsidRDefault="00D86C6E" w:rsidP="00D86C6E">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9" w:type="dxa"/>
        <w:tblLook w:val="04A0" w:firstRow="1" w:lastRow="0" w:firstColumn="1" w:lastColumn="0" w:noHBand="0" w:noVBand="1"/>
      </w:tblPr>
      <w:tblGrid>
        <w:gridCol w:w="1770"/>
        <w:gridCol w:w="1859"/>
        <w:gridCol w:w="2213"/>
        <w:gridCol w:w="1749"/>
        <w:gridCol w:w="1426"/>
      </w:tblGrid>
      <w:tr w:rsidR="00D86C6E" w:rsidRPr="00B312CA" w14:paraId="177EAFBA" w14:textId="77777777" w:rsidTr="00EF792B">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7B06967" w14:textId="77777777" w:rsidR="00D86C6E" w:rsidRPr="00B312CA" w:rsidRDefault="00D86C6E" w:rsidP="00EF792B">
            <w:pPr>
              <w:ind w:right="-43"/>
              <w:contextualSpacing/>
              <w:rPr>
                <w:rFonts w:ascii="Arial" w:hAnsi="Arial"/>
                <w:color w:val="FFFFFF" w:themeColor="background1"/>
                <w:sz w:val="24"/>
                <w:szCs w:val="24"/>
              </w:rPr>
            </w:pPr>
            <w:r w:rsidRPr="00B312CA">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5C86C76" w14:textId="77777777" w:rsidR="00D86C6E" w:rsidRPr="00B312CA" w:rsidRDefault="00D86C6E" w:rsidP="00EF792B">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4F5AEC1" w14:textId="77777777" w:rsidR="00D86C6E" w:rsidRPr="00B312CA" w:rsidRDefault="00D86C6E" w:rsidP="00EF792B">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303DEB52" w14:textId="77777777" w:rsidR="00D86C6E" w:rsidRPr="00B312CA" w:rsidRDefault="00D86C6E" w:rsidP="00EF792B">
            <w:pPr>
              <w:ind w:right="-43"/>
              <w:contextualSpacing/>
              <w:rPr>
                <w:rFonts w:ascii="Arial" w:eastAsia="Arial" w:hAnsi="Arial"/>
                <w:color w:val="FFFFFF" w:themeColor="background1"/>
                <w:sz w:val="24"/>
                <w:szCs w:val="24"/>
                <w:rtl/>
              </w:rPr>
            </w:pPr>
            <w:r w:rsidRPr="00B312CA">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2796E06" w14:textId="77777777" w:rsidR="00D86C6E" w:rsidRPr="00B312CA" w:rsidRDefault="00D86C6E" w:rsidP="00EF792B">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Role</w:t>
            </w:r>
          </w:p>
        </w:tc>
      </w:tr>
      <w:tr w:rsidR="00D86C6E" w:rsidRPr="00B312CA" w14:paraId="182D21F7" w14:textId="77777777" w:rsidTr="00EF792B">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2283A59" w14:textId="77777777" w:rsidR="00D86C6E" w:rsidRPr="00021692" w:rsidRDefault="005D60A6" w:rsidP="00EF792B">
            <w:pPr>
              <w:ind w:right="-45"/>
              <w:contextualSpacing/>
              <w:rPr>
                <w:rFonts w:ascii="Arial" w:hAnsi="Arial"/>
                <w:color w:val="373E49" w:themeColor="accent1"/>
                <w:rtl/>
              </w:rPr>
            </w:pPr>
            <w:sdt>
              <w:sdtPr>
                <w:rPr>
                  <w:rFonts w:ascii="Arial" w:eastAsia="DIN Next LT Arabic" w:hAnsi="Arial"/>
                  <w:color w:val="373E49" w:themeColor="accent1"/>
                  <w:lang w:bidi="en-US"/>
                </w:rPr>
                <w:id w:val="-1362510988"/>
                <w:placeholder>
                  <w:docPart w:val="A52DD9B545614BA8AE6D5240A9F60120"/>
                </w:placeholder>
                <w:date>
                  <w:dateFormat w:val="MM/dd/yyyy"/>
                  <w:lid w:val="en-US"/>
                  <w:storeMappedDataAs w:val="dateTime"/>
                  <w:calendar w:val="gregorian"/>
                </w:date>
              </w:sdtPr>
              <w:sdtEndPr/>
              <w:sdtContent>
                <w:r w:rsidR="00D86C6E" w:rsidRPr="00021692">
                  <w:rPr>
                    <w:rFonts w:ascii="Arial" w:eastAsia="DIN Next LT Arabic" w:hAnsi="Arial"/>
                    <w:color w:val="373E49" w:themeColor="accent1"/>
                    <w:highlight w:val="cyan"/>
                    <w:lang w:bidi="en-US"/>
                  </w:rPr>
                  <w:t>&lt;</w:t>
                </w:r>
              </w:sdtContent>
            </w:sdt>
            <w:r w:rsidR="00D86C6E" w:rsidRPr="00021692">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159612924"/>
            <w:placeholder>
              <w:docPart w:val="C4CBE7F155EE4A5497EAE77C4301BA2F"/>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5368FD" w14:textId="77777777" w:rsidR="00D86C6E" w:rsidRPr="00021692" w:rsidRDefault="00D86C6E" w:rsidP="00EF792B">
                <w:pPr>
                  <w:ind w:right="-45"/>
                  <w:contextualSpacing/>
                  <w:rPr>
                    <w:rFonts w:ascii="Arial" w:hAnsi="Arial"/>
                    <w:color w:val="373E49" w:themeColor="accent1"/>
                    <w:highlight w:val="cyan"/>
                    <w:rtl/>
                  </w:rPr>
                </w:pPr>
                <w:r w:rsidRPr="00021692">
                  <w:rPr>
                    <w:rFonts w:ascii="Arial" w:hAnsi="Arial"/>
                    <w:color w:val="373E49" w:themeColor="accent1"/>
                    <w:highlight w:val="cyan"/>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6EF60BD" w14:textId="77777777" w:rsidR="00D86C6E" w:rsidRPr="00021692" w:rsidRDefault="00D86C6E" w:rsidP="00EF792B">
            <w:pPr>
              <w:ind w:right="-45"/>
              <w:contextualSpacing/>
              <w:rPr>
                <w:rFonts w:ascii="Arial" w:hAnsi="Arial"/>
                <w:color w:val="373E49" w:themeColor="accent1"/>
                <w:highlight w:val="cyan"/>
                <w:rtl/>
              </w:rPr>
            </w:pPr>
            <w:r w:rsidRPr="00021692">
              <w:rPr>
                <w:rFonts w:ascii="Arial" w:eastAsia="DIN Next LT Arabic" w:hAnsi="Arial"/>
                <w:color w:val="373E49" w:themeColor="accent1"/>
                <w:highlight w:val="cyan"/>
                <w:lang w:bidi="en-US"/>
              </w:rPr>
              <w:t>&lt;Insert individual’s full personnel</w:t>
            </w:r>
            <w:r w:rsidRPr="00021692">
              <w:rPr>
                <w:rFonts w:ascii="Arial" w:eastAsia="DIN Next LT Arabic" w:hAnsi="Arial"/>
                <w:color w:val="373E49" w:themeColor="accent1"/>
                <w:highlight w:val="cyan"/>
                <w:rtl/>
                <w:lang w:bidi="en-US"/>
              </w:rPr>
              <w:t xml:space="preserve"> </w:t>
            </w:r>
            <w:r w:rsidRPr="00021692">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85F20A7" w14:textId="77777777" w:rsidR="00D86C6E" w:rsidRPr="00021692" w:rsidRDefault="00D86C6E" w:rsidP="00EF792B">
            <w:pPr>
              <w:ind w:right="-45"/>
              <w:contextualSpacing/>
              <w:rPr>
                <w:rFonts w:ascii="Arial" w:hAnsi="Arial"/>
                <w:color w:val="373E49" w:themeColor="accent1"/>
                <w:highlight w:val="cyan"/>
              </w:rPr>
            </w:pPr>
            <w:r w:rsidRPr="00021692">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4749962" w14:textId="77777777" w:rsidR="00D86C6E" w:rsidRPr="00021692" w:rsidRDefault="005D60A6" w:rsidP="00EF792B">
            <w:pPr>
              <w:ind w:right="-45"/>
              <w:contextualSpacing/>
              <w:rPr>
                <w:rFonts w:ascii="Arial" w:hAnsi="Arial"/>
                <w:color w:val="373E49" w:themeColor="accent1"/>
                <w:highlight w:val="cyan"/>
                <w:rtl/>
              </w:rPr>
            </w:pPr>
            <w:sdt>
              <w:sdtPr>
                <w:rPr>
                  <w:rFonts w:ascii="Arial" w:hAnsi="Arial"/>
                  <w:color w:val="373E49" w:themeColor="accent1"/>
                  <w:highlight w:val="cyan"/>
                  <w:shd w:val="clear" w:color="auto" w:fill="E6E6E6"/>
                </w:rPr>
                <w:id w:val="563304814"/>
                <w:placeholder>
                  <w:docPart w:val="BCA4448C158646DFB2DC438BF63F7D1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86C6E" w:rsidRPr="00021692">
                  <w:rPr>
                    <w:rFonts w:ascii="Arial" w:hAnsi="Arial"/>
                    <w:color w:val="373E49" w:themeColor="accent1"/>
                    <w:highlight w:val="cyan"/>
                    <w:shd w:val="clear" w:color="auto" w:fill="E6E6E6"/>
                  </w:rPr>
                  <w:t>Choose Role</w:t>
                </w:r>
              </w:sdtContent>
            </w:sdt>
          </w:p>
        </w:tc>
      </w:tr>
      <w:tr w:rsidR="00D86C6E" w:rsidRPr="00B312CA" w14:paraId="267B188B" w14:textId="77777777" w:rsidTr="00EF792B">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67CC0A6" w14:textId="77777777" w:rsidR="00D86C6E" w:rsidRPr="00B312CA" w:rsidRDefault="00D86C6E" w:rsidP="00EF792B">
            <w:pPr>
              <w:ind w:right="-45"/>
              <w:contextualSpacing/>
              <w:rPr>
                <w:rFonts w:ascii="Arial" w:hAnsi="Arial"/>
                <w:color w:val="2B579A"/>
                <w:shd w:val="clear" w:color="auto" w:fill="E6E6E6"/>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AF75175" w14:textId="77777777" w:rsidR="00D86C6E" w:rsidRPr="00B312CA" w:rsidRDefault="00D86C6E" w:rsidP="00EF792B">
            <w:pPr>
              <w:ind w:right="-45"/>
              <w:contextualSpacing/>
              <w:rPr>
                <w:rFonts w:ascii="Arial" w:hAnsi="Arial"/>
                <w:color w:val="373E49" w:themeColor="accent1"/>
                <w:highlight w:val="cyan"/>
                <w:shd w:val="clear" w:color="auto" w:fill="E6E6E6"/>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CFCD557" w14:textId="77777777" w:rsidR="00D86C6E" w:rsidRPr="00B312CA" w:rsidRDefault="00D86C6E" w:rsidP="00EF792B">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A912A4B" w14:textId="77777777" w:rsidR="00D86C6E" w:rsidRPr="00B312CA" w:rsidRDefault="00D86C6E" w:rsidP="00EF792B">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E106839" w14:textId="77777777" w:rsidR="00D86C6E" w:rsidRPr="00B312CA" w:rsidRDefault="00D86C6E" w:rsidP="00EF792B">
            <w:pPr>
              <w:ind w:right="-45"/>
              <w:contextualSpacing/>
              <w:rPr>
                <w:rFonts w:ascii="Arial" w:hAnsi="Arial"/>
                <w:color w:val="373E49" w:themeColor="accent1"/>
                <w:highlight w:val="cyan"/>
                <w:shd w:val="clear" w:color="auto" w:fill="E6E6E6"/>
              </w:rPr>
            </w:pPr>
          </w:p>
        </w:tc>
      </w:tr>
    </w:tbl>
    <w:p w14:paraId="5B694B0F" w14:textId="77777777" w:rsidR="00D86C6E" w:rsidRPr="00B312CA" w:rsidRDefault="00D86C6E" w:rsidP="00D86C6E">
      <w:pPr>
        <w:spacing w:line="260" w:lineRule="exact"/>
        <w:ind w:right="-43"/>
        <w:contextualSpacing/>
        <w:jc w:val="both"/>
        <w:rPr>
          <w:rFonts w:ascii="Arial" w:hAnsi="Arial" w:cs="Arial"/>
          <w:sz w:val="24"/>
          <w:szCs w:val="24"/>
          <w:rtl/>
        </w:rPr>
      </w:pPr>
    </w:p>
    <w:p w14:paraId="717171FC" w14:textId="77777777" w:rsidR="00D86C6E" w:rsidRPr="00B312CA" w:rsidRDefault="00D86C6E" w:rsidP="00D86C6E">
      <w:pPr>
        <w:spacing w:line="260" w:lineRule="exact"/>
        <w:ind w:right="-43"/>
        <w:contextualSpacing/>
        <w:jc w:val="both"/>
        <w:rPr>
          <w:rFonts w:ascii="Arial" w:hAnsi="Arial" w:cs="Arial"/>
          <w:sz w:val="24"/>
          <w:szCs w:val="24"/>
        </w:rPr>
      </w:pPr>
    </w:p>
    <w:p w14:paraId="282ED433" w14:textId="77777777" w:rsidR="00D86C6E" w:rsidRPr="00B312CA" w:rsidRDefault="00D86C6E" w:rsidP="00D86C6E">
      <w:pPr>
        <w:pStyle w:val="Normal4"/>
        <w:rPr>
          <w:rFonts w:ascii="Arial" w:eastAsia="Arial" w:hAnsi="Arial" w:cs="Arial"/>
          <w:color w:val="2B3B82" w:themeColor="text1"/>
          <w:sz w:val="40"/>
          <w:szCs w:val="40"/>
          <w:rtl/>
          <w:lang w:val="en-US" w:eastAsia="ar-SA"/>
        </w:rPr>
      </w:pPr>
      <w:r w:rsidRPr="00B312CA">
        <w:rPr>
          <w:rFonts w:ascii="Arial" w:eastAsia="Arial" w:hAnsi="Arial" w:cs="Arial"/>
          <w:color w:val="2B3B82" w:themeColor="text1"/>
          <w:sz w:val="40"/>
          <w:szCs w:val="40"/>
          <w:lang w:val="en-US" w:eastAsia="ar-SA"/>
        </w:rPr>
        <w:t>Version Control</w:t>
      </w:r>
    </w:p>
    <w:p w14:paraId="278F618D" w14:textId="77777777" w:rsidR="00D86C6E" w:rsidRPr="00B312CA" w:rsidRDefault="00D86C6E" w:rsidP="00D86C6E">
      <w:pPr>
        <w:spacing w:line="240" w:lineRule="auto"/>
        <w:contextualSpacing/>
        <w:jc w:val="both"/>
        <w:rPr>
          <w:rFonts w:ascii="Arial" w:hAnsi="Arial" w:cs="Arial"/>
          <w:sz w:val="24"/>
          <w:szCs w:val="24"/>
          <w:rtl/>
        </w:rPr>
      </w:pPr>
    </w:p>
    <w:tbl>
      <w:tblPr>
        <w:tblStyle w:val="TableGrid"/>
        <w:bidiVisual/>
        <w:tblW w:w="8946" w:type="dxa"/>
        <w:jc w:val="center"/>
        <w:tblLook w:val="04A0" w:firstRow="1" w:lastRow="0" w:firstColumn="1" w:lastColumn="0" w:noHBand="0" w:noVBand="1"/>
      </w:tblPr>
      <w:tblGrid>
        <w:gridCol w:w="2722"/>
        <w:gridCol w:w="2577"/>
        <w:gridCol w:w="1819"/>
        <w:gridCol w:w="1828"/>
      </w:tblGrid>
      <w:tr w:rsidR="00D86C6E" w:rsidRPr="00B312CA" w14:paraId="7BE23514" w14:textId="77777777" w:rsidTr="00EF792B">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29E1A77" w14:textId="77777777" w:rsidR="00D86C6E" w:rsidRPr="00B312CA" w:rsidRDefault="00D86C6E" w:rsidP="00EF792B">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66A2291" w14:textId="77777777" w:rsidR="00D86C6E" w:rsidRPr="00B312CA" w:rsidRDefault="00D86C6E" w:rsidP="00EF792B">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0BCFE9F" w14:textId="77777777" w:rsidR="00D86C6E" w:rsidRPr="00B312CA" w:rsidRDefault="00D86C6E" w:rsidP="00EF792B">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D8113D3" w14:textId="77777777" w:rsidR="00D86C6E" w:rsidRPr="00B312CA" w:rsidRDefault="00D86C6E" w:rsidP="00EF792B">
            <w:pPr>
              <w:ind w:left="-35"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Version</w:t>
            </w:r>
          </w:p>
        </w:tc>
      </w:tr>
      <w:tr w:rsidR="00D86C6E" w:rsidRPr="00B312CA" w14:paraId="1F9AF7AF" w14:textId="77777777" w:rsidTr="00EF792B">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01B3FA5" w14:textId="77777777" w:rsidR="00D86C6E" w:rsidRPr="00021692" w:rsidRDefault="005D60A6" w:rsidP="00EF792B">
            <w:pPr>
              <w:ind w:right="-45"/>
              <w:contextualSpacing/>
              <w:rPr>
                <w:rFonts w:ascii="Arial" w:eastAsia="DIN Next LT Arabic" w:hAnsi="Arial"/>
                <w:color w:val="373E49" w:themeColor="accent1"/>
                <w:highlight w:val="cyan"/>
                <w:rtl/>
              </w:rPr>
            </w:pPr>
            <w:sdt>
              <w:sdtPr>
                <w:rPr>
                  <w:rFonts w:ascii="Arial" w:eastAsia="DIN Next LT Arabic" w:hAnsi="Arial"/>
                  <w:color w:val="373E49" w:themeColor="accent1"/>
                  <w:highlight w:val="cyan"/>
                  <w:lang w:bidi="en-US"/>
                </w:rPr>
                <w:id w:val="604229415"/>
                <w:placeholder>
                  <w:docPart w:val="417ABE99A3A14785A86621EE86284DDA"/>
                </w:placeholder>
                <w:date>
                  <w:dateFormat w:val="MM/dd/yyyy"/>
                  <w:lid w:val="en-US"/>
                  <w:storeMappedDataAs w:val="dateTime"/>
                  <w:calendar w:val="gregorian"/>
                </w:date>
              </w:sdtPr>
              <w:sdtEndPr/>
              <w:sdtContent>
                <w:r w:rsidR="00D86C6E" w:rsidRPr="00021692">
                  <w:rPr>
                    <w:rFonts w:ascii="Arial" w:eastAsia="DIN Next LT Arabic" w:hAnsi="Arial"/>
                    <w:color w:val="373E49" w:themeColor="accent1"/>
                    <w:highlight w:val="cyan"/>
                    <w:lang w:bidi="en-US"/>
                  </w:rPr>
                  <w:t>&lt;</w:t>
                </w:r>
              </w:sdtContent>
            </w:sdt>
            <w:r w:rsidR="00D86C6E" w:rsidRPr="00021692">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0656EB1" w14:textId="77777777" w:rsidR="00D86C6E" w:rsidRPr="00021692" w:rsidRDefault="00D86C6E" w:rsidP="00EF792B">
            <w:pPr>
              <w:ind w:right="-45"/>
              <w:contextualSpacing/>
              <w:rPr>
                <w:rFonts w:ascii="Arial" w:hAnsi="Arial"/>
                <w:color w:val="373E49" w:themeColor="accent1"/>
                <w:rtl/>
              </w:rPr>
            </w:pPr>
            <w:r w:rsidRPr="00021692">
              <w:rPr>
                <w:rFonts w:ascii="Arial" w:eastAsia="DIN Next LT Arabic" w:hAnsi="Arial"/>
                <w:color w:val="373E49" w:themeColor="accent1"/>
                <w:highlight w:val="cyan"/>
                <w:lang w:bidi="en-US"/>
              </w:rPr>
              <w:t>&lt;Insert individual’s full personnel</w:t>
            </w:r>
            <w:r w:rsidRPr="00021692">
              <w:rPr>
                <w:rFonts w:ascii="Arial" w:eastAsia="DIN Next LT Arabic" w:hAnsi="Arial"/>
                <w:color w:val="373E49" w:themeColor="accent1"/>
                <w:highlight w:val="cyan"/>
                <w:rtl/>
                <w:lang w:bidi="en-US"/>
              </w:rPr>
              <w:t xml:space="preserve"> </w:t>
            </w:r>
            <w:r w:rsidRPr="00021692">
              <w:rPr>
                <w:rFonts w:ascii="Arial" w:eastAsia="DIN Next LT Arabic" w:hAnsi="Arial"/>
                <w:color w:val="373E49" w:themeColor="accent1"/>
                <w:highlight w:val="cyan"/>
                <w:lang w:bidi="en-US"/>
              </w:rPr>
              <w:t>name&gt;</w:t>
            </w:r>
          </w:p>
        </w:tc>
        <w:sdt>
          <w:sdtPr>
            <w:rPr>
              <w:rFonts w:ascii="Arial" w:hAnsi="Arial"/>
              <w:color w:val="373E49" w:themeColor="accent1"/>
              <w:highlight w:val="cyan"/>
            </w:rPr>
            <w:id w:val="2102993255"/>
            <w:placeholder>
              <w:docPart w:val="057019D2BCA94EB9B4F2EE1F8E90A3E8"/>
            </w:placeholder>
            <w:date>
              <w:dateFormat w:val="MM/dd/yyyy"/>
              <w:lid w:val="en-US"/>
              <w:storeMappedDataAs w:val="dateTime"/>
              <w:calendar w:val="gregorian"/>
            </w:date>
          </w:sdtPr>
          <w:sdtEndPr/>
          <w:sdtContent>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E54364B" w14:textId="77777777" w:rsidR="00D86C6E" w:rsidRPr="00021692" w:rsidRDefault="00D86C6E" w:rsidP="00EF792B">
                <w:pPr>
                  <w:ind w:right="-43"/>
                  <w:contextualSpacing/>
                  <w:rPr>
                    <w:rFonts w:ascii="Arial" w:hAnsi="Arial"/>
                    <w:color w:val="373E49" w:themeColor="accent1"/>
                    <w:highlight w:val="cyan"/>
                    <w:rtl/>
                  </w:rPr>
                </w:pPr>
                <w:r w:rsidRPr="00021692">
                  <w:rPr>
                    <w:rFonts w:ascii="Arial" w:hAnsi="Arial"/>
                    <w:color w:val="373E49" w:themeColor="accent1"/>
                    <w:highlight w:val="cyan"/>
                  </w:rPr>
                  <w:t>Click here to add date</w:t>
                </w:r>
              </w:p>
            </w:tc>
          </w:sdtContent>
        </w:sdt>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FB3CBB7" w14:textId="77777777" w:rsidR="00D86C6E" w:rsidRPr="00021692" w:rsidRDefault="00D86C6E" w:rsidP="00EF792B">
            <w:pPr>
              <w:ind w:left="-35" w:right="-45"/>
              <w:contextualSpacing/>
              <w:rPr>
                <w:rFonts w:ascii="Arial" w:hAnsi="Arial"/>
                <w:color w:val="373E49" w:themeColor="accent1"/>
                <w:rtl/>
              </w:rPr>
            </w:pPr>
            <w:r w:rsidRPr="00021692">
              <w:rPr>
                <w:rFonts w:ascii="Arial" w:eastAsia="DIN Next LT Arabic" w:hAnsi="Arial"/>
                <w:color w:val="373E49" w:themeColor="accent1"/>
                <w:highlight w:val="cyan"/>
                <w:lang w:bidi="en-US"/>
              </w:rPr>
              <w:t>&lt;Insert version number&gt;</w:t>
            </w:r>
          </w:p>
        </w:tc>
      </w:tr>
      <w:tr w:rsidR="00D86C6E" w:rsidRPr="00B312CA" w14:paraId="6ED08905" w14:textId="77777777" w:rsidTr="00EF792B">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71CC400" w14:textId="77777777" w:rsidR="00D86C6E" w:rsidRPr="00B312CA" w:rsidRDefault="00D86C6E" w:rsidP="00EF792B">
            <w:pPr>
              <w:ind w:right="-45"/>
              <w:contextualSpacing/>
              <w:rPr>
                <w:rFonts w:ascii="Arial" w:hAnsi="Arial"/>
                <w:color w:val="2B579A"/>
                <w:shd w:val="clear" w:color="auto" w:fill="E6E6E6"/>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597FC28" w14:textId="77777777" w:rsidR="00D86C6E" w:rsidRPr="001137F7" w:rsidRDefault="00D86C6E" w:rsidP="00EF792B">
            <w:pPr>
              <w:ind w:right="-45"/>
              <w:contextualSpacing/>
              <w:rPr>
                <w:rFonts w:ascii="Arial" w:eastAsia="DIN Next LT Arabic" w:hAnsi="Arial"/>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2B1614C" w14:textId="77777777" w:rsidR="00D86C6E" w:rsidRPr="00B312CA" w:rsidRDefault="00D86C6E" w:rsidP="00EF792B">
            <w:pPr>
              <w:ind w:right="-43"/>
              <w:contextualSpacing/>
              <w:rPr>
                <w:rFonts w:ascii="Arial" w:hAnsi="Arial"/>
                <w:color w:val="373E49" w:themeColor="accent1"/>
                <w:highlight w:val="cyan"/>
                <w:shd w:val="clear" w:color="auto" w:fill="E6E6E6"/>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9EE877D" w14:textId="77777777" w:rsidR="00D86C6E" w:rsidRPr="00B312CA" w:rsidRDefault="00D86C6E" w:rsidP="00EF792B">
            <w:pPr>
              <w:ind w:left="-35" w:right="-45"/>
              <w:contextualSpacing/>
              <w:rPr>
                <w:rFonts w:ascii="Arial" w:eastAsia="DIN Next LT Arabic" w:hAnsi="Arial"/>
                <w:highlight w:val="cyan"/>
                <w:lang w:bidi="en-US"/>
              </w:rPr>
            </w:pPr>
          </w:p>
        </w:tc>
      </w:tr>
    </w:tbl>
    <w:p w14:paraId="51257103" w14:textId="77777777" w:rsidR="00D86C6E" w:rsidRPr="00B312CA" w:rsidRDefault="00D86C6E" w:rsidP="00D86C6E">
      <w:pPr>
        <w:spacing w:after="0" w:line="240" w:lineRule="auto"/>
        <w:ind w:right="-43"/>
        <w:rPr>
          <w:rFonts w:ascii="Arial" w:eastAsia="Arial" w:hAnsi="Arial" w:cs="Arial"/>
          <w:color w:val="2B3B82"/>
          <w:sz w:val="36"/>
          <w:szCs w:val="36"/>
        </w:rPr>
      </w:pPr>
    </w:p>
    <w:p w14:paraId="246D6505" w14:textId="77777777" w:rsidR="00D86C6E" w:rsidRPr="00B312CA" w:rsidRDefault="00D86C6E" w:rsidP="00D86C6E">
      <w:pPr>
        <w:pStyle w:val="Normal4"/>
        <w:rPr>
          <w:rFonts w:ascii="Arial" w:eastAsia="Arial" w:hAnsi="Arial" w:cs="Arial"/>
          <w:color w:val="2B3B82" w:themeColor="text1"/>
          <w:sz w:val="40"/>
          <w:szCs w:val="40"/>
          <w:rtl/>
          <w:lang w:val="en-US" w:eastAsia="ar-SA"/>
        </w:rPr>
      </w:pPr>
      <w:r w:rsidRPr="00B312CA">
        <w:rPr>
          <w:rFonts w:ascii="Arial" w:eastAsia="Arial" w:hAnsi="Arial" w:cs="Arial"/>
          <w:color w:val="2B3B82" w:themeColor="text1"/>
          <w:sz w:val="40"/>
          <w:szCs w:val="40"/>
          <w:lang w:val="en-US" w:eastAsia="ar-SA"/>
        </w:rPr>
        <w:t>Review Table</w:t>
      </w:r>
    </w:p>
    <w:p w14:paraId="13C93DFF" w14:textId="77777777" w:rsidR="00D86C6E" w:rsidRPr="00B312CA" w:rsidRDefault="00D86C6E" w:rsidP="00D86C6E">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D86C6E" w:rsidRPr="00B312CA" w14:paraId="4D85AC7E" w14:textId="77777777" w:rsidTr="00EF792B">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A5C1690" w14:textId="77777777" w:rsidR="00D86C6E" w:rsidRPr="00B312CA" w:rsidRDefault="00D86C6E" w:rsidP="00EF792B">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DA4B42" w14:textId="77777777" w:rsidR="00D86C6E" w:rsidRPr="00B312CA" w:rsidRDefault="00D86C6E" w:rsidP="00EF792B">
            <w:pPr>
              <w:ind w:right="-43"/>
              <w:contextualSpacing/>
              <w:rPr>
                <w:rFonts w:ascii="Arial" w:hAnsi="Arial"/>
                <w:color w:val="FFFFFF" w:themeColor="background1"/>
                <w:sz w:val="24"/>
                <w:szCs w:val="24"/>
                <w:rtl/>
              </w:rPr>
            </w:pPr>
            <w:r w:rsidRPr="00B312CA">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685FE9D" w14:textId="77777777" w:rsidR="00D86C6E" w:rsidRPr="00B312CA" w:rsidRDefault="00D86C6E" w:rsidP="00EF792B">
            <w:pPr>
              <w:ind w:left="-35" w:right="-43"/>
              <w:contextualSpacing/>
              <w:rPr>
                <w:rFonts w:ascii="Arial" w:hAnsi="Arial"/>
                <w:color w:val="FFFFFF" w:themeColor="background1"/>
                <w:sz w:val="24"/>
                <w:szCs w:val="24"/>
              </w:rPr>
            </w:pPr>
            <w:r w:rsidRPr="00B312CA">
              <w:rPr>
                <w:rFonts w:ascii="Arial" w:hAnsi="Arial"/>
                <w:color w:val="FFFFFF" w:themeColor="background1"/>
                <w:sz w:val="24"/>
                <w:szCs w:val="24"/>
              </w:rPr>
              <w:t>Periodical Review Rate</w:t>
            </w:r>
          </w:p>
        </w:tc>
      </w:tr>
      <w:tr w:rsidR="00D86C6E" w:rsidRPr="00B312CA" w14:paraId="6DB4C43F" w14:textId="77777777" w:rsidTr="00EF792B">
        <w:trPr>
          <w:trHeight w:val="680"/>
          <w:jc w:val="center"/>
        </w:trPr>
        <w:sdt>
          <w:sdtPr>
            <w:rPr>
              <w:rFonts w:ascii="Arial" w:hAnsi="Arial"/>
              <w:color w:val="373E49" w:themeColor="accent1"/>
              <w:highlight w:val="cyan"/>
            </w:rPr>
            <w:id w:val="-1285428892"/>
            <w:placeholder>
              <w:docPart w:val="35663C8785D7494DAC090E79AB87C64C"/>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C37475A" w14:textId="77777777" w:rsidR="00D86C6E" w:rsidRPr="00021692" w:rsidRDefault="00D86C6E" w:rsidP="00EF792B">
                <w:pPr>
                  <w:ind w:right="-45"/>
                  <w:contextualSpacing/>
                  <w:rPr>
                    <w:rFonts w:ascii="Arial" w:hAnsi="Arial"/>
                    <w:color w:val="373E49" w:themeColor="accent1"/>
                    <w:rtl/>
                  </w:rPr>
                </w:pPr>
                <w:r w:rsidRPr="00021692">
                  <w:rPr>
                    <w:rFonts w:ascii="Arial" w:hAnsi="Arial"/>
                    <w:color w:val="373E49" w:themeColor="accent1"/>
                    <w:highlight w:val="cyan"/>
                  </w:rPr>
                  <w:t>Click here to add date</w:t>
                </w:r>
              </w:p>
            </w:tc>
          </w:sdtContent>
        </w:sdt>
        <w:sdt>
          <w:sdtPr>
            <w:rPr>
              <w:rFonts w:ascii="Arial" w:hAnsi="Arial"/>
              <w:color w:val="373E49" w:themeColor="accent1"/>
              <w:highlight w:val="cyan"/>
            </w:rPr>
            <w:id w:val="447438600"/>
            <w:placeholder>
              <w:docPart w:val="E394D0E35B25408AB02C8111E09B1211"/>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FB8F88D" w14:textId="77777777" w:rsidR="00D86C6E" w:rsidRPr="00021692" w:rsidRDefault="00D86C6E" w:rsidP="00EF792B">
                <w:pPr>
                  <w:ind w:right="-43"/>
                  <w:contextualSpacing/>
                  <w:rPr>
                    <w:rFonts w:ascii="Arial" w:hAnsi="Arial"/>
                    <w:color w:val="373E49" w:themeColor="accent1"/>
                    <w:highlight w:val="cyan"/>
                    <w:rtl/>
                  </w:rPr>
                </w:pPr>
                <w:r w:rsidRPr="00021692">
                  <w:rPr>
                    <w:rFonts w:ascii="Arial" w:hAnsi="Arial"/>
                    <w:color w:val="373E49" w:themeColor="accent1"/>
                    <w:highlight w:val="cyan"/>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623FD2F" w14:textId="77777777" w:rsidR="00D86C6E" w:rsidRPr="00021692" w:rsidRDefault="00D86C6E" w:rsidP="00EF792B">
            <w:pPr>
              <w:ind w:left="-35" w:right="-45"/>
              <w:contextualSpacing/>
              <w:rPr>
                <w:rFonts w:ascii="Arial" w:hAnsi="Arial"/>
                <w:color w:val="373E49" w:themeColor="accent1"/>
                <w:rtl/>
              </w:rPr>
            </w:pPr>
            <w:r w:rsidRPr="00021692">
              <w:rPr>
                <w:rFonts w:ascii="Arial" w:eastAsia="DIN Next LT Arabic" w:hAnsi="Arial"/>
                <w:color w:val="373E49" w:themeColor="accent1"/>
                <w:highlight w:val="cyan"/>
                <w:lang w:bidi="en-US"/>
              </w:rPr>
              <w:t>&lt;Once a year&gt;</w:t>
            </w:r>
          </w:p>
        </w:tc>
      </w:tr>
      <w:tr w:rsidR="00D86C6E" w:rsidRPr="00B312CA" w14:paraId="29437407" w14:textId="77777777" w:rsidTr="00EF792B">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AD98C5D" w14:textId="77777777" w:rsidR="00D86C6E" w:rsidRPr="00B312CA" w:rsidRDefault="00D86C6E" w:rsidP="00EF792B">
            <w:pPr>
              <w:ind w:right="-45"/>
              <w:contextualSpacing/>
              <w:rPr>
                <w:rFonts w:ascii="Arial" w:hAnsi="Arial"/>
                <w:color w:val="373E49" w:themeColor="accent1"/>
                <w:highlight w:val="cyan"/>
                <w:shd w:val="clear" w:color="auto" w:fill="E6E6E6"/>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6EA9FC8" w14:textId="77777777" w:rsidR="00D86C6E" w:rsidRPr="00B312CA" w:rsidRDefault="00D86C6E" w:rsidP="00EF792B">
            <w:pPr>
              <w:ind w:right="-43"/>
              <w:contextualSpacing/>
              <w:rPr>
                <w:rFonts w:ascii="Arial" w:hAnsi="Arial"/>
                <w:color w:val="373E49" w:themeColor="accent1"/>
                <w:highlight w:val="cyan"/>
                <w:shd w:val="clear" w:color="auto" w:fill="E6E6E6"/>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20086E2" w14:textId="77777777" w:rsidR="00D86C6E" w:rsidRPr="00B312CA" w:rsidRDefault="00D86C6E" w:rsidP="00EF792B">
            <w:pPr>
              <w:ind w:left="-35" w:right="-45"/>
              <w:contextualSpacing/>
              <w:rPr>
                <w:rFonts w:ascii="Arial" w:eastAsia="DIN Next LT Arabic" w:hAnsi="Arial"/>
                <w:highlight w:val="cyan"/>
                <w:lang w:bidi="en-US"/>
              </w:rPr>
            </w:pPr>
          </w:p>
        </w:tc>
      </w:tr>
    </w:tbl>
    <w:p w14:paraId="1BC707E9" w14:textId="77777777" w:rsidR="00D86C6E" w:rsidRPr="00B312CA" w:rsidRDefault="00D86C6E" w:rsidP="00D86C6E">
      <w:pPr>
        <w:bidi/>
        <w:spacing w:line="360" w:lineRule="auto"/>
        <w:rPr>
          <w:rFonts w:ascii="Arial" w:hAnsi="Arial" w:cs="Arial"/>
          <w:rtl/>
        </w:rPr>
      </w:pPr>
    </w:p>
    <w:p w14:paraId="3D87478B" w14:textId="77777777" w:rsidR="00D86C6E" w:rsidRPr="00B312CA" w:rsidRDefault="00D86C6E" w:rsidP="00D86C6E">
      <w:pPr>
        <w:rPr>
          <w:rFonts w:ascii="Arial" w:hAnsi="Arial" w:cs="Arial"/>
          <w:rtl/>
        </w:rPr>
      </w:pPr>
      <w:r w:rsidRPr="00B312CA">
        <w:rPr>
          <w:rFonts w:ascii="Arial" w:hAnsi="Arial" w:cs="Arial"/>
          <w:rtl/>
        </w:rPr>
        <w:br w:type="page"/>
      </w:r>
    </w:p>
    <w:p w14:paraId="370DC1D6" w14:textId="64E3803C" w:rsidR="00E60B8F" w:rsidRPr="00021692" w:rsidRDefault="000C2E57">
      <w:pPr>
        <w:keepNext/>
        <w:keepLines/>
        <w:spacing w:after="100"/>
        <w:rPr>
          <w:rFonts w:ascii="Arial" w:hAnsi="Arial" w:cs="Arial"/>
          <w:color w:val="2B3B82" w:themeColor="text1"/>
          <w:sz w:val="40"/>
          <w:szCs w:val="40"/>
        </w:rPr>
      </w:pPr>
      <w:r w:rsidRPr="00021692">
        <w:rPr>
          <w:rFonts w:ascii="Arial" w:hAnsi="Arial" w:cs="Arial"/>
          <w:color w:val="2B3B82" w:themeColor="text1"/>
          <w:sz w:val="40"/>
          <w:szCs w:val="40"/>
        </w:rPr>
        <w:lastRenderedPageBreak/>
        <w:t>Table of Contents</w:t>
      </w:r>
    </w:p>
    <w:sdt>
      <w:sdtPr>
        <w:id w:val="568854910"/>
        <w:docPartObj>
          <w:docPartGallery w:val="Table of Contents"/>
          <w:docPartUnique/>
        </w:docPartObj>
      </w:sdtPr>
      <w:sdtEndPr/>
      <w:sdtContent>
        <w:p w14:paraId="0F81F9C8" w14:textId="13ACEAA2" w:rsidR="00A66FCA" w:rsidRPr="00021692" w:rsidRDefault="00166EFA" w:rsidP="00A66FCA">
          <w:pPr>
            <w:pStyle w:val="TOC1"/>
            <w:rPr>
              <w:rFonts w:asciiTheme="minorHAnsi" w:eastAsiaTheme="minorEastAsia" w:hAnsiTheme="minorHAnsi" w:cstheme="minorBidi"/>
              <w:color w:val="373E49" w:themeColor="accent1"/>
              <w:sz w:val="22"/>
              <w:szCs w:val="22"/>
            </w:rPr>
          </w:pPr>
          <w:r w:rsidRPr="00511787">
            <w:fldChar w:fldCharType="begin"/>
          </w:r>
          <w:r w:rsidRPr="00B339D3">
            <w:instrText>TOC \h \u \z</w:instrText>
          </w:r>
          <w:r w:rsidRPr="00511787">
            <w:fldChar w:fldCharType="separate"/>
          </w:r>
          <w:hyperlink w:anchor="_Toc115935713" w:history="1">
            <w:r w:rsidR="00A66FCA" w:rsidRPr="00021692">
              <w:rPr>
                <w:rStyle w:val="Hyperlink"/>
                <w:color w:val="373E49" w:themeColor="accent1"/>
              </w:rPr>
              <w:t>Purpose</w:t>
            </w:r>
            <w:r w:rsidR="00A66FCA" w:rsidRPr="00021692">
              <w:rPr>
                <w:webHidden/>
                <w:color w:val="373E49" w:themeColor="accent1"/>
              </w:rPr>
              <w:tab/>
            </w:r>
            <w:r w:rsidR="00A66FCA" w:rsidRPr="00021692">
              <w:rPr>
                <w:webHidden/>
                <w:color w:val="373E49" w:themeColor="accent1"/>
              </w:rPr>
              <w:fldChar w:fldCharType="begin"/>
            </w:r>
            <w:r w:rsidR="00A66FCA" w:rsidRPr="00021692">
              <w:rPr>
                <w:webHidden/>
                <w:color w:val="373E49" w:themeColor="accent1"/>
              </w:rPr>
              <w:instrText xml:space="preserve"> PAGEREF _Toc115935713 \h </w:instrText>
            </w:r>
            <w:r w:rsidR="00A66FCA" w:rsidRPr="00021692">
              <w:rPr>
                <w:webHidden/>
                <w:color w:val="373E49" w:themeColor="accent1"/>
              </w:rPr>
            </w:r>
            <w:r w:rsidR="00A66FCA" w:rsidRPr="00021692">
              <w:rPr>
                <w:webHidden/>
                <w:color w:val="373E49" w:themeColor="accent1"/>
              </w:rPr>
              <w:fldChar w:fldCharType="separate"/>
            </w:r>
            <w:r w:rsidR="00021692">
              <w:rPr>
                <w:webHidden/>
                <w:color w:val="373E49" w:themeColor="accent1"/>
              </w:rPr>
              <w:t>4</w:t>
            </w:r>
            <w:r w:rsidR="00A66FCA" w:rsidRPr="00021692">
              <w:rPr>
                <w:webHidden/>
                <w:color w:val="373E49" w:themeColor="accent1"/>
              </w:rPr>
              <w:fldChar w:fldCharType="end"/>
            </w:r>
          </w:hyperlink>
        </w:p>
        <w:p w14:paraId="085822DC" w14:textId="345175DC" w:rsidR="00A66FCA" w:rsidRPr="00021692" w:rsidRDefault="005D60A6" w:rsidP="00A66FCA">
          <w:pPr>
            <w:pStyle w:val="TOC1"/>
            <w:rPr>
              <w:rFonts w:asciiTheme="minorHAnsi" w:eastAsiaTheme="minorEastAsia" w:hAnsiTheme="minorHAnsi" w:cstheme="minorBidi"/>
              <w:color w:val="373E49" w:themeColor="accent1"/>
              <w:sz w:val="22"/>
              <w:szCs w:val="22"/>
            </w:rPr>
          </w:pPr>
          <w:hyperlink w:anchor="_Toc115935714" w:history="1">
            <w:r w:rsidR="00A66FCA" w:rsidRPr="00021692">
              <w:rPr>
                <w:rStyle w:val="Hyperlink"/>
                <w:color w:val="373E49" w:themeColor="accent1"/>
              </w:rPr>
              <w:t>Scope</w:t>
            </w:r>
            <w:r w:rsidR="00A66FCA" w:rsidRPr="00021692">
              <w:rPr>
                <w:webHidden/>
                <w:color w:val="373E49" w:themeColor="accent1"/>
              </w:rPr>
              <w:tab/>
            </w:r>
            <w:r w:rsidR="00A66FCA" w:rsidRPr="00021692">
              <w:rPr>
                <w:webHidden/>
                <w:color w:val="373E49" w:themeColor="accent1"/>
              </w:rPr>
              <w:fldChar w:fldCharType="begin"/>
            </w:r>
            <w:r w:rsidR="00A66FCA" w:rsidRPr="00021692">
              <w:rPr>
                <w:webHidden/>
                <w:color w:val="373E49" w:themeColor="accent1"/>
              </w:rPr>
              <w:instrText xml:space="preserve"> PAGEREF _Toc115935714 \h </w:instrText>
            </w:r>
            <w:r w:rsidR="00A66FCA" w:rsidRPr="00021692">
              <w:rPr>
                <w:webHidden/>
                <w:color w:val="373E49" w:themeColor="accent1"/>
              </w:rPr>
            </w:r>
            <w:r w:rsidR="00A66FCA" w:rsidRPr="00021692">
              <w:rPr>
                <w:webHidden/>
                <w:color w:val="373E49" w:themeColor="accent1"/>
              </w:rPr>
              <w:fldChar w:fldCharType="separate"/>
            </w:r>
            <w:r w:rsidR="00021692">
              <w:rPr>
                <w:webHidden/>
                <w:color w:val="373E49" w:themeColor="accent1"/>
              </w:rPr>
              <w:t>4</w:t>
            </w:r>
            <w:r w:rsidR="00A66FCA" w:rsidRPr="00021692">
              <w:rPr>
                <w:webHidden/>
                <w:color w:val="373E49" w:themeColor="accent1"/>
              </w:rPr>
              <w:fldChar w:fldCharType="end"/>
            </w:r>
          </w:hyperlink>
        </w:p>
        <w:p w14:paraId="383E040D" w14:textId="2F2CF486" w:rsidR="00A66FCA" w:rsidRPr="00021692" w:rsidRDefault="005D60A6" w:rsidP="00A66FCA">
          <w:pPr>
            <w:pStyle w:val="TOC1"/>
            <w:rPr>
              <w:rFonts w:asciiTheme="minorHAnsi" w:eastAsiaTheme="minorEastAsia" w:hAnsiTheme="minorHAnsi" w:cstheme="minorBidi"/>
              <w:color w:val="373E49" w:themeColor="accent1"/>
              <w:sz w:val="22"/>
              <w:szCs w:val="22"/>
            </w:rPr>
          </w:pPr>
          <w:hyperlink w:anchor="_Toc115935715" w:history="1">
            <w:r w:rsidR="00A66FCA" w:rsidRPr="00021692">
              <w:rPr>
                <w:rStyle w:val="Hyperlink"/>
                <w:color w:val="373E49" w:themeColor="accent1"/>
              </w:rPr>
              <w:t>Standards</w:t>
            </w:r>
            <w:r w:rsidR="00A66FCA" w:rsidRPr="00021692">
              <w:rPr>
                <w:webHidden/>
                <w:color w:val="373E49" w:themeColor="accent1"/>
              </w:rPr>
              <w:tab/>
            </w:r>
            <w:r w:rsidR="00A66FCA" w:rsidRPr="00021692">
              <w:rPr>
                <w:webHidden/>
                <w:color w:val="373E49" w:themeColor="accent1"/>
              </w:rPr>
              <w:fldChar w:fldCharType="begin"/>
            </w:r>
            <w:r w:rsidR="00A66FCA" w:rsidRPr="00021692">
              <w:rPr>
                <w:webHidden/>
                <w:color w:val="373E49" w:themeColor="accent1"/>
              </w:rPr>
              <w:instrText xml:space="preserve"> PAGEREF _Toc115935715 \h </w:instrText>
            </w:r>
            <w:r w:rsidR="00A66FCA" w:rsidRPr="00021692">
              <w:rPr>
                <w:webHidden/>
                <w:color w:val="373E49" w:themeColor="accent1"/>
              </w:rPr>
            </w:r>
            <w:r w:rsidR="00A66FCA" w:rsidRPr="00021692">
              <w:rPr>
                <w:webHidden/>
                <w:color w:val="373E49" w:themeColor="accent1"/>
              </w:rPr>
              <w:fldChar w:fldCharType="separate"/>
            </w:r>
            <w:r w:rsidR="00021692">
              <w:rPr>
                <w:webHidden/>
                <w:color w:val="373E49" w:themeColor="accent1"/>
              </w:rPr>
              <w:t>4</w:t>
            </w:r>
            <w:r w:rsidR="00A66FCA" w:rsidRPr="00021692">
              <w:rPr>
                <w:webHidden/>
                <w:color w:val="373E49" w:themeColor="accent1"/>
              </w:rPr>
              <w:fldChar w:fldCharType="end"/>
            </w:r>
          </w:hyperlink>
        </w:p>
        <w:p w14:paraId="3E2E2E0E" w14:textId="52D0BEFD" w:rsidR="00A66FCA" w:rsidRPr="00021692" w:rsidRDefault="005D60A6" w:rsidP="00A66FCA">
          <w:pPr>
            <w:pStyle w:val="TOC1"/>
            <w:rPr>
              <w:rFonts w:asciiTheme="minorHAnsi" w:eastAsiaTheme="minorEastAsia" w:hAnsiTheme="minorHAnsi" w:cstheme="minorBidi"/>
              <w:color w:val="373E49" w:themeColor="accent1"/>
              <w:sz w:val="22"/>
              <w:szCs w:val="22"/>
            </w:rPr>
          </w:pPr>
          <w:hyperlink w:anchor="_Toc115935716" w:history="1">
            <w:r w:rsidR="00A66FCA" w:rsidRPr="00021692">
              <w:rPr>
                <w:rStyle w:val="Hyperlink"/>
                <w:color w:val="373E49" w:themeColor="accent1"/>
              </w:rPr>
              <w:t>Roles and Responsibilities</w:t>
            </w:r>
            <w:r w:rsidR="00A66FCA" w:rsidRPr="00021692">
              <w:rPr>
                <w:webHidden/>
                <w:color w:val="373E49" w:themeColor="accent1"/>
              </w:rPr>
              <w:tab/>
            </w:r>
            <w:r w:rsidR="00A66FCA" w:rsidRPr="00021692">
              <w:rPr>
                <w:webHidden/>
                <w:color w:val="373E49" w:themeColor="accent1"/>
              </w:rPr>
              <w:fldChar w:fldCharType="begin"/>
            </w:r>
            <w:r w:rsidR="00A66FCA" w:rsidRPr="00021692">
              <w:rPr>
                <w:webHidden/>
                <w:color w:val="373E49" w:themeColor="accent1"/>
              </w:rPr>
              <w:instrText xml:space="preserve"> PAGEREF _Toc115935716 \h </w:instrText>
            </w:r>
            <w:r w:rsidR="00A66FCA" w:rsidRPr="00021692">
              <w:rPr>
                <w:webHidden/>
                <w:color w:val="373E49" w:themeColor="accent1"/>
              </w:rPr>
            </w:r>
            <w:r w:rsidR="00A66FCA" w:rsidRPr="00021692">
              <w:rPr>
                <w:webHidden/>
                <w:color w:val="373E49" w:themeColor="accent1"/>
              </w:rPr>
              <w:fldChar w:fldCharType="separate"/>
            </w:r>
            <w:r w:rsidR="00021692">
              <w:rPr>
                <w:webHidden/>
                <w:color w:val="373E49" w:themeColor="accent1"/>
              </w:rPr>
              <w:t>11</w:t>
            </w:r>
            <w:r w:rsidR="00A66FCA" w:rsidRPr="00021692">
              <w:rPr>
                <w:webHidden/>
                <w:color w:val="373E49" w:themeColor="accent1"/>
              </w:rPr>
              <w:fldChar w:fldCharType="end"/>
            </w:r>
          </w:hyperlink>
        </w:p>
        <w:p w14:paraId="0CA9A5EE" w14:textId="57D76902" w:rsidR="00A66FCA" w:rsidRPr="00021692" w:rsidRDefault="005D60A6" w:rsidP="00A66FCA">
          <w:pPr>
            <w:pStyle w:val="TOC1"/>
            <w:rPr>
              <w:rFonts w:asciiTheme="minorHAnsi" w:eastAsiaTheme="minorEastAsia" w:hAnsiTheme="minorHAnsi" w:cstheme="minorBidi"/>
              <w:color w:val="373E49" w:themeColor="accent1"/>
              <w:sz w:val="22"/>
              <w:szCs w:val="22"/>
            </w:rPr>
          </w:pPr>
          <w:hyperlink w:anchor="_Toc115935717" w:history="1">
            <w:r w:rsidR="00A66FCA" w:rsidRPr="00021692">
              <w:rPr>
                <w:rStyle w:val="Hyperlink"/>
                <w:rFonts w:eastAsia="Arial"/>
                <w:color w:val="373E49" w:themeColor="accent1"/>
              </w:rPr>
              <w:t>Update and Review</w:t>
            </w:r>
            <w:r w:rsidR="00A66FCA" w:rsidRPr="00021692">
              <w:rPr>
                <w:webHidden/>
                <w:color w:val="373E49" w:themeColor="accent1"/>
              </w:rPr>
              <w:tab/>
            </w:r>
            <w:r w:rsidR="00A66FCA" w:rsidRPr="00021692">
              <w:rPr>
                <w:webHidden/>
                <w:color w:val="373E49" w:themeColor="accent1"/>
              </w:rPr>
              <w:fldChar w:fldCharType="begin"/>
            </w:r>
            <w:r w:rsidR="00A66FCA" w:rsidRPr="00021692">
              <w:rPr>
                <w:webHidden/>
                <w:color w:val="373E49" w:themeColor="accent1"/>
              </w:rPr>
              <w:instrText xml:space="preserve"> PAGEREF _Toc115935717 \h </w:instrText>
            </w:r>
            <w:r w:rsidR="00A66FCA" w:rsidRPr="00021692">
              <w:rPr>
                <w:webHidden/>
                <w:color w:val="373E49" w:themeColor="accent1"/>
              </w:rPr>
            </w:r>
            <w:r w:rsidR="00A66FCA" w:rsidRPr="00021692">
              <w:rPr>
                <w:webHidden/>
                <w:color w:val="373E49" w:themeColor="accent1"/>
              </w:rPr>
              <w:fldChar w:fldCharType="separate"/>
            </w:r>
            <w:r w:rsidR="00021692">
              <w:rPr>
                <w:webHidden/>
                <w:color w:val="373E49" w:themeColor="accent1"/>
              </w:rPr>
              <w:t>11</w:t>
            </w:r>
            <w:r w:rsidR="00A66FCA" w:rsidRPr="00021692">
              <w:rPr>
                <w:webHidden/>
                <w:color w:val="373E49" w:themeColor="accent1"/>
              </w:rPr>
              <w:fldChar w:fldCharType="end"/>
            </w:r>
          </w:hyperlink>
        </w:p>
        <w:p w14:paraId="634F62F1" w14:textId="286BE7A5" w:rsidR="00A66FCA" w:rsidRPr="00021692" w:rsidRDefault="005D60A6" w:rsidP="00A66FCA">
          <w:pPr>
            <w:pStyle w:val="TOC1"/>
            <w:rPr>
              <w:rFonts w:asciiTheme="minorHAnsi" w:eastAsiaTheme="minorEastAsia" w:hAnsiTheme="minorHAnsi" w:cstheme="minorBidi"/>
              <w:color w:val="373E49" w:themeColor="accent1"/>
              <w:sz w:val="22"/>
              <w:szCs w:val="22"/>
            </w:rPr>
          </w:pPr>
          <w:hyperlink w:anchor="_Toc115935718" w:history="1">
            <w:r w:rsidR="00A66FCA" w:rsidRPr="00021692">
              <w:rPr>
                <w:rStyle w:val="Hyperlink"/>
                <w:color w:val="373E49" w:themeColor="accent1"/>
              </w:rPr>
              <w:t>Compliance</w:t>
            </w:r>
            <w:r w:rsidR="00A66FCA" w:rsidRPr="00021692">
              <w:rPr>
                <w:webHidden/>
                <w:color w:val="373E49" w:themeColor="accent1"/>
              </w:rPr>
              <w:tab/>
            </w:r>
            <w:r w:rsidR="00A66FCA" w:rsidRPr="00021692">
              <w:rPr>
                <w:webHidden/>
                <w:color w:val="373E49" w:themeColor="accent1"/>
              </w:rPr>
              <w:fldChar w:fldCharType="begin"/>
            </w:r>
            <w:r w:rsidR="00A66FCA" w:rsidRPr="00021692">
              <w:rPr>
                <w:webHidden/>
                <w:color w:val="373E49" w:themeColor="accent1"/>
              </w:rPr>
              <w:instrText xml:space="preserve"> PAGEREF _Toc115935718 \h </w:instrText>
            </w:r>
            <w:r w:rsidR="00A66FCA" w:rsidRPr="00021692">
              <w:rPr>
                <w:webHidden/>
                <w:color w:val="373E49" w:themeColor="accent1"/>
              </w:rPr>
            </w:r>
            <w:r w:rsidR="00A66FCA" w:rsidRPr="00021692">
              <w:rPr>
                <w:webHidden/>
                <w:color w:val="373E49" w:themeColor="accent1"/>
              </w:rPr>
              <w:fldChar w:fldCharType="separate"/>
            </w:r>
            <w:r w:rsidR="00021692">
              <w:rPr>
                <w:webHidden/>
                <w:color w:val="373E49" w:themeColor="accent1"/>
              </w:rPr>
              <w:t>12</w:t>
            </w:r>
            <w:r w:rsidR="00A66FCA" w:rsidRPr="00021692">
              <w:rPr>
                <w:webHidden/>
                <w:color w:val="373E49" w:themeColor="accent1"/>
              </w:rPr>
              <w:fldChar w:fldCharType="end"/>
            </w:r>
          </w:hyperlink>
        </w:p>
        <w:p w14:paraId="051681F8" w14:textId="760AF9CB" w:rsidR="00166EFA" w:rsidRPr="00405E3C" w:rsidRDefault="00166EFA" w:rsidP="00A66FCA">
          <w:pPr>
            <w:pStyle w:val="TOC1"/>
            <w:rPr>
              <w:rFonts w:cs="DIN NEXT™ ARABIC REGULAR"/>
            </w:rPr>
          </w:pPr>
          <w:r w:rsidRPr="00511787">
            <w:fldChar w:fldCharType="end"/>
          </w:r>
        </w:p>
      </w:sdtContent>
    </w:sdt>
    <w:p w14:paraId="370DC1DC" w14:textId="5BF6D817" w:rsidR="00E60B8F" w:rsidRPr="00D764D2" w:rsidRDefault="00E60B8F" w:rsidP="00511787">
      <w:pPr>
        <w:keepNext/>
        <w:spacing w:before="80" w:after="100" w:line="240" w:lineRule="auto"/>
        <w:rPr>
          <w:rFonts w:ascii="Arial" w:hAnsi="Arial" w:cs="Arial"/>
          <w:b/>
          <w:sz w:val="26"/>
          <w:szCs w:val="26"/>
        </w:rPr>
      </w:pPr>
    </w:p>
    <w:p w14:paraId="370DC1DD" w14:textId="77777777" w:rsidR="00E60B8F" w:rsidRPr="00D764D2" w:rsidRDefault="00E60B8F">
      <w:pPr>
        <w:rPr>
          <w:rFonts w:ascii="Arial" w:eastAsia="DIN NEXT™ ARABIC MEDIUM" w:hAnsi="Arial" w:cs="Arial"/>
          <w:color w:val="15979E"/>
          <w:sz w:val="40"/>
          <w:szCs w:val="40"/>
        </w:rPr>
      </w:pPr>
      <w:bookmarkStart w:id="0" w:name="_heading=h.30j0zll" w:colFirst="0" w:colLast="0"/>
      <w:bookmarkEnd w:id="0"/>
    </w:p>
    <w:p w14:paraId="370DC1DE" w14:textId="77777777" w:rsidR="00E60B8F" w:rsidRPr="00D764D2" w:rsidRDefault="00E60B8F">
      <w:pPr>
        <w:spacing w:after="100"/>
        <w:rPr>
          <w:rFonts w:ascii="Arial" w:hAnsi="Arial" w:cs="Arial"/>
        </w:rPr>
      </w:pPr>
    </w:p>
    <w:p w14:paraId="370DC1DF" w14:textId="77777777" w:rsidR="00E60B8F" w:rsidRPr="00D17A4E" w:rsidRDefault="000C2E57">
      <w:pPr>
        <w:rPr>
          <w:rFonts w:ascii="Arial" w:eastAsia="DIN NEXT™ ARABIC MEDIUM" w:hAnsi="Arial" w:cs="Arial"/>
          <w:color w:val="15979E"/>
          <w:sz w:val="40"/>
          <w:szCs w:val="40"/>
        </w:rPr>
      </w:pPr>
      <w:r w:rsidRPr="19A106A7">
        <w:rPr>
          <w:rFonts w:ascii="Arial" w:hAnsi="Arial" w:cs="Arial"/>
        </w:rPr>
        <w:br w:type="page"/>
      </w:r>
    </w:p>
    <w:bookmarkStart w:id="1" w:name="_heading=h.1fob9te" w:colFirst="0" w:colLast="0"/>
    <w:bookmarkEnd w:id="1"/>
    <w:p w14:paraId="370DC1E1" w14:textId="14406032" w:rsidR="00E60B8F" w:rsidRPr="00D17A4E" w:rsidRDefault="000C2E57" w:rsidP="6E648DAC">
      <w:pPr>
        <w:pStyle w:val="Heading1"/>
        <w:rPr>
          <w:rFonts w:ascii="Arial" w:eastAsia="Arial" w:hAnsi="Arial" w:cs="Arial"/>
        </w:rPr>
      </w:pPr>
      <w:r w:rsidRPr="00021692">
        <w:rPr>
          <w:rFonts w:ascii="Arial" w:hAnsi="Arial" w:cs="Arial"/>
          <w:color w:val="2B3B82" w:themeColor="text1"/>
        </w:rPr>
        <w:lastRenderedPageBreak/>
        <w:fldChar w:fldCharType="begin"/>
      </w:r>
      <w:r w:rsidRPr="00021692">
        <w:rPr>
          <w:rFonts w:ascii="Arial" w:hAnsi="Arial" w:cs="Arial"/>
          <w:color w:val="2B3B82" w:themeColor="text1"/>
        </w:rPr>
        <w:instrText xml:space="preserve"> HYPERLINK \l "_heading=h.1fob9te" \h </w:instrText>
      </w:r>
      <w:r w:rsidRPr="00021692">
        <w:rPr>
          <w:rFonts w:ascii="Arial" w:hAnsi="Arial" w:cs="Arial"/>
          <w:color w:val="2B3B82" w:themeColor="text1"/>
        </w:rPr>
        <w:fldChar w:fldCharType="separate"/>
      </w:r>
      <w:bookmarkStart w:id="2" w:name="_Toc115935713"/>
      <w:bookmarkStart w:id="3" w:name="_Toc484408444"/>
      <w:bookmarkStart w:id="4" w:name="_Toc2091259316"/>
      <w:bookmarkStart w:id="5" w:name="_Toc1022604431"/>
      <w:bookmarkStart w:id="6" w:name="_Toc1653195298"/>
      <w:bookmarkStart w:id="7" w:name="_Toc153061966"/>
      <w:r w:rsidR="133C9323" w:rsidRPr="00021692">
        <w:rPr>
          <w:rFonts w:ascii="Arial" w:hAnsi="Arial" w:cs="Arial"/>
          <w:color w:val="2B3B82" w:themeColor="text1"/>
        </w:rPr>
        <w:t>Purpose</w:t>
      </w:r>
      <w:bookmarkEnd w:id="2"/>
      <w:r w:rsidRPr="00021692">
        <w:rPr>
          <w:rFonts w:ascii="Arial" w:hAnsi="Arial" w:cs="Arial"/>
          <w:color w:val="2B3B82" w:themeColor="text1"/>
        </w:rPr>
        <w:fldChar w:fldCharType="end"/>
      </w:r>
      <w:r w:rsidRPr="19A106A7">
        <w:rPr>
          <w:rFonts w:ascii="Arial" w:hAnsi="Arial" w:cs="Arial"/>
        </w:rPr>
        <w:fldChar w:fldCharType="begin"/>
      </w:r>
      <w:r w:rsidRPr="00D17A4E">
        <w:rPr>
          <w:rFonts w:ascii="Arial" w:hAnsi="Arial" w:cs="Arial"/>
        </w:rPr>
        <w:instrText xml:space="preserve"> HYPERLINK \l "_heading=h.1fob9te" </w:instrText>
      </w:r>
      <w:r w:rsidRPr="19A106A7">
        <w:rPr>
          <w:rFonts w:ascii="Arial" w:hAnsi="Arial" w:cs="Arial"/>
        </w:rPr>
        <w:fldChar w:fldCharType="separate"/>
      </w:r>
      <w:bookmarkEnd w:id="3"/>
      <w:bookmarkEnd w:id="4"/>
      <w:bookmarkEnd w:id="5"/>
      <w:bookmarkEnd w:id="6"/>
      <w:bookmarkEnd w:id="7"/>
    </w:p>
    <w:p w14:paraId="370DC1E3" w14:textId="31110FFF" w:rsidR="00E60B8F" w:rsidRPr="00021692" w:rsidRDefault="000C2E57" w:rsidP="00511787">
      <w:pPr>
        <w:spacing w:before="120" w:after="120" w:line="276" w:lineRule="auto"/>
        <w:ind w:firstLine="720"/>
        <w:jc w:val="both"/>
        <w:rPr>
          <w:rFonts w:ascii="Arial" w:eastAsia="Arial" w:hAnsi="Arial" w:cs="Arial"/>
          <w:color w:val="373E49" w:themeColor="accent1"/>
          <w:sz w:val="26"/>
          <w:szCs w:val="26"/>
        </w:rPr>
      </w:pPr>
      <w:r w:rsidRPr="19A106A7">
        <w:rPr>
          <w:rFonts w:ascii="Arial" w:hAnsi="Arial" w:cs="Arial"/>
        </w:rPr>
        <w:fldChar w:fldCharType="end"/>
      </w:r>
      <w:r w:rsidR="3C84BE6A" w:rsidRPr="00021692">
        <w:rPr>
          <w:rFonts w:ascii="Arial" w:eastAsia="Arial" w:hAnsi="Arial" w:cs="Arial"/>
          <w:color w:val="373E49" w:themeColor="accent1"/>
          <w:sz w:val="26"/>
          <w:szCs w:val="26"/>
        </w:rPr>
        <w:t xml:space="preserve">This standard </w:t>
      </w:r>
      <w:r w:rsidR="00E034A2" w:rsidRPr="00021692">
        <w:rPr>
          <w:rFonts w:ascii="Arial" w:eastAsia="Arial" w:hAnsi="Arial" w:cs="Arial"/>
          <w:color w:val="373E49" w:themeColor="accent1"/>
          <w:sz w:val="26"/>
          <w:szCs w:val="26"/>
        </w:rPr>
        <w:t xml:space="preserve">aims to define </w:t>
      </w:r>
      <w:r w:rsidR="00152912" w:rsidRPr="00021692">
        <w:rPr>
          <w:rFonts w:ascii="Arial" w:eastAsia="Arial" w:hAnsi="Arial" w:cs="Arial"/>
          <w:color w:val="373E49" w:themeColor="accent1"/>
          <w:sz w:val="26"/>
          <w:szCs w:val="26"/>
        </w:rPr>
        <w:t xml:space="preserve">the detailed </w:t>
      </w:r>
      <w:r w:rsidR="3C84BE6A" w:rsidRPr="00021692">
        <w:rPr>
          <w:rFonts w:ascii="Arial" w:eastAsia="Arial" w:hAnsi="Arial" w:cs="Arial"/>
          <w:color w:val="373E49" w:themeColor="accent1"/>
          <w:sz w:val="26"/>
          <w:szCs w:val="26"/>
        </w:rPr>
        <w:t>cybersecurity requirements related to virtualization</w:t>
      </w:r>
      <w:r w:rsidR="00ED0C6A" w:rsidRPr="00021692">
        <w:rPr>
          <w:rFonts w:ascii="Arial" w:eastAsia="Arial" w:hAnsi="Arial" w:cs="Arial"/>
          <w:color w:val="373E49" w:themeColor="accent1"/>
          <w:sz w:val="26"/>
          <w:szCs w:val="26"/>
        </w:rPr>
        <w:t xml:space="preserve"> within </w:t>
      </w:r>
      <w:r w:rsidR="00ED0C6A" w:rsidRPr="00021692">
        <w:rPr>
          <w:rFonts w:ascii="Arial" w:eastAsia="Arial" w:hAnsi="Arial" w:cs="Arial"/>
          <w:color w:val="373E49" w:themeColor="accent1"/>
          <w:sz w:val="26"/>
          <w:szCs w:val="26"/>
          <w:highlight w:val="cyan"/>
        </w:rPr>
        <w:t>&lt;organization name&gt;</w:t>
      </w:r>
      <w:r w:rsidR="3C84BE6A" w:rsidRPr="00021692">
        <w:rPr>
          <w:rFonts w:ascii="Arial" w:eastAsia="Arial" w:hAnsi="Arial" w:cs="Arial"/>
          <w:color w:val="373E49" w:themeColor="accent1"/>
          <w:sz w:val="26"/>
          <w:szCs w:val="26"/>
        </w:rPr>
        <w:t>.</w:t>
      </w:r>
      <w:r w:rsidR="6E648DAC" w:rsidRPr="00021692">
        <w:rPr>
          <w:rFonts w:ascii="Arial" w:eastAsia="Arial" w:hAnsi="Arial" w:cs="Arial"/>
          <w:color w:val="373E49" w:themeColor="accent1"/>
          <w:sz w:val="26"/>
          <w:szCs w:val="26"/>
        </w:rPr>
        <w:t xml:space="preserve"> Virtualization </w:t>
      </w:r>
      <w:r w:rsidR="00511787" w:rsidRPr="00021692">
        <w:rPr>
          <w:rFonts w:ascii="Arial" w:eastAsia="Arial" w:hAnsi="Arial" w:cs="Arial"/>
          <w:color w:val="373E49" w:themeColor="accent1"/>
          <w:sz w:val="26"/>
          <w:szCs w:val="26"/>
        </w:rPr>
        <w:t>must</w:t>
      </w:r>
      <w:r w:rsidR="6E648DAC" w:rsidRPr="00021692">
        <w:rPr>
          <w:rFonts w:ascii="Arial" w:eastAsia="Arial" w:hAnsi="Arial" w:cs="Arial"/>
          <w:color w:val="373E49" w:themeColor="accent1"/>
          <w:sz w:val="26"/>
          <w:szCs w:val="26"/>
        </w:rPr>
        <w:t xml:space="preserve"> be understood as a process of creating and running a virtual instance of a computer system in a layer simulated virtual environment.</w:t>
      </w:r>
      <w:r w:rsidR="3C84BE6A" w:rsidRPr="00021692">
        <w:rPr>
          <w:rFonts w:ascii="Arial" w:eastAsia="Arial" w:hAnsi="Arial" w:cs="Arial"/>
          <w:color w:val="373E49" w:themeColor="accent1"/>
          <w:sz w:val="26"/>
          <w:szCs w:val="26"/>
        </w:rPr>
        <w:t xml:space="preserve"> </w:t>
      </w:r>
    </w:p>
    <w:p w14:paraId="370DC1E5" w14:textId="468B8BB1" w:rsidR="00E60B8F" w:rsidRPr="00D17A4E" w:rsidRDefault="00A66FCA" w:rsidP="00021692">
      <w:pPr>
        <w:spacing w:after="0" w:line="276" w:lineRule="auto"/>
        <w:ind w:firstLine="720"/>
        <w:rPr>
          <w:rFonts w:ascii="Arial" w:eastAsia="Arial" w:hAnsi="Arial" w:cs="Arial"/>
          <w:sz w:val="26"/>
          <w:szCs w:val="26"/>
        </w:rPr>
      </w:pPr>
      <w:r w:rsidRPr="00021692">
        <w:rPr>
          <w:rFonts w:ascii="Arial" w:hAnsi="Arial" w:cs="Arial"/>
          <w:color w:val="373E49" w:themeColor="accent1"/>
          <w:sz w:val="26"/>
          <w:szCs w:val="26"/>
        </w:rPr>
        <w:t>The requirements in this policy are aligned with the cybersecurity requirements issued by the National Cybersecurity Authority (NCA) including but not limited to ECC-1:2018, CSCC-1:2019 and CCC-1:2020, in addition to other related cybersecurity legal and regulatory requirements.</w:t>
      </w:r>
      <w:r w:rsidRPr="00021692" w:rsidDel="0006561F">
        <w:rPr>
          <w:rFonts w:ascii="Arial" w:hAnsi="Arial" w:cs="Arial"/>
          <w:color w:val="373E49" w:themeColor="accent1"/>
          <w:sz w:val="26"/>
          <w:szCs w:val="26"/>
        </w:rPr>
        <w:t xml:space="preserve"> </w:t>
      </w:r>
    </w:p>
    <w:bookmarkStart w:id="8" w:name="_heading=h.3znysh7" w:colFirst="0" w:colLast="0"/>
    <w:bookmarkEnd w:id="8"/>
    <w:p w14:paraId="370DC1E6" w14:textId="77777777" w:rsidR="00E60B8F" w:rsidRPr="00021692" w:rsidRDefault="000C2E57" w:rsidP="6E648DAC">
      <w:pPr>
        <w:pStyle w:val="Heading1"/>
        <w:rPr>
          <w:rFonts w:ascii="Arial" w:eastAsia="Arial" w:hAnsi="Arial" w:cs="Arial"/>
          <w:color w:val="2B3B82" w:themeColor="text1"/>
        </w:rPr>
      </w:pPr>
      <w:r w:rsidRPr="00021692">
        <w:rPr>
          <w:rFonts w:ascii="Arial" w:hAnsi="Arial" w:cs="Arial"/>
          <w:color w:val="2B3B82" w:themeColor="text1"/>
        </w:rPr>
        <w:fldChar w:fldCharType="begin"/>
      </w:r>
      <w:r w:rsidRPr="00021692">
        <w:rPr>
          <w:rFonts w:ascii="Arial" w:hAnsi="Arial" w:cs="Arial"/>
          <w:color w:val="2B3B82" w:themeColor="text1"/>
        </w:rPr>
        <w:instrText xml:space="preserve"> HYPERLINK \l "_heading=h.3znysh7" \h </w:instrText>
      </w:r>
      <w:r w:rsidRPr="00021692">
        <w:rPr>
          <w:rFonts w:ascii="Arial" w:hAnsi="Arial" w:cs="Arial"/>
          <w:color w:val="2B3B82" w:themeColor="text1"/>
        </w:rPr>
        <w:fldChar w:fldCharType="separate"/>
      </w:r>
      <w:bookmarkStart w:id="9" w:name="_Toc115935714"/>
      <w:bookmarkStart w:id="10" w:name="_Toc1155439114"/>
      <w:bookmarkStart w:id="11" w:name="_Toc1015045312"/>
      <w:bookmarkStart w:id="12" w:name="_Toc1217232725"/>
      <w:bookmarkStart w:id="13" w:name="_Toc365942075"/>
      <w:bookmarkStart w:id="14" w:name="_Toc1543500752"/>
      <w:r w:rsidR="133C9323" w:rsidRPr="00021692">
        <w:rPr>
          <w:rFonts w:ascii="Arial" w:hAnsi="Arial" w:cs="Arial"/>
          <w:color w:val="2B3B82" w:themeColor="text1"/>
        </w:rPr>
        <w:t>Scope</w:t>
      </w:r>
      <w:bookmarkEnd w:id="9"/>
      <w:r w:rsidRPr="00021692">
        <w:rPr>
          <w:rFonts w:ascii="Arial" w:hAnsi="Arial" w:cs="Arial"/>
          <w:color w:val="2B3B82" w:themeColor="text1"/>
        </w:rPr>
        <w:fldChar w:fldCharType="end"/>
      </w:r>
      <w:r w:rsidRPr="00021692">
        <w:rPr>
          <w:rFonts w:ascii="Arial" w:hAnsi="Arial" w:cs="Arial"/>
          <w:color w:val="2B3B82" w:themeColor="text1"/>
        </w:rPr>
        <w:fldChar w:fldCharType="begin"/>
      </w:r>
      <w:r w:rsidRPr="00021692">
        <w:rPr>
          <w:rFonts w:ascii="Arial" w:hAnsi="Arial" w:cs="Arial"/>
          <w:color w:val="2B3B82" w:themeColor="text1"/>
        </w:rPr>
        <w:instrText xml:space="preserve"> HYPERLINK \l "_heading=h.3znysh7" </w:instrText>
      </w:r>
      <w:r w:rsidRPr="00021692">
        <w:rPr>
          <w:rFonts w:ascii="Arial" w:hAnsi="Arial" w:cs="Arial"/>
          <w:color w:val="2B3B82" w:themeColor="text1"/>
        </w:rPr>
        <w:fldChar w:fldCharType="separate"/>
      </w:r>
      <w:bookmarkEnd w:id="10"/>
      <w:bookmarkEnd w:id="11"/>
      <w:bookmarkEnd w:id="12"/>
      <w:bookmarkEnd w:id="13"/>
      <w:bookmarkEnd w:id="14"/>
    </w:p>
    <w:p w14:paraId="370DC1E7" w14:textId="1481E1C5" w:rsidR="00E60B8F" w:rsidRPr="00021692" w:rsidRDefault="000C2E57" w:rsidP="00511787">
      <w:pPr>
        <w:pBdr>
          <w:top w:val="nil"/>
          <w:left w:val="nil"/>
          <w:bottom w:val="nil"/>
          <w:right w:val="nil"/>
          <w:between w:val="nil"/>
        </w:pBdr>
        <w:spacing w:after="0"/>
        <w:ind w:firstLine="720"/>
        <w:jc w:val="both"/>
        <w:rPr>
          <w:rFonts w:ascii="Arial" w:eastAsia="Arial" w:hAnsi="Arial" w:cs="Arial"/>
          <w:color w:val="373E49" w:themeColor="accent1"/>
          <w:sz w:val="26"/>
          <w:szCs w:val="26"/>
        </w:rPr>
      </w:pPr>
      <w:r w:rsidRPr="00021692">
        <w:rPr>
          <w:rFonts w:ascii="Arial" w:hAnsi="Arial" w:cs="Arial"/>
          <w:color w:val="2B3B82" w:themeColor="text1"/>
        </w:rPr>
        <w:fldChar w:fldCharType="end"/>
      </w:r>
      <w:r w:rsidR="3C84BE6A" w:rsidRPr="00021692">
        <w:rPr>
          <w:rFonts w:ascii="Arial" w:eastAsia="Arial" w:hAnsi="Arial" w:cs="Arial"/>
          <w:color w:val="373E49" w:themeColor="accent1"/>
          <w:sz w:val="26"/>
          <w:szCs w:val="26"/>
        </w:rPr>
        <w:t xml:space="preserve">The standard covers </w:t>
      </w:r>
      <w:r w:rsidR="3C84BE6A"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3C84BE6A" w:rsidRPr="00021692">
        <w:rPr>
          <w:rFonts w:ascii="Arial" w:eastAsia="Arial" w:hAnsi="Arial" w:cs="Arial"/>
          <w:color w:val="373E49" w:themeColor="accent1"/>
          <w:sz w:val="26"/>
          <w:szCs w:val="26"/>
          <w:highlight w:val="cyan"/>
        </w:rPr>
        <w:t xml:space="preserve"> name&gt;</w:t>
      </w:r>
      <w:r w:rsidR="3C84BE6A" w:rsidRPr="00021692">
        <w:rPr>
          <w:rFonts w:ascii="Arial" w:eastAsia="Arial" w:hAnsi="Arial" w:cs="Arial"/>
          <w:color w:val="373E49" w:themeColor="accent1"/>
          <w:sz w:val="26"/>
          <w:szCs w:val="26"/>
        </w:rPr>
        <w:t>’s</w:t>
      </w:r>
      <w:r w:rsidR="3C84BE6A" w:rsidRPr="00021692">
        <w:rPr>
          <w:rFonts w:ascii="Arial" w:eastAsia="Arial" w:hAnsi="Arial" w:cs="Arial"/>
          <w:i/>
          <w:iCs/>
          <w:color w:val="373E49" w:themeColor="accent1"/>
          <w:sz w:val="26"/>
          <w:szCs w:val="26"/>
        </w:rPr>
        <w:t xml:space="preserve"> </w:t>
      </w:r>
      <w:r w:rsidR="3C84BE6A" w:rsidRPr="00021692">
        <w:rPr>
          <w:rFonts w:ascii="Arial" w:eastAsia="Arial" w:hAnsi="Arial" w:cs="Arial"/>
          <w:color w:val="373E49" w:themeColor="accent1"/>
          <w:sz w:val="26"/>
          <w:szCs w:val="26"/>
        </w:rPr>
        <w:t xml:space="preserve">information and technology </w:t>
      </w:r>
      <w:r w:rsidR="007465B8" w:rsidRPr="00021692">
        <w:rPr>
          <w:rFonts w:ascii="Arial" w:eastAsia="Arial" w:hAnsi="Arial" w:cs="Arial"/>
          <w:color w:val="373E49" w:themeColor="accent1"/>
          <w:sz w:val="26"/>
          <w:szCs w:val="26"/>
        </w:rPr>
        <w:t>assets and</w:t>
      </w:r>
      <w:r w:rsidR="3C84BE6A" w:rsidRPr="00021692">
        <w:rPr>
          <w:rFonts w:ascii="Arial" w:eastAsia="Arial" w:hAnsi="Arial" w:cs="Arial"/>
          <w:color w:val="373E49" w:themeColor="accent1"/>
          <w:sz w:val="26"/>
          <w:szCs w:val="26"/>
        </w:rPr>
        <w:t xml:space="preserve"> applies to all </w:t>
      </w:r>
      <w:r w:rsidR="003477E8" w:rsidRPr="00021692">
        <w:rPr>
          <w:rFonts w:ascii="Arial" w:eastAsia="Arial" w:hAnsi="Arial" w:cs="Arial"/>
          <w:color w:val="373E49" w:themeColor="accent1"/>
          <w:sz w:val="26"/>
          <w:szCs w:val="26"/>
        </w:rPr>
        <w:t xml:space="preserve">personnel (employees and contractors) </w:t>
      </w:r>
      <w:r w:rsidR="3C84BE6A" w:rsidRPr="00021692">
        <w:rPr>
          <w:rFonts w:ascii="Arial" w:eastAsia="Arial" w:hAnsi="Arial" w:cs="Arial"/>
          <w:color w:val="373E49" w:themeColor="accent1"/>
          <w:sz w:val="26"/>
          <w:szCs w:val="26"/>
        </w:rPr>
        <w:t xml:space="preserve">in </w:t>
      </w:r>
      <w:r w:rsidR="3C84BE6A"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3C84BE6A" w:rsidRPr="00021692">
        <w:rPr>
          <w:rFonts w:ascii="Arial" w:eastAsia="Arial" w:hAnsi="Arial" w:cs="Arial"/>
          <w:color w:val="373E49" w:themeColor="accent1"/>
          <w:sz w:val="26"/>
          <w:szCs w:val="26"/>
          <w:highlight w:val="cyan"/>
        </w:rPr>
        <w:t xml:space="preserve"> name&gt;</w:t>
      </w:r>
      <w:r w:rsidR="3C84BE6A" w:rsidRPr="00021692">
        <w:rPr>
          <w:rFonts w:ascii="Arial" w:eastAsia="Arial" w:hAnsi="Arial" w:cs="Arial"/>
          <w:color w:val="373E49" w:themeColor="accent1"/>
          <w:sz w:val="26"/>
          <w:szCs w:val="26"/>
        </w:rPr>
        <w:t xml:space="preserve"> and related third parties.</w:t>
      </w:r>
    </w:p>
    <w:p w14:paraId="370DC1E8" w14:textId="77777777" w:rsidR="00E60B8F" w:rsidRPr="00D17A4E" w:rsidRDefault="3C84BE6A" w:rsidP="6E648DAC">
      <w:pPr>
        <w:pBdr>
          <w:top w:val="nil"/>
          <w:left w:val="nil"/>
          <w:bottom w:val="nil"/>
          <w:right w:val="nil"/>
          <w:between w:val="nil"/>
        </w:pBdr>
        <w:rPr>
          <w:rFonts w:ascii="Arial" w:eastAsia="Arial" w:hAnsi="Arial" w:cs="Arial"/>
          <w:color w:val="000000"/>
        </w:rPr>
      </w:pPr>
      <w:r w:rsidRPr="19A106A7">
        <w:rPr>
          <w:rFonts w:ascii="Arial" w:eastAsia="Arial" w:hAnsi="Arial" w:cs="Arial"/>
          <w:color w:val="000000"/>
          <w:sz w:val="26"/>
          <w:szCs w:val="26"/>
        </w:rPr>
        <w:t xml:space="preserve"> </w:t>
      </w:r>
    </w:p>
    <w:bookmarkStart w:id="15" w:name="_heading=h.2et92p0" w:colFirst="0" w:colLast="0"/>
    <w:bookmarkEnd w:id="15"/>
    <w:p w14:paraId="370DC1E9" w14:textId="7722236B" w:rsidR="00E60B8F" w:rsidRPr="00021692" w:rsidRDefault="00B339D3" w:rsidP="6E648DAC">
      <w:pPr>
        <w:pStyle w:val="Heading1"/>
        <w:rPr>
          <w:rFonts w:ascii="Arial" w:eastAsia="Arial" w:hAnsi="Arial" w:cs="Arial"/>
          <w:color w:val="2B3B82" w:themeColor="text1"/>
        </w:rPr>
      </w:pPr>
      <w:r w:rsidRPr="00021692">
        <w:rPr>
          <w:rFonts w:ascii="Arial" w:hAnsi="Arial" w:cs="Arial"/>
          <w:color w:val="2B3B82" w:themeColor="text1"/>
        </w:rPr>
        <w:fldChar w:fldCharType="begin"/>
      </w:r>
      <w:r w:rsidRPr="00021692">
        <w:rPr>
          <w:rFonts w:ascii="Arial" w:hAnsi="Arial" w:cs="Arial"/>
          <w:color w:val="2B3B82" w:themeColor="text1"/>
        </w:rPr>
        <w:instrText xml:space="preserve"> HYPERLINK \l "_heading=h.2et92p0" \h </w:instrText>
      </w:r>
      <w:r w:rsidRPr="00021692">
        <w:rPr>
          <w:rFonts w:ascii="Arial" w:hAnsi="Arial" w:cs="Arial"/>
          <w:color w:val="2B3B82" w:themeColor="text1"/>
        </w:rPr>
        <w:fldChar w:fldCharType="separate"/>
      </w:r>
      <w:bookmarkStart w:id="16" w:name="_Toc115935715"/>
      <w:r w:rsidRPr="00021692">
        <w:rPr>
          <w:rFonts w:ascii="Arial" w:hAnsi="Arial" w:cs="Arial"/>
          <w:color w:val="2B3B82" w:themeColor="text1"/>
        </w:rPr>
        <w:t>Standards</w:t>
      </w:r>
      <w:bookmarkEnd w:id="16"/>
      <w:r w:rsidRPr="00021692">
        <w:rPr>
          <w:rFonts w:ascii="Arial" w:hAnsi="Arial" w:cs="Arial"/>
          <w:color w:val="2B3B82" w:themeColor="text1"/>
        </w:rPr>
        <w:fldChar w:fldCharType="end"/>
      </w:r>
    </w:p>
    <w:tbl>
      <w:tblPr>
        <w:tblW w:w="9017"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1705"/>
        <w:gridCol w:w="7312"/>
      </w:tblGrid>
      <w:tr w:rsidR="00D86C6E" w:rsidRPr="00D86C6E" w14:paraId="370DC1EC" w14:textId="77777777" w:rsidTr="00021692">
        <w:trPr>
          <w:trHeight w:val="600"/>
        </w:trPr>
        <w:tc>
          <w:tcPr>
            <w:tcW w:w="1705" w:type="dxa"/>
            <w:shd w:val="clear" w:color="auto" w:fill="373E49" w:themeFill="accent1"/>
            <w:vAlign w:val="center"/>
          </w:tcPr>
          <w:p w14:paraId="370DC1EA" w14:textId="77777777"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1</w:t>
            </w:r>
          </w:p>
        </w:tc>
        <w:tc>
          <w:tcPr>
            <w:tcW w:w="7312" w:type="dxa"/>
            <w:shd w:val="clear" w:color="auto" w:fill="373E49" w:themeFill="accent1"/>
            <w:vAlign w:val="center"/>
          </w:tcPr>
          <w:p w14:paraId="370DC1EB" w14:textId="77777777"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Host Security</w:t>
            </w:r>
          </w:p>
        </w:tc>
      </w:tr>
      <w:tr w:rsidR="00D86C6E" w:rsidRPr="00D86C6E" w14:paraId="370DC1EF" w14:textId="77777777" w:rsidTr="00021692">
        <w:tc>
          <w:tcPr>
            <w:tcW w:w="1705" w:type="dxa"/>
            <w:shd w:val="clear" w:color="auto" w:fill="D3D7DE" w:themeFill="accent1" w:themeFillTint="33"/>
            <w:vAlign w:val="center"/>
          </w:tcPr>
          <w:p w14:paraId="370DC1ED"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370DC1EE" w14:textId="1DDECD49"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host used for virtualization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securely managed, and appropriately</w:t>
            </w:r>
            <w:r w:rsidR="00885BCD" w:rsidRPr="00021692">
              <w:rPr>
                <w:rFonts w:ascii="Arial" w:eastAsia="Arial" w:hAnsi="Arial" w:cs="Arial"/>
                <w:color w:val="373E49" w:themeColor="accent1"/>
                <w:sz w:val="26"/>
                <w:szCs w:val="26"/>
              </w:rPr>
              <w:t xml:space="preserve"> used</w:t>
            </w:r>
            <w:r w:rsidRPr="00021692">
              <w:rPr>
                <w:rFonts w:ascii="Arial" w:eastAsia="Arial" w:hAnsi="Arial" w:cs="Arial"/>
                <w:color w:val="373E49" w:themeColor="accent1"/>
                <w:sz w:val="26"/>
                <w:szCs w:val="26"/>
              </w:rPr>
              <w:t xml:space="preserve"> when required.</w:t>
            </w:r>
          </w:p>
        </w:tc>
      </w:tr>
      <w:tr w:rsidR="00D86C6E" w:rsidRPr="00D86C6E" w14:paraId="370DC1F2" w14:textId="77777777" w:rsidTr="00021692">
        <w:tc>
          <w:tcPr>
            <w:tcW w:w="1705" w:type="dxa"/>
            <w:shd w:val="clear" w:color="auto" w:fill="D3D7DE" w:themeFill="accent1" w:themeFillTint="33"/>
            <w:vAlign w:val="center"/>
          </w:tcPr>
          <w:p w14:paraId="370DC1F0"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370DC1F1" w14:textId="77777777"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Host compromise may have a crucial security implication for all virtualization environments and may cause an information theft, unauthorized access, and information disclosure.</w:t>
            </w:r>
          </w:p>
        </w:tc>
      </w:tr>
      <w:tr w:rsidR="00D86C6E" w:rsidRPr="00D86C6E" w14:paraId="370DC1F4" w14:textId="77777777" w:rsidTr="00021692">
        <w:trPr>
          <w:trHeight w:val="600"/>
        </w:trPr>
        <w:tc>
          <w:tcPr>
            <w:tcW w:w="9017" w:type="dxa"/>
            <w:gridSpan w:val="2"/>
            <w:shd w:val="clear" w:color="auto" w:fill="F2F2F2" w:themeFill="background2"/>
            <w:vAlign w:val="center"/>
          </w:tcPr>
          <w:p w14:paraId="370DC1F3" w14:textId="077636ED" w:rsidR="00E60B8F" w:rsidRPr="00021692" w:rsidRDefault="003477E8"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Requirements</w:t>
            </w:r>
          </w:p>
        </w:tc>
      </w:tr>
      <w:tr w:rsidR="00D86C6E" w:rsidRPr="00D86C6E" w14:paraId="2669667D" w14:textId="77777777" w:rsidTr="00D86C6E">
        <w:tc>
          <w:tcPr>
            <w:tcW w:w="1705" w:type="dxa"/>
            <w:vAlign w:val="center"/>
          </w:tcPr>
          <w:p w14:paraId="0569E27C" w14:textId="77777777" w:rsidR="006E2643" w:rsidRPr="00021692" w:rsidRDefault="006E2643"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4A227182" w14:textId="0D65B243" w:rsidR="006E2643" w:rsidRPr="00021692" w:rsidRDefault="006E2643"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All security updates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installed on the host OS (if present) once they are released by the vendor. All unnecessary applications, other than hypervisor,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removed. </w:t>
            </w:r>
          </w:p>
        </w:tc>
      </w:tr>
      <w:tr w:rsidR="00D86C6E" w:rsidRPr="00D86C6E" w14:paraId="5B60BD50" w14:textId="77777777" w:rsidTr="00D86C6E">
        <w:tc>
          <w:tcPr>
            <w:tcW w:w="1705" w:type="dxa"/>
            <w:vAlign w:val="center"/>
          </w:tcPr>
          <w:p w14:paraId="5F2D0751" w14:textId="77777777" w:rsidR="006E2643" w:rsidRPr="00021692" w:rsidRDefault="006E2643"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5D7E8FD5" w14:textId="51887EB5" w:rsidR="006E2643" w:rsidRPr="00021692" w:rsidRDefault="006E2643"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Host OS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consistent with the requirements of </w:t>
            </w:r>
            <w:r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Pr="00021692">
              <w:rPr>
                <w:rFonts w:ascii="Arial" w:eastAsia="Arial" w:hAnsi="Arial" w:cs="Arial"/>
                <w:color w:val="373E49" w:themeColor="accent1"/>
                <w:sz w:val="26"/>
                <w:szCs w:val="26"/>
                <w:highlight w:val="cyan"/>
              </w:rPr>
              <w:t xml:space="preserve"> name&gt;</w:t>
            </w:r>
            <w:r w:rsidRPr="00021692">
              <w:rPr>
                <w:rFonts w:ascii="Arial" w:eastAsia="Arial" w:hAnsi="Arial" w:cs="Arial"/>
                <w:color w:val="373E49" w:themeColor="accent1"/>
                <w:sz w:val="26"/>
                <w:szCs w:val="26"/>
              </w:rPr>
              <w:t xml:space="preserve">’s Event Log Management and Monitoring Standard and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specially gather in audit log file </w:t>
            </w:r>
            <w:r w:rsidRPr="00021692">
              <w:rPr>
                <w:rFonts w:ascii="Arial" w:eastAsia="Arial" w:hAnsi="Arial" w:cs="Arial"/>
                <w:color w:val="373E49" w:themeColor="accent1"/>
                <w:sz w:val="26"/>
                <w:szCs w:val="26"/>
              </w:rPr>
              <w:lastRenderedPageBreak/>
              <w:t>events related to failed and successful login to administration interfaces.</w:t>
            </w:r>
          </w:p>
        </w:tc>
      </w:tr>
      <w:tr w:rsidR="00D86C6E" w:rsidRPr="00D86C6E" w14:paraId="370DC1F7" w14:textId="77777777" w:rsidTr="00D86C6E">
        <w:tc>
          <w:tcPr>
            <w:tcW w:w="1705" w:type="dxa"/>
            <w:vAlign w:val="center"/>
          </w:tcPr>
          <w:p w14:paraId="370DC1F5"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1F6" w14:textId="7C71C296"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Physical access to the server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restricted only to authorized employees (least privilege assignment for different administrators).</w:t>
            </w:r>
          </w:p>
        </w:tc>
      </w:tr>
      <w:tr w:rsidR="00D86C6E" w:rsidRPr="00D86C6E" w14:paraId="370DC1FA" w14:textId="77777777" w:rsidTr="00D86C6E">
        <w:tc>
          <w:tcPr>
            <w:tcW w:w="1705" w:type="dxa"/>
            <w:vAlign w:val="center"/>
          </w:tcPr>
          <w:p w14:paraId="370DC1F8"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1F9" w14:textId="3342F6B8"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Administrative access to the management interface of the hypervisor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restricted.</w:t>
            </w:r>
          </w:p>
        </w:tc>
      </w:tr>
      <w:tr w:rsidR="00D86C6E" w:rsidRPr="00D86C6E" w14:paraId="370DC1FD" w14:textId="77777777" w:rsidTr="00D86C6E">
        <w:tc>
          <w:tcPr>
            <w:tcW w:w="1705" w:type="dxa"/>
            <w:vAlign w:val="center"/>
          </w:tcPr>
          <w:p w14:paraId="370DC1FB"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1FC" w14:textId="43410963"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All management communication channels using a dedicated management </w:t>
            </w:r>
            <w:r w:rsidR="008B38F1" w:rsidRPr="00021692">
              <w:rPr>
                <w:rFonts w:ascii="Arial" w:eastAsia="Arial" w:hAnsi="Arial" w:cs="Arial"/>
                <w:color w:val="373E49" w:themeColor="accent1"/>
                <w:sz w:val="26"/>
                <w:szCs w:val="26"/>
              </w:rPr>
              <w:t>network,</w:t>
            </w:r>
            <w:r w:rsidRPr="00021692">
              <w:rPr>
                <w:rFonts w:ascii="Arial" w:eastAsia="Arial" w:hAnsi="Arial" w:cs="Arial"/>
                <w:color w:val="373E49" w:themeColor="accent1"/>
                <w:sz w:val="26"/>
                <w:szCs w:val="26"/>
              </w:rPr>
              <w:t xml:space="preserve"> or the management network communications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protected</w:t>
            </w:r>
            <w:r w:rsidR="00AC7EED" w:rsidRPr="00021692">
              <w:rPr>
                <w:rFonts w:ascii="Arial" w:eastAsia="Arial" w:hAnsi="Arial" w:cs="Arial"/>
                <w:color w:val="373E49" w:themeColor="accent1"/>
                <w:sz w:val="26"/>
                <w:szCs w:val="26"/>
              </w:rPr>
              <w:t xml:space="preserve"> from abuse</w:t>
            </w:r>
            <w:r w:rsidRPr="00021692">
              <w:rPr>
                <w:rFonts w:ascii="Arial" w:eastAsia="Arial" w:hAnsi="Arial" w:cs="Arial"/>
                <w:color w:val="373E49" w:themeColor="accent1"/>
                <w:sz w:val="26"/>
                <w:szCs w:val="26"/>
              </w:rPr>
              <w:t>, authenticated and encrypted using cryptographic modules</w:t>
            </w:r>
            <w:r w:rsidR="00480D76" w:rsidRPr="00021692">
              <w:rPr>
                <w:rFonts w:ascii="Arial" w:eastAsia="Arial" w:hAnsi="Arial" w:cs="Arial"/>
                <w:color w:val="373E49" w:themeColor="accent1"/>
                <w:sz w:val="26"/>
                <w:szCs w:val="26"/>
              </w:rPr>
              <w:t xml:space="preserve"> compliant with National Cryptography Standard</w:t>
            </w:r>
            <w:r w:rsidRPr="00021692">
              <w:rPr>
                <w:rFonts w:ascii="Arial" w:eastAsia="Arial" w:hAnsi="Arial" w:cs="Arial"/>
                <w:color w:val="373E49" w:themeColor="accent1"/>
                <w:sz w:val="26"/>
                <w:szCs w:val="26"/>
              </w:rPr>
              <w:t>.</w:t>
            </w:r>
          </w:p>
        </w:tc>
      </w:tr>
      <w:tr w:rsidR="00D86C6E" w:rsidRPr="00D86C6E" w14:paraId="370DC200" w14:textId="77777777" w:rsidTr="00D86C6E">
        <w:tc>
          <w:tcPr>
            <w:tcW w:w="1705" w:type="dxa"/>
            <w:vAlign w:val="center"/>
          </w:tcPr>
          <w:p w14:paraId="370DC1FE"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1FF" w14:textId="3111F302"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Unused physical hardware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disconnected from the host system.</w:t>
            </w:r>
          </w:p>
        </w:tc>
      </w:tr>
      <w:tr w:rsidR="00D86C6E" w:rsidRPr="00D86C6E" w14:paraId="370DC203" w14:textId="77777777" w:rsidTr="00D86C6E">
        <w:tc>
          <w:tcPr>
            <w:tcW w:w="1705" w:type="dxa"/>
            <w:vAlign w:val="center"/>
          </w:tcPr>
          <w:p w14:paraId="370DC201"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02" w14:textId="73C1EB3D"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Unused Network Interface Controllers (NICs)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disconnected from </w:t>
            </w:r>
            <w:r w:rsidR="00A13FC8" w:rsidRPr="00021692">
              <w:rPr>
                <w:rFonts w:ascii="Arial" w:eastAsia="Arial" w:hAnsi="Arial" w:cs="Arial"/>
                <w:color w:val="373E49" w:themeColor="accent1"/>
                <w:sz w:val="26"/>
                <w:szCs w:val="26"/>
              </w:rPr>
              <w:t xml:space="preserve">all </w:t>
            </w:r>
            <w:r w:rsidRPr="00021692">
              <w:rPr>
                <w:rFonts w:ascii="Arial" w:eastAsia="Arial" w:hAnsi="Arial" w:cs="Arial"/>
                <w:color w:val="373E49" w:themeColor="accent1"/>
                <w:sz w:val="26"/>
                <w:szCs w:val="26"/>
              </w:rPr>
              <w:t>network</w:t>
            </w:r>
            <w:r w:rsidR="00A13FC8" w:rsidRPr="00021692">
              <w:rPr>
                <w:rFonts w:ascii="Arial" w:eastAsia="Arial" w:hAnsi="Arial" w:cs="Arial"/>
                <w:color w:val="373E49" w:themeColor="accent1"/>
                <w:sz w:val="26"/>
                <w:szCs w:val="26"/>
              </w:rPr>
              <w:t>s</w:t>
            </w:r>
            <w:r w:rsidRPr="00021692">
              <w:rPr>
                <w:rFonts w:ascii="Arial" w:eastAsia="Arial" w:hAnsi="Arial" w:cs="Arial"/>
                <w:color w:val="373E49" w:themeColor="accent1"/>
                <w:sz w:val="26"/>
                <w:szCs w:val="26"/>
              </w:rPr>
              <w:t>.</w:t>
            </w:r>
          </w:p>
        </w:tc>
      </w:tr>
      <w:tr w:rsidR="00D86C6E" w:rsidRPr="00D86C6E" w14:paraId="370DC206" w14:textId="77777777" w:rsidTr="00D86C6E">
        <w:tc>
          <w:tcPr>
            <w:tcW w:w="1705" w:type="dxa"/>
            <w:vAlign w:val="center"/>
          </w:tcPr>
          <w:p w14:paraId="370DC204"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05" w14:textId="716A6EC1"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host system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synchronized to a trusted authoritative time server.</w:t>
            </w:r>
          </w:p>
        </w:tc>
      </w:tr>
      <w:tr w:rsidR="00D86C6E" w:rsidRPr="00D86C6E" w14:paraId="370DC209" w14:textId="77777777" w:rsidTr="00D86C6E">
        <w:tc>
          <w:tcPr>
            <w:tcW w:w="1705" w:type="dxa"/>
            <w:vAlign w:val="center"/>
          </w:tcPr>
          <w:p w14:paraId="370DC207"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08" w14:textId="1B27DC06"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Only Measured Launch Environment (MLE) supporting hardware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used to establish the root of trust between the hardware and hypervisor. </w:t>
            </w:r>
          </w:p>
        </w:tc>
      </w:tr>
      <w:tr w:rsidR="00D86C6E" w:rsidRPr="00D86C6E" w14:paraId="370DC20C" w14:textId="77777777" w:rsidTr="00D86C6E">
        <w:tc>
          <w:tcPr>
            <w:tcW w:w="1705" w:type="dxa"/>
            <w:vAlign w:val="center"/>
          </w:tcPr>
          <w:p w14:paraId="370DC20A"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0B" w14:textId="63309A09"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Hardware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support an MLE with standard-based cryptographic measurement capabilities and storage devices</w:t>
            </w:r>
            <w:r w:rsidR="00F6177C" w:rsidRPr="00021692">
              <w:rPr>
                <w:rFonts w:ascii="Arial" w:eastAsia="Arial" w:hAnsi="Arial" w:cs="Arial"/>
                <w:color w:val="373E49" w:themeColor="accent1"/>
                <w:sz w:val="26"/>
                <w:szCs w:val="26"/>
              </w:rPr>
              <w:t>.</w:t>
            </w:r>
          </w:p>
        </w:tc>
      </w:tr>
      <w:tr w:rsidR="00D86C6E" w:rsidRPr="00D86C6E" w14:paraId="370DC213" w14:textId="77777777" w:rsidTr="00D86C6E">
        <w:tc>
          <w:tcPr>
            <w:tcW w:w="1705" w:type="dxa"/>
            <w:vAlign w:val="center"/>
          </w:tcPr>
          <w:p w14:paraId="370DC20D" w14:textId="77777777" w:rsidR="00E60B8F" w:rsidRPr="00021692" w:rsidRDefault="00E60B8F"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0E" w14:textId="5A922C86"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The isolation of processes running in V</w:t>
            </w:r>
            <w:r w:rsidR="004C4E1C" w:rsidRPr="00021692">
              <w:rPr>
                <w:rFonts w:ascii="Arial" w:eastAsia="Arial" w:hAnsi="Arial" w:cs="Arial"/>
                <w:color w:val="373E49" w:themeColor="accent1"/>
                <w:sz w:val="26"/>
                <w:szCs w:val="26"/>
              </w:rPr>
              <w:t xml:space="preserve">irtual </w:t>
            </w:r>
            <w:r w:rsidRPr="00021692">
              <w:rPr>
                <w:rFonts w:ascii="Arial" w:eastAsia="Arial" w:hAnsi="Arial" w:cs="Arial"/>
                <w:color w:val="373E49" w:themeColor="accent1"/>
                <w:sz w:val="26"/>
                <w:szCs w:val="26"/>
              </w:rPr>
              <w:t>M</w:t>
            </w:r>
            <w:r w:rsidR="004C4E1C" w:rsidRPr="00021692">
              <w:rPr>
                <w:rFonts w:ascii="Arial" w:eastAsia="Arial" w:hAnsi="Arial" w:cs="Arial"/>
                <w:color w:val="373E49" w:themeColor="accent1"/>
                <w:sz w:val="26"/>
                <w:szCs w:val="26"/>
              </w:rPr>
              <w:t>achine</w:t>
            </w:r>
            <w:r w:rsidRPr="00021692">
              <w:rPr>
                <w:rFonts w:ascii="Arial" w:eastAsia="Arial" w:hAnsi="Arial" w:cs="Arial"/>
                <w:color w:val="373E49" w:themeColor="accent1"/>
                <w:sz w:val="26"/>
                <w:szCs w:val="26"/>
              </w:rPr>
              <w:t>s</w:t>
            </w:r>
            <w:r w:rsidR="004C4E1C" w:rsidRPr="00021692">
              <w:rPr>
                <w:rFonts w:ascii="Arial" w:eastAsia="Arial" w:hAnsi="Arial" w:cs="Arial"/>
                <w:color w:val="373E49" w:themeColor="accent1"/>
                <w:sz w:val="26"/>
                <w:szCs w:val="26"/>
              </w:rPr>
              <w:t xml:space="preserve"> (VM)</w:t>
            </w:r>
            <w:r w:rsidRPr="00021692">
              <w:rPr>
                <w:rFonts w:ascii="Arial" w:eastAsia="Arial" w:hAnsi="Arial" w:cs="Arial"/>
                <w:color w:val="373E49" w:themeColor="accent1"/>
                <w:sz w:val="26"/>
                <w:szCs w:val="26"/>
              </w:rPr>
              <w:t xml:space="preserv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meet the following guidelines: </w:t>
            </w:r>
          </w:p>
          <w:p w14:paraId="370DC20F" w14:textId="727AE415" w:rsidR="00E60B8F" w:rsidRPr="00021692" w:rsidRDefault="3C84BE6A" w:rsidP="00511787">
            <w:pPr>
              <w:numPr>
                <w:ilvl w:val="0"/>
                <w:numId w:val="4"/>
              </w:numPr>
              <w:pBdr>
                <w:top w:val="nil"/>
                <w:left w:val="nil"/>
                <w:bottom w:val="nil"/>
                <w:right w:val="nil"/>
                <w:between w:val="nil"/>
              </w:pBd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privileged commands or instructions from a Guest </w:t>
            </w:r>
            <w:r w:rsidR="006F252B" w:rsidRPr="00021692">
              <w:rPr>
                <w:rFonts w:ascii="Arial" w:eastAsia="Arial" w:hAnsi="Arial" w:cs="Arial"/>
                <w:color w:val="373E49" w:themeColor="accent1"/>
                <w:sz w:val="26"/>
                <w:szCs w:val="26"/>
              </w:rPr>
              <w:t xml:space="preserve">Operating System (Guest </w:t>
            </w:r>
            <w:r w:rsidRPr="00021692">
              <w:rPr>
                <w:rFonts w:ascii="Arial" w:eastAsia="Arial" w:hAnsi="Arial" w:cs="Arial"/>
                <w:color w:val="373E49" w:themeColor="accent1"/>
                <w:sz w:val="26"/>
                <w:szCs w:val="26"/>
              </w:rPr>
              <w:t>OS</w:t>
            </w:r>
            <w:r w:rsidR="006F252B" w:rsidRPr="00021692">
              <w:rPr>
                <w:rFonts w:ascii="Arial" w:eastAsia="Arial" w:hAnsi="Arial" w:cs="Arial"/>
                <w:color w:val="373E49" w:themeColor="accent1"/>
                <w:sz w:val="26"/>
                <w:szCs w:val="26"/>
              </w:rPr>
              <w:t>)</w:t>
            </w:r>
            <w:r w:rsidRPr="00021692">
              <w:rPr>
                <w:rFonts w:ascii="Arial" w:eastAsia="Arial" w:hAnsi="Arial" w:cs="Arial"/>
                <w:color w:val="373E49" w:themeColor="accent1"/>
                <w:sz w:val="26"/>
                <w:szCs w:val="26"/>
              </w:rPr>
              <w:t xml:space="preserve"> to the host processor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mediated to maintain </w:t>
            </w:r>
            <w:r w:rsidR="00D536D3" w:rsidRPr="00021692">
              <w:rPr>
                <w:rFonts w:ascii="Arial" w:eastAsia="Arial" w:hAnsi="Arial" w:cs="Arial"/>
                <w:color w:val="373E49" w:themeColor="accent1"/>
                <w:sz w:val="26"/>
                <w:szCs w:val="26"/>
              </w:rPr>
              <w:t>Virtual Machine Manager (</w:t>
            </w:r>
            <w:r w:rsidRPr="00021692">
              <w:rPr>
                <w:rFonts w:ascii="Arial" w:eastAsia="Arial" w:hAnsi="Arial" w:cs="Arial"/>
                <w:color w:val="373E49" w:themeColor="accent1"/>
                <w:sz w:val="26"/>
                <w:szCs w:val="26"/>
              </w:rPr>
              <w:t>VMM</w:t>
            </w:r>
            <w:r w:rsidR="00D536D3" w:rsidRPr="00021692">
              <w:rPr>
                <w:rFonts w:ascii="Arial" w:eastAsia="Arial" w:hAnsi="Arial" w:cs="Arial"/>
                <w:color w:val="373E49" w:themeColor="accent1"/>
                <w:sz w:val="26"/>
                <w:szCs w:val="26"/>
              </w:rPr>
              <w:t>)</w:t>
            </w:r>
            <w:r w:rsidRPr="00021692">
              <w:rPr>
                <w:rFonts w:ascii="Arial" w:eastAsia="Arial" w:hAnsi="Arial" w:cs="Arial"/>
                <w:color w:val="373E49" w:themeColor="accent1"/>
                <w:sz w:val="26"/>
                <w:szCs w:val="26"/>
              </w:rPr>
              <w:t>/hypervisor as the controller of virtualized resources.</w:t>
            </w:r>
          </w:p>
          <w:p w14:paraId="370DC210" w14:textId="7085397F" w:rsidR="00E60B8F" w:rsidRPr="00021692" w:rsidRDefault="3C84BE6A" w:rsidP="00511787">
            <w:pPr>
              <w:numPr>
                <w:ilvl w:val="0"/>
                <w:numId w:val="4"/>
              </w:numPr>
              <w:pBdr>
                <w:top w:val="nil"/>
                <w:left w:val="nil"/>
                <w:bottom w:val="nil"/>
                <w:right w:val="nil"/>
                <w:between w:val="nil"/>
              </w:pBd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lastRenderedPageBreak/>
              <w:t xml:space="preserve">The integrity of the memory management function of the hypervisor host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protected against </w:t>
            </w:r>
            <w:r w:rsidR="00D2234E" w:rsidRPr="00021692">
              <w:rPr>
                <w:rFonts w:ascii="Arial" w:eastAsia="Arial" w:hAnsi="Arial" w:cs="Arial"/>
                <w:color w:val="373E49" w:themeColor="accent1"/>
                <w:sz w:val="26"/>
                <w:szCs w:val="26"/>
              </w:rPr>
              <w:t xml:space="preserve">cybersecurity </w:t>
            </w:r>
            <w:r w:rsidRPr="00021692">
              <w:rPr>
                <w:rFonts w:ascii="Arial" w:eastAsia="Arial" w:hAnsi="Arial" w:cs="Arial"/>
                <w:color w:val="373E49" w:themeColor="accent1"/>
                <w:sz w:val="26"/>
                <w:szCs w:val="26"/>
              </w:rPr>
              <w:t xml:space="preserve">attacks such as buffer overflow and </w:t>
            </w:r>
            <w:r w:rsidR="00D2234E" w:rsidRPr="00021692">
              <w:rPr>
                <w:rFonts w:ascii="Arial" w:eastAsia="Arial" w:hAnsi="Arial" w:cs="Arial"/>
                <w:color w:val="373E49" w:themeColor="accent1"/>
                <w:sz w:val="26"/>
                <w:szCs w:val="26"/>
              </w:rPr>
              <w:t xml:space="preserve">unauthorized </w:t>
            </w:r>
            <w:r w:rsidRPr="00021692">
              <w:rPr>
                <w:rFonts w:ascii="Arial" w:eastAsia="Arial" w:hAnsi="Arial" w:cs="Arial"/>
                <w:color w:val="373E49" w:themeColor="accent1"/>
                <w:sz w:val="26"/>
                <w:szCs w:val="26"/>
              </w:rPr>
              <w:t>code execution, especially in the presence of translation tables that are needed for managing memory access by multiple VMs.</w:t>
            </w:r>
          </w:p>
          <w:p w14:paraId="370DC211" w14:textId="41FBB506" w:rsidR="00E60B8F" w:rsidRPr="00021692" w:rsidRDefault="3C84BE6A" w:rsidP="00511787">
            <w:pPr>
              <w:numPr>
                <w:ilvl w:val="0"/>
                <w:numId w:val="4"/>
              </w:numPr>
              <w:pBdr>
                <w:top w:val="nil"/>
                <w:left w:val="nil"/>
                <w:bottom w:val="nil"/>
                <w:right w:val="nil"/>
                <w:between w:val="nil"/>
              </w:pBd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Memory allocation algorithms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ensure that payloads in all VMs are able to perform their functions.</w:t>
            </w:r>
          </w:p>
          <w:p w14:paraId="370DC212" w14:textId="705C72A1" w:rsidR="00E60B8F" w:rsidRPr="00021692" w:rsidRDefault="3C84BE6A" w:rsidP="00511787">
            <w:pPr>
              <w:numPr>
                <w:ilvl w:val="0"/>
                <w:numId w:val="4"/>
              </w:numPr>
              <w:pBdr>
                <w:top w:val="nil"/>
                <w:left w:val="nil"/>
                <w:bottom w:val="nil"/>
                <w:right w:val="nil"/>
                <w:between w:val="nil"/>
              </w:pBd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CPU allocation algorithms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ensure that payloads in all VMs are able to perform their functions.</w:t>
            </w:r>
          </w:p>
        </w:tc>
      </w:tr>
      <w:tr w:rsidR="00D86C6E" w:rsidRPr="00D86C6E" w14:paraId="6B9D5A6A" w14:textId="77777777" w:rsidTr="00D86C6E">
        <w:tc>
          <w:tcPr>
            <w:tcW w:w="1705" w:type="dxa"/>
            <w:vAlign w:val="center"/>
          </w:tcPr>
          <w:p w14:paraId="2CCA0CA9" w14:textId="77777777" w:rsidR="00712E5C" w:rsidRPr="00021692" w:rsidRDefault="00712E5C"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tcPr>
          <w:p w14:paraId="5E5485C9" w14:textId="00A21FF2" w:rsidR="00712E5C" w:rsidRPr="00021692" w:rsidRDefault="00712E5C" w:rsidP="00511787">
            <w:pPr>
              <w:spacing w:before="120" w:after="120" w:line="276" w:lineRule="auto"/>
              <w:jc w:val="both"/>
              <w:rPr>
                <w:rFonts w:ascii="Arial" w:eastAsia="Arial" w:hAnsi="Arial" w:cs="Arial"/>
                <w:color w:val="373E49" w:themeColor="accent1"/>
                <w:sz w:val="26"/>
                <w:szCs w:val="26"/>
              </w:rPr>
            </w:pPr>
            <w:r w:rsidRPr="00021692">
              <w:rPr>
                <w:rFonts w:ascii="Arial" w:hAnsi="Arial" w:cs="Arial"/>
                <w:color w:val="373E49" w:themeColor="accent1"/>
                <w:sz w:val="26"/>
                <w:szCs w:val="26"/>
                <w:shd w:val="clear" w:color="auto" w:fill="FFFFFF"/>
              </w:rPr>
              <w:t xml:space="preserve">All guest OSs' </w:t>
            </w:r>
            <w:r w:rsidR="0090190E" w:rsidRPr="00021692">
              <w:rPr>
                <w:rFonts w:ascii="Arial" w:hAnsi="Arial" w:cs="Arial"/>
                <w:color w:val="373E49" w:themeColor="accent1"/>
                <w:sz w:val="26"/>
                <w:szCs w:val="26"/>
                <w:shd w:val="clear" w:color="auto" w:fill="FFFFFF"/>
              </w:rPr>
              <w:t>security tools</w:t>
            </w:r>
            <w:r w:rsidRPr="00021692">
              <w:rPr>
                <w:rFonts w:ascii="Arial" w:hAnsi="Arial" w:cs="Arial"/>
                <w:color w:val="373E49" w:themeColor="accent1"/>
                <w:sz w:val="26"/>
                <w:szCs w:val="26"/>
                <w:shd w:val="clear" w:color="auto" w:fill="FFFFFF"/>
              </w:rPr>
              <w:t xml:space="preserve"> </w:t>
            </w:r>
            <w:r w:rsidR="00511787" w:rsidRPr="00021692">
              <w:rPr>
                <w:rFonts w:ascii="Arial" w:hAnsi="Arial" w:cs="Arial"/>
                <w:color w:val="373E49" w:themeColor="accent1"/>
                <w:sz w:val="26"/>
                <w:szCs w:val="26"/>
                <w:shd w:val="clear" w:color="auto" w:fill="FFFFFF"/>
              </w:rPr>
              <w:t>must</w:t>
            </w:r>
            <w:r w:rsidRPr="00021692">
              <w:rPr>
                <w:rFonts w:ascii="Arial" w:hAnsi="Arial" w:cs="Arial"/>
                <w:color w:val="373E49" w:themeColor="accent1"/>
                <w:sz w:val="26"/>
                <w:szCs w:val="26"/>
                <w:shd w:val="clear" w:color="auto" w:fill="FFFFFF"/>
              </w:rPr>
              <w:t xml:space="preserve"> be monitored and managed in a predefined manner</w:t>
            </w:r>
            <w:r w:rsidR="00BB21FC" w:rsidRPr="00021692">
              <w:rPr>
                <w:rFonts w:ascii="Arial" w:hAnsi="Arial" w:cs="Arial"/>
                <w:color w:val="373E49" w:themeColor="accent1"/>
                <w:sz w:val="26"/>
                <w:szCs w:val="26"/>
                <w:shd w:val="clear" w:color="auto" w:fill="FFFFFF"/>
              </w:rPr>
              <w:t xml:space="preserve"> following this standard</w:t>
            </w:r>
            <w:r w:rsidRPr="00021692">
              <w:rPr>
                <w:rFonts w:ascii="Arial" w:hAnsi="Arial" w:cs="Arial"/>
                <w:color w:val="373E49" w:themeColor="accent1"/>
                <w:sz w:val="26"/>
                <w:szCs w:val="26"/>
                <w:shd w:val="clear" w:color="auto" w:fill="FFFFFF"/>
              </w:rPr>
              <w:t>. </w:t>
            </w:r>
          </w:p>
        </w:tc>
      </w:tr>
      <w:tr w:rsidR="00D86C6E" w:rsidRPr="00D86C6E" w14:paraId="5B2BA994" w14:textId="77777777" w:rsidTr="00D86C6E">
        <w:tc>
          <w:tcPr>
            <w:tcW w:w="1705" w:type="dxa"/>
            <w:vAlign w:val="center"/>
          </w:tcPr>
          <w:p w14:paraId="0EA29204" w14:textId="77777777" w:rsidR="00712E5C" w:rsidRPr="00021692" w:rsidRDefault="00712E5C"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tcPr>
          <w:p w14:paraId="3AAECB39" w14:textId="12CDF3B8" w:rsidR="00712E5C" w:rsidRPr="00021692" w:rsidRDefault="00712E5C" w:rsidP="00511787">
            <w:pPr>
              <w:pStyle w:val="NormalWeb"/>
              <w:spacing w:before="120" w:beforeAutospacing="0" w:after="120" w:afterAutospacing="0" w:line="276" w:lineRule="auto"/>
              <w:jc w:val="both"/>
              <w:rPr>
                <w:rFonts w:ascii="Arial" w:hAnsi="Arial" w:cs="Arial"/>
                <w:color w:val="373E49" w:themeColor="accent1"/>
              </w:rPr>
            </w:pPr>
            <w:r w:rsidRPr="00021692">
              <w:rPr>
                <w:rFonts w:ascii="Arial" w:hAnsi="Arial" w:cs="Arial"/>
                <w:color w:val="373E49" w:themeColor="accent1"/>
                <w:sz w:val="26"/>
                <w:szCs w:val="26"/>
              </w:rPr>
              <w:t xml:space="preserve">For side channel attacks prevention, </w:t>
            </w:r>
            <w:r w:rsidR="00BD212E" w:rsidRPr="00021692">
              <w:rPr>
                <w:rFonts w:ascii="Arial" w:hAnsi="Arial" w:cs="Arial"/>
                <w:color w:val="373E49" w:themeColor="accent1"/>
                <w:sz w:val="26"/>
                <w:szCs w:val="26"/>
              </w:rPr>
              <w:t xml:space="preserve">the </w:t>
            </w:r>
            <w:r w:rsidRPr="00021692">
              <w:rPr>
                <w:rFonts w:ascii="Arial" w:hAnsi="Arial" w:cs="Arial"/>
                <w:color w:val="373E49" w:themeColor="accent1"/>
                <w:sz w:val="26"/>
                <w:szCs w:val="26"/>
              </w:rPr>
              <w:t xml:space="preserve">following mechanisms </w:t>
            </w:r>
            <w:r w:rsidR="00511787" w:rsidRPr="00021692">
              <w:rPr>
                <w:rFonts w:ascii="Arial" w:hAnsi="Arial" w:cs="Arial"/>
                <w:color w:val="373E49" w:themeColor="accent1"/>
                <w:sz w:val="26"/>
                <w:szCs w:val="26"/>
              </w:rPr>
              <w:t>must</w:t>
            </w:r>
            <w:r w:rsidRPr="00021692">
              <w:rPr>
                <w:rFonts w:ascii="Arial" w:hAnsi="Arial" w:cs="Arial"/>
                <w:color w:val="373E49" w:themeColor="accent1"/>
                <w:sz w:val="26"/>
                <w:szCs w:val="26"/>
              </w:rPr>
              <w:t xml:space="preserve"> be </w:t>
            </w:r>
            <w:r w:rsidR="00BD212E" w:rsidRPr="00021692">
              <w:rPr>
                <w:rFonts w:ascii="Arial" w:hAnsi="Arial" w:cs="Arial"/>
                <w:color w:val="373E49" w:themeColor="accent1"/>
                <w:sz w:val="26"/>
                <w:szCs w:val="26"/>
              </w:rPr>
              <w:t>followed</w:t>
            </w:r>
            <w:r w:rsidRPr="00021692">
              <w:rPr>
                <w:rFonts w:ascii="Arial" w:hAnsi="Arial" w:cs="Arial"/>
                <w:color w:val="373E49" w:themeColor="accent1"/>
                <w:sz w:val="26"/>
                <w:szCs w:val="26"/>
              </w:rPr>
              <w:t>:</w:t>
            </w:r>
          </w:p>
          <w:p w14:paraId="5EB71B9A" w14:textId="77777777" w:rsidR="00712E5C" w:rsidRPr="00021692" w:rsidRDefault="00712E5C" w:rsidP="00511787">
            <w:pPr>
              <w:pStyle w:val="NormalWeb"/>
              <w:numPr>
                <w:ilvl w:val="0"/>
                <w:numId w:val="23"/>
              </w:numPr>
              <w:spacing w:before="120" w:beforeAutospacing="0" w:after="120" w:afterAutospacing="0" w:line="276" w:lineRule="auto"/>
              <w:jc w:val="both"/>
              <w:textAlignment w:val="baseline"/>
              <w:rPr>
                <w:rFonts w:ascii="Arial" w:hAnsi="Arial" w:cs="Arial"/>
                <w:color w:val="373E49" w:themeColor="accent1"/>
                <w:sz w:val="26"/>
                <w:szCs w:val="26"/>
              </w:rPr>
            </w:pPr>
            <w:r w:rsidRPr="00021692">
              <w:rPr>
                <w:rFonts w:ascii="Arial" w:hAnsi="Arial" w:cs="Arial"/>
                <w:color w:val="373E49" w:themeColor="accent1"/>
                <w:sz w:val="26"/>
                <w:szCs w:val="26"/>
              </w:rPr>
              <w:t>Simultaneous multithreading (SMT) deactivation,</w:t>
            </w:r>
          </w:p>
          <w:p w14:paraId="31AAD13E" w14:textId="77777777" w:rsidR="00712E5C" w:rsidRPr="00021692" w:rsidRDefault="00712E5C" w:rsidP="00511787">
            <w:pPr>
              <w:pStyle w:val="NormalWeb"/>
              <w:numPr>
                <w:ilvl w:val="0"/>
                <w:numId w:val="23"/>
              </w:numPr>
              <w:spacing w:before="120" w:beforeAutospacing="0" w:after="120" w:afterAutospacing="0" w:line="276" w:lineRule="auto"/>
              <w:jc w:val="both"/>
              <w:textAlignment w:val="baseline"/>
              <w:rPr>
                <w:rFonts w:ascii="Arial" w:hAnsi="Arial" w:cs="Arial"/>
                <w:color w:val="373E49" w:themeColor="accent1"/>
                <w:sz w:val="26"/>
                <w:szCs w:val="26"/>
              </w:rPr>
            </w:pPr>
            <w:r w:rsidRPr="00021692">
              <w:rPr>
                <w:rFonts w:ascii="Arial" w:hAnsi="Arial" w:cs="Arial"/>
                <w:color w:val="373E49" w:themeColor="accent1"/>
                <w:sz w:val="26"/>
                <w:szCs w:val="26"/>
              </w:rPr>
              <w:t>Not using memory deduplication (if possible),</w:t>
            </w:r>
          </w:p>
          <w:p w14:paraId="0DC86086" w14:textId="6F8CF136" w:rsidR="00712E5C" w:rsidRPr="00021692" w:rsidRDefault="00712E5C" w:rsidP="00511787">
            <w:pPr>
              <w:pStyle w:val="NormalWeb"/>
              <w:numPr>
                <w:ilvl w:val="0"/>
                <w:numId w:val="23"/>
              </w:numPr>
              <w:spacing w:before="120" w:beforeAutospacing="0" w:after="120" w:afterAutospacing="0" w:line="276" w:lineRule="auto"/>
              <w:jc w:val="both"/>
              <w:textAlignment w:val="baseline"/>
              <w:rPr>
                <w:rFonts w:ascii="Arial" w:eastAsia="Arial" w:hAnsi="Arial" w:cs="Arial"/>
                <w:color w:val="373E49" w:themeColor="accent1"/>
                <w:sz w:val="26"/>
                <w:szCs w:val="26"/>
              </w:rPr>
            </w:pPr>
            <w:r w:rsidRPr="00021692">
              <w:rPr>
                <w:rFonts w:ascii="Arial" w:hAnsi="Arial" w:cs="Arial"/>
                <w:color w:val="373E49" w:themeColor="accent1"/>
                <w:sz w:val="26"/>
                <w:szCs w:val="26"/>
              </w:rPr>
              <w:t>Usage of processors with exclusive cache (if possible)</w:t>
            </w:r>
            <w:r w:rsidR="00481B28" w:rsidRPr="00021692">
              <w:rPr>
                <w:rFonts w:ascii="Arial" w:hAnsi="Arial" w:cs="Arial"/>
                <w:color w:val="373E49" w:themeColor="accent1"/>
                <w:sz w:val="26"/>
                <w:szCs w:val="26"/>
              </w:rPr>
              <w:t>,</w:t>
            </w:r>
            <w:r w:rsidR="009366E3">
              <w:rPr>
                <w:rFonts w:ascii="Arial" w:hAnsi="Arial" w:cs="Arial"/>
                <w:color w:val="373E49" w:themeColor="accent1"/>
                <w:sz w:val="26"/>
                <w:szCs w:val="26"/>
              </w:rPr>
              <w:t xml:space="preserve"> </w:t>
            </w:r>
            <w:r w:rsidRPr="00021692">
              <w:rPr>
                <w:rFonts w:ascii="Arial" w:hAnsi="Arial" w:cs="Arial"/>
                <w:color w:val="373E49" w:themeColor="accent1"/>
                <w:sz w:val="26"/>
                <w:szCs w:val="26"/>
              </w:rPr>
              <w:t>Address</w:t>
            </w:r>
            <w:r w:rsidR="009366E3">
              <w:rPr>
                <w:rFonts w:ascii="Arial" w:hAnsi="Arial" w:cs="Arial"/>
                <w:color w:val="373E49" w:themeColor="accent1"/>
                <w:sz w:val="26"/>
                <w:szCs w:val="26"/>
              </w:rPr>
              <w:t xml:space="preserve"> </w:t>
            </w:r>
            <w:r w:rsidRPr="00021692">
              <w:rPr>
                <w:rFonts w:ascii="Arial" w:hAnsi="Arial" w:cs="Arial"/>
                <w:color w:val="373E49" w:themeColor="accent1"/>
                <w:sz w:val="26"/>
                <w:szCs w:val="26"/>
              </w:rPr>
              <w:t>space layout randomization activation.</w:t>
            </w:r>
          </w:p>
        </w:tc>
      </w:tr>
      <w:tr w:rsidR="00D86C6E" w:rsidRPr="00D86C6E" w14:paraId="7108B83B" w14:textId="77777777" w:rsidTr="00D86C6E">
        <w:tc>
          <w:tcPr>
            <w:tcW w:w="1705" w:type="dxa"/>
            <w:vAlign w:val="center"/>
          </w:tcPr>
          <w:p w14:paraId="351575BF" w14:textId="77777777" w:rsidR="00712E5C" w:rsidRPr="00021692" w:rsidRDefault="00712E5C" w:rsidP="00511787">
            <w:pPr>
              <w:numPr>
                <w:ilvl w:val="0"/>
                <w:numId w:val="6"/>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tcPr>
          <w:p w14:paraId="1352F835" w14:textId="0EB47A71" w:rsidR="00712E5C" w:rsidRPr="00021692" w:rsidRDefault="00A94E7F" w:rsidP="00511787">
            <w:pPr>
              <w:spacing w:before="120" w:after="120" w:line="276" w:lineRule="auto"/>
              <w:jc w:val="both"/>
              <w:rPr>
                <w:rFonts w:ascii="Arial" w:eastAsia="Arial" w:hAnsi="Arial" w:cs="Arial"/>
                <w:color w:val="373E49" w:themeColor="accent1"/>
                <w:sz w:val="26"/>
                <w:szCs w:val="26"/>
              </w:rPr>
            </w:pPr>
            <w:r w:rsidRPr="00021692">
              <w:rPr>
                <w:rFonts w:ascii="Arial" w:hAnsi="Arial" w:cs="Arial"/>
                <w:color w:val="373E49" w:themeColor="accent1"/>
                <w:sz w:val="26"/>
                <w:szCs w:val="26"/>
              </w:rPr>
              <w:t xml:space="preserve"> Virtualized host migration</w:t>
            </w:r>
            <w:r w:rsidR="00E44FA6" w:rsidRPr="00021692">
              <w:rPr>
                <w:rFonts w:ascii="Arial" w:hAnsi="Arial" w:cs="Arial"/>
                <w:color w:val="373E49" w:themeColor="accent1"/>
                <w:sz w:val="26"/>
                <w:szCs w:val="26"/>
              </w:rPr>
              <w:t xml:space="preserve"> </w:t>
            </w:r>
            <w:r w:rsidR="00551D7C" w:rsidRPr="00021692">
              <w:rPr>
                <w:rFonts w:ascii="Arial" w:hAnsi="Arial" w:cs="Arial"/>
                <w:color w:val="373E49" w:themeColor="accent1"/>
                <w:sz w:val="26"/>
                <w:szCs w:val="26"/>
              </w:rPr>
              <w:t>between physical</w:t>
            </w:r>
            <w:r w:rsidR="00DA0A19" w:rsidRPr="00021692">
              <w:rPr>
                <w:rFonts w:ascii="Arial" w:hAnsi="Arial" w:cs="Arial"/>
                <w:color w:val="373E49" w:themeColor="accent1"/>
                <w:sz w:val="26"/>
                <w:szCs w:val="26"/>
              </w:rPr>
              <w:t xml:space="preserve"> or </w:t>
            </w:r>
            <w:r w:rsidR="00551D7C" w:rsidRPr="00021692">
              <w:rPr>
                <w:rFonts w:ascii="Arial" w:hAnsi="Arial" w:cs="Arial"/>
                <w:color w:val="373E49" w:themeColor="accent1"/>
                <w:sz w:val="26"/>
                <w:szCs w:val="26"/>
              </w:rPr>
              <w:t>virtual environments</w:t>
            </w:r>
            <w:r w:rsidR="00DA0A19" w:rsidRPr="00021692">
              <w:rPr>
                <w:rFonts w:ascii="Arial" w:hAnsi="Arial" w:cs="Arial"/>
                <w:color w:val="373E49" w:themeColor="accent1"/>
                <w:sz w:val="26"/>
                <w:szCs w:val="26"/>
              </w:rPr>
              <w:t xml:space="preserve"> </w:t>
            </w:r>
            <w:r w:rsidR="00511787" w:rsidRPr="00021692">
              <w:rPr>
                <w:rFonts w:ascii="Arial" w:hAnsi="Arial" w:cs="Arial"/>
                <w:color w:val="373E49" w:themeColor="accent1"/>
                <w:sz w:val="26"/>
                <w:szCs w:val="26"/>
              </w:rPr>
              <w:t>must</w:t>
            </w:r>
            <w:r w:rsidR="00D16250" w:rsidRPr="00021692">
              <w:rPr>
                <w:rFonts w:ascii="Arial" w:hAnsi="Arial" w:cs="Arial"/>
                <w:color w:val="373E49" w:themeColor="accent1"/>
                <w:sz w:val="26"/>
                <w:szCs w:val="26"/>
              </w:rPr>
              <w:t xml:space="preserve"> follow all security requi</w:t>
            </w:r>
            <w:r w:rsidR="00AF35B1" w:rsidRPr="00021692">
              <w:rPr>
                <w:rFonts w:ascii="Arial" w:hAnsi="Arial" w:cs="Arial"/>
                <w:color w:val="373E49" w:themeColor="accent1"/>
                <w:sz w:val="26"/>
                <w:szCs w:val="26"/>
              </w:rPr>
              <w:t>rements specified in this standard.</w:t>
            </w:r>
          </w:p>
        </w:tc>
      </w:tr>
      <w:tr w:rsidR="00D86C6E" w:rsidRPr="00D86C6E" w14:paraId="370DC222" w14:textId="77777777" w:rsidTr="00021692">
        <w:trPr>
          <w:trHeight w:val="600"/>
        </w:trPr>
        <w:tc>
          <w:tcPr>
            <w:tcW w:w="1705" w:type="dxa"/>
            <w:shd w:val="clear" w:color="auto" w:fill="373E49" w:themeFill="accent1"/>
            <w:vAlign w:val="center"/>
          </w:tcPr>
          <w:p w14:paraId="370DC220" w14:textId="77777777"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2</w:t>
            </w:r>
          </w:p>
        </w:tc>
        <w:tc>
          <w:tcPr>
            <w:tcW w:w="7312" w:type="dxa"/>
            <w:shd w:val="clear" w:color="auto" w:fill="373E49" w:themeFill="accent1"/>
            <w:vAlign w:val="center"/>
          </w:tcPr>
          <w:p w14:paraId="370DC221" w14:textId="54C60E69"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Hypervisor Security</w:t>
            </w:r>
          </w:p>
        </w:tc>
      </w:tr>
      <w:tr w:rsidR="00D86C6E" w:rsidRPr="00D86C6E" w14:paraId="370DC225" w14:textId="77777777" w:rsidTr="00021692">
        <w:tc>
          <w:tcPr>
            <w:tcW w:w="1705" w:type="dxa"/>
            <w:shd w:val="clear" w:color="auto" w:fill="D3D7DE" w:themeFill="accent1" w:themeFillTint="33"/>
            <w:vAlign w:val="center"/>
          </w:tcPr>
          <w:p w14:paraId="370DC223"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370DC224" w14:textId="2B4C29FE"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use of the hypervisor in </w:t>
            </w:r>
            <w:r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Pr="00021692">
              <w:rPr>
                <w:rFonts w:ascii="Arial" w:eastAsia="Arial" w:hAnsi="Arial" w:cs="Arial"/>
                <w:color w:val="373E49" w:themeColor="accent1"/>
                <w:sz w:val="26"/>
                <w:szCs w:val="26"/>
                <w:highlight w:val="cyan"/>
              </w:rPr>
              <w:t xml:space="preserve"> name&gt;</w:t>
            </w:r>
            <w:r w:rsidRPr="00021692">
              <w:rPr>
                <w:rFonts w:ascii="Arial" w:eastAsia="Arial" w:hAnsi="Arial" w:cs="Arial"/>
                <w:color w:val="373E49" w:themeColor="accent1"/>
                <w:sz w:val="26"/>
                <w:szCs w:val="26"/>
              </w:rPr>
              <w:t xml:space="preserv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properly configured and securely managed.</w:t>
            </w:r>
          </w:p>
        </w:tc>
      </w:tr>
      <w:tr w:rsidR="00D86C6E" w:rsidRPr="00D86C6E" w14:paraId="370DC228" w14:textId="77777777" w:rsidTr="00021692">
        <w:tc>
          <w:tcPr>
            <w:tcW w:w="1705" w:type="dxa"/>
            <w:shd w:val="clear" w:color="auto" w:fill="D3D7DE" w:themeFill="accent1" w:themeFillTint="33"/>
            <w:vAlign w:val="center"/>
          </w:tcPr>
          <w:p w14:paraId="370DC226"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370DC227" w14:textId="57EDC4C8"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Hypervisor is the foundation of each virtual </w:t>
            </w:r>
            <w:r w:rsidR="00D7660D" w:rsidRPr="00021692">
              <w:rPr>
                <w:rFonts w:ascii="Arial" w:eastAsia="Arial" w:hAnsi="Arial" w:cs="Arial"/>
                <w:color w:val="373E49" w:themeColor="accent1"/>
                <w:sz w:val="26"/>
                <w:szCs w:val="26"/>
              </w:rPr>
              <w:t>infrastructure,</w:t>
            </w:r>
            <w:r w:rsidRPr="00021692">
              <w:rPr>
                <w:rFonts w:ascii="Arial" w:eastAsia="Arial" w:hAnsi="Arial" w:cs="Arial"/>
                <w:color w:val="373E49" w:themeColor="accent1"/>
                <w:sz w:val="26"/>
                <w:szCs w:val="26"/>
              </w:rPr>
              <w:t xml:space="preserve"> and any misconfiguration may have severe implications that </w:t>
            </w:r>
            <w:r w:rsidR="006377CD" w:rsidRPr="00021692">
              <w:rPr>
                <w:rFonts w:ascii="Arial" w:eastAsia="Arial" w:hAnsi="Arial" w:cs="Arial"/>
                <w:color w:val="373E49" w:themeColor="accent1"/>
                <w:sz w:val="26"/>
                <w:szCs w:val="26"/>
              </w:rPr>
              <w:t xml:space="preserve">would </w:t>
            </w:r>
            <w:r w:rsidRPr="00021692">
              <w:rPr>
                <w:rFonts w:ascii="Arial" w:eastAsia="Arial" w:hAnsi="Arial" w:cs="Arial"/>
                <w:color w:val="373E49" w:themeColor="accent1"/>
                <w:sz w:val="26"/>
                <w:szCs w:val="26"/>
              </w:rPr>
              <w:t xml:space="preserve">lead to information theft, unauthorized access, and information disclosure. </w:t>
            </w:r>
          </w:p>
        </w:tc>
      </w:tr>
      <w:tr w:rsidR="00D86C6E" w:rsidRPr="00D86C6E" w14:paraId="370DC22A" w14:textId="77777777" w:rsidTr="00021692">
        <w:tc>
          <w:tcPr>
            <w:tcW w:w="9017" w:type="dxa"/>
            <w:gridSpan w:val="2"/>
            <w:shd w:val="clear" w:color="auto" w:fill="F2F2F2" w:themeFill="background2"/>
            <w:vAlign w:val="center"/>
          </w:tcPr>
          <w:p w14:paraId="370DC229" w14:textId="57A30119" w:rsidR="00E60B8F" w:rsidRPr="00021692" w:rsidRDefault="003477E8"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Requirements</w:t>
            </w:r>
          </w:p>
        </w:tc>
      </w:tr>
      <w:tr w:rsidR="00D86C6E" w:rsidRPr="00D86C6E" w14:paraId="370DC22D" w14:textId="77777777" w:rsidTr="00D86C6E">
        <w:tc>
          <w:tcPr>
            <w:tcW w:w="1705" w:type="dxa"/>
            <w:vAlign w:val="center"/>
          </w:tcPr>
          <w:p w14:paraId="370DC22B" w14:textId="77777777" w:rsidR="00E60B8F" w:rsidRPr="00021692" w:rsidRDefault="00E60B8F" w:rsidP="00511787">
            <w:pPr>
              <w:numPr>
                <w:ilvl w:val="0"/>
                <w:numId w:val="5"/>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2C" w14:textId="621360DA" w:rsidR="00E60B8F" w:rsidRPr="00021692" w:rsidRDefault="005D7C57"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Pr="00021692">
              <w:rPr>
                <w:rFonts w:ascii="Arial" w:eastAsia="Arial" w:hAnsi="Arial" w:cs="Arial"/>
                <w:color w:val="373E49" w:themeColor="accent1"/>
                <w:sz w:val="26"/>
                <w:szCs w:val="26"/>
                <w:highlight w:val="cyan"/>
              </w:rPr>
              <w:t xml:space="preserve"> name</w:t>
            </w:r>
            <w:r w:rsidR="008B38F1" w:rsidRPr="00021692">
              <w:rPr>
                <w:rFonts w:ascii="Arial" w:eastAsia="Arial" w:hAnsi="Arial" w:cs="Arial"/>
                <w:color w:val="373E49" w:themeColor="accent1"/>
                <w:sz w:val="26"/>
                <w:szCs w:val="26"/>
                <w:highlight w:val="cyan"/>
              </w:rPr>
              <w:t>&gt;</w:t>
            </w:r>
            <w:r w:rsidR="008B38F1" w:rsidRPr="00021692">
              <w:rPr>
                <w:rFonts w:ascii="Arial" w:eastAsia="Arial" w:hAnsi="Arial" w:cs="Arial"/>
                <w:color w:val="373E49" w:themeColor="accent1"/>
                <w:sz w:val="26"/>
                <w:szCs w:val="26"/>
              </w:rPr>
              <w:t xml:space="preserv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follow t</w:t>
            </w:r>
            <w:r w:rsidR="3C84BE6A" w:rsidRPr="00021692">
              <w:rPr>
                <w:rFonts w:ascii="Arial" w:eastAsia="Arial" w:hAnsi="Arial" w:cs="Arial"/>
                <w:color w:val="373E49" w:themeColor="accent1"/>
                <w:sz w:val="26"/>
                <w:szCs w:val="26"/>
              </w:rPr>
              <w:t xml:space="preserve">he </w:t>
            </w:r>
            <w:r w:rsidRPr="00021692">
              <w:rPr>
                <w:rFonts w:ascii="Arial" w:eastAsia="Arial" w:hAnsi="Arial" w:cs="Arial"/>
                <w:color w:val="373E49" w:themeColor="accent1"/>
                <w:sz w:val="26"/>
                <w:szCs w:val="26"/>
              </w:rPr>
              <w:t xml:space="preserve">best </w:t>
            </w:r>
            <w:r w:rsidR="3C84BE6A" w:rsidRPr="00021692">
              <w:rPr>
                <w:rFonts w:ascii="Arial" w:eastAsia="Arial" w:hAnsi="Arial" w:cs="Arial"/>
                <w:color w:val="373E49" w:themeColor="accent1"/>
                <w:sz w:val="26"/>
                <w:szCs w:val="26"/>
              </w:rPr>
              <w:t>practices for managing the physical OS, e.g., time synchronization, log management, authentication, remote access, etc.</w:t>
            </w:r>
          </w:p>
        </w:tc>
      </w:tr>
      <w:tr w:rsidR="00D86C6E" w:rsidRPr="00D86C6E" w14:paraId="370DC230" w14:textId="77777777" w:rsidTr="00D86C6E">
        <w:tc>
          <w:tcPr>
            <w:tcW w:w="1705" w:type="dxa"/>
            <w:vAlign w:val="center"/>
          </w:tcPr>
          <w:p w14:paraId="370DC22E" w14:textId="77777777" w:rsidR="00E60B8F" w:rsidRPr="00021692" w:rsidRDefault="00E60B8F" w:rsidP="00511787">
            <w:pPr>
              <w:numPr>
                <w:ilvl w:val="0"/>
                <w:numId w:val="5"/>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2F" w14:textId="2BA2797C" w:rsidR="00E60B8F" w:rsidRPr="00021692" w:rsidRDefault="00913D85"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Hypervisor’s installation images </w:t>
            </w:r>
            <w:r w:rsidR="00511787" w:rsidRPr="00021692">
              <w:rPr>
                <w:rFonts w:ascii="Arial" w:eastAsia="Arial" w:hAnsi="Arial" w:cs="Arial"/>
                <w:color w:val="373E49" w:themeColor="accent1"/>
                <w:sz w:val="26"/>
                <w:szCs w:val="26"/>
              </w:rPr>
              <w:t>must</w:t>
            </w:r>
            <w:r w:rsidR="002A37AA" w:rsidRPr="00021692">
              <w:rPr>
                <w:rFonts w:ascii="Arial" w:eastAsia="Arial" w:hAnsi="Arial" w:cs="Arial"/>
                <w:color w:val="373E49" w:themeColor="accent1"/>
                <w:sz w:val="26"/>
                <w:szCs w:val="26"/>
              </w:rPr>
              <w:t xml:space="preserve"> </w:t>
            </w:r>
            <w:r w:rsidR="00F86EE7" w:rsidRPr="00021692">
              <w:rPr>
                <w:rFonts w:ascii="Arial" w:eastAsia="Arial" w:hAnsi="Arial" w:cs="Arial"/>
                <w:color w:val="373E49" w:themeColor="accent1"/>
                <w:sz w:val="26"/>
                <w:szCs w:val="26"/>
              </w:rPr>
              <w:t>be obtained from trusted sources only.</w:t>
            </w:r>
          </w:p>
        </w:tc>
      </w:tr>
      <w:tr w:rsidR="00D86C6E" w:rsidRPr="00D86C6E" w14:paraId="370DC233" w14:textId="77777777" w:rsidTr="00D86C6E">
        <w:tc>
          <w:tcPr>
            <w:tcW w:w="1705" w:type="dxa"/>
            <w:vAlign w:val="center"/>
          </w:tcPr>
          <w:p w14:paraId="370DC231" w14:textId="32A03AA2" w:rsidR="00E60B8F" w:rsidRPr="00021692" w:rsidRDefault="00E60B8F" w:rsidP="00511787">
            <w:pPr>
              <w:pStyle w:val="ListParagraph"/>
              <w:numPr>
                <w:ilvl w:val="0"/>
                <w:numId w:val="5"/>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32" w14:textId="131B61DE"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If possible, hypervisor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installed on bare metal to avoid complexity and potential vulnerabilities present on host OS.</w:t>
            </w:r>
          </w:p>
        </w:tc>
      </w:tr>
      <w:tr w:rsidR="00D86C6E" w:rsidRPr="00D86C6E" w14:paraId="370DC236" w14:textId="77777777" w:rsidTr="00D86C6E">
        <w:tc>
          <w:tcPr>
            <w:tcW w:w="1705" w:type="dxa"/>
            <w:vAlign w:val="center"/>
          </w:tcPr>
          <w:p w14:paraId="370DC234" w14:textId="4395B049" w:rsidR="00E60B8F" w:rsidRPr="00021692" w:rsidRDefault="00E60B8F" w:rsidP="00511787">
            <w:pPr>
              <w:pStyle w:val="ListParagraph"/>
              <w:numPr>
                <w:ilvl w:val="0"/>
                <w:numId w:val="5"/>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35" w14:textId="3ACC118F"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All updates to the hypervisor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installed</w:t>
            </w:r>
            <w:r w:rsidR="006928E2" w:rsidRPr="00021692">
              <w:rPr>
                <w:rFonts w:ascii="Arial" w:eastAsia="Arial" w:hAnsi="Arial" w:cs="Arial"/>
                <w:color w:val="373E49" w:themeColor="accent1"/>
                <w:sz w:val="26"/>
                <w:szCs w:val="26"/>
              </w:rPr>
              <w:t xml:space="preserve"> </w:t>
            </w:r>
            <w:r w:rsidR="000073B8" w:rsidRPr="00021692">
              <w:rPr>
                <w:rFonts w:ascii="Arial" w:eastAsia="Arial" w:hAnsi="Arial" w:cs="Arial"/>
                <w:color w:val="373E49" w:themeColor="accent1"/>
                <w:sz w:val="26"/>
                <w:szCs w:val="26"/>
              </w:rPr>
              <w:t xml:space="preserve">within an </w:t>
            </w:r>
            <w:r w:rsidR="000073B8"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000073B8" w:rsidRPr="00021692">
              <w:rPr>
                <w:rFonts w:ascii="Arial" w:eastAsia="Arial" w:hAnsi="Arial" w:cs="Arial"/>
                <w:color w:val="373E49" w:themeColor="accent1"/>
                <w:sz w:val="26"/>
                <w:szCs w:val="26"/>
                <w:highlight w:val="cyan"/>
              </w:rPr>
              <w:t xml:space="preserve"> name&gt;</w:t>
            </w:r>
            <w:r w:rsidR="000073B8" w:rsidRPr="00021692">
              <w:rPr>
                <w:rFonts w:ascii="Arial" w:eastAsia="Arial" w:hAnsi="Arial" w:cs="Arial"/>
                <w:color w:val="373E49" w:themeColor="accent1"/>
                <w:sz w:val="26"/>
                <w:szCs w:val="26"/>
              </w:rPr>
              <w:t>’s defined time period after</w:t>
            </w:r>
            <w:r w:rsidR="0028360D" w:rsidRPr="00021692">
              <w:rPr>
                <w:rFonts w:ascii="Arial" w:eastAsia="Arial" w:hAnsi="Arial" w:cs="Arial"/>
                <w:color w:val="373E49" w:themeColor="accent1"/>
                <w:sz w:val="26"/>
                <w:szCs w:val="26"/>
              </w:rPr>
              <w:t xml:space="preserve"> </w:t>
            </w:r>
            <w:r w:rsidRPr="00021692">
              <w:rPr>
                <w:rFonts w:ascii="Arial" w:eastAsia="Arial" w:hAnsi="Arial" w:cs="Arial"/>
                <w:color w:val="373E49" w:themeColor="accent1"/>
                <w:sz w:val="26"/>
                <w:szCs w:val="26"/>
              </w:rPr>
              <w:t>they are released by the vendor.</w:t>
            </w:r>
          </w:p>
        </w:tc>
      </w:tr>
      <w:tr w:rsidR="00D86C6E" w:rsidRPr="00D86C6E" w14:paraId="370DC239" w14:textId="77777777" w:rsidTr="00D86C6E">
        <w:tc>
          <w:tcPr>
            <w:tcW w:w="1705" w:type="dxa"/>
            <w:vAlign w:val="center"/>
          </w:tcPr>
          <w:p w14:paraId="370DC237" w14:textId="3461201B" w:rsidR="00E60B8F" w:rsidRPr="00021692" w:rsidRDefault="00E60B8F" w:rsidP="00511787">
            <w:pPr>
              <w:pStyle w:val="ListParagraph"/>
              <w:numPr>
                <w:ilvl w:val="0"/>
                <w:numId w:val="5"/>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38" w14:textId="41CA790F"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hypervisor itself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carefully monitored</w:t>
            </w:r>
            <w:r w:rsidR="004536CE" w:rsidRPr="00021692">
              <w:rPr>
                <w:rFonts w:ascii="Arial" w:eastAsia="Arial" w:hAnsi="Arial" w:cs="Arial"/>
                <w:color w:val="373E49" w:themeColor="accent1"/>
                <w:sz w:val="26"/>
                <w:szCs w:val="26"/>
              </w:rPr>
              <w:t xml:space="preserve"> by the administrators using dedicated security tools</w:t>
            </w:r>
            <w:r w:rsidRPr="00021692">
              <w:rPr>
                <w:rFonts w:ascii="Arial" w:eastAsia="Arial" w:hAnsi="Arial" w:cs="Arial"/>
                <w:color w:val="373E49" w:themeColor="accent1"/>
                <w:sz w:val="26"/>
                <w:szCs w:val="26"/>
              </w:rPr>
              <w:t xml:space="preserve"> for </w:t>
            </w:r>
            <w:r w:rsidR="004536CE" w:rsidRPr="00021692">
              <w:rPr>
                <w:rFonts w:ascii="Arial" w:eastAsia="Arial" w:hAnsi="Arial" w:cs="Arial"/>
                <w:color w:val="373E49" w:themeColor="accent1"/>
                <w:sz w:val="26"/>
                <w:szCs w:val="26"/>
              </w:rPr>
              <w:t xml:space="preserve">any </w:t>
            </w:r>
            <w:r w:rsidRPr="00021692">
              <w:rPr>
                <w:rFonts w:ascii="Arial" w:eastAsia="Arial" w:hAnsi="Arial" w:cs="Arial"/>
                <w:color w:val="373E49" w:themeColor="accent1"/>
                <w:sz w:val="26"/>
                <w:szCs w:val="26"/>
              </w:rPr>
              <w:t>signs of compromise.</w:t>
            </w:r>
          </w:p>
        </w:tc>
      </w:tr>
      <w:tr w:rsidR="00D86C6E" w:rsidRPr="00D86C6E" w14:paraId="370DC23C" w14:textId="77777777" w:rsidTr="00D86C6E">
        <w:tc>
          <w:tcPr>
            <w:tcW w:w="1705" w:type="dxa"/>
            <w:vAlign w:val="center"/>
          </w:tcPr>
          <w:p w14:paraId="370DC23A" w14:textId="54B6BD70" w:rsidR="00E60B8F" w:rsidRPr="00021692" w:rsidRDefault="00E60B8F" w:rsidP="00511787">
            <w:pPr>
              <w:pStyle w:val="ListParagraph"/>
              <w:numPr>
                <w:ilvl w:val="0"/>
                <w:numId w:val="5"/>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3B" w14:textId="1866F53F"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Hypervisor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provide a virtual interface to the </w:t>
            </w:r>
            <w:r w:rsidR="008B38F1" w:rsidRPr="00021692">
              <w:rPr>
                <w:rFonts w:ascii="Arial" w:eastAsia="Arial" w:hAnsi="Arial" w:cs="Arial"/>
                <w:color w:val="373E49" w:themeColor="accent1"/>
                <w:sz w:val="26"/>
                <w:szCs w:val="26"/>
              </w:rPr>
              <w:t>hardware based</w:t>
            </w:r>
            <w:r w:rsidRPr="00021692">
              <w:rPr>
                <w:rFonts w:ascii="Arial" w:eastAsia="Arial" w:hAnsi="Arial" w:cs="Arial"/>
                <w:color w:val="373E49" w:themeColor="accent1"/>
                <w:sz w:val="26"/>
                <w:szCs w:val="26"/>
              </w:rPr>
              <w:t xml:space="preserve"> MLE.</w:t>
            </w:r>
          </w:p>
        </w:tc>
      </w:tr>
      <w:tr w:rsidR="00D86C6E" w:rsidRPr="00D86C6E" w14:paraId="370DC23F" w14:textId="77777777" w:rsidTr="00D86C6E">
        <w:tc>
          <w:tcPr>
            <w:tcW w:w="1705" w:type="dxa"/>
            <w:vAlign w:val="center"/>
          </w:tcPr>
          <w:p w14:paraId="370DC23D" w14:textId="0B93A7DD" w:rsidR="00E60B8F" w:rsidRPr="00021692" w:rsidRDefault="00E60B8F" w:rsidP="00511787">
            <w:pPr>
              <w:pStyle w:val="ListParagraph"/>
              <w:numPr>
                <w:ilvl w:val="0"/>
                <w:numId w:val="5"/>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3E" w14:textId="40DB2F1A"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administration of all hypervisor installations in the enterprise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performed centrally using an enterprise virtualization management system (EVMS). </w:t>
            </w:r>
          </w:p>
        </w:tc>
      </w:tr>
      <w:tr w:rsidR="00D86C6E" w:rsidRPr="00D86C6E" w14:paraId="370DC243" w14:textId="77777777" w:rsidTr="00D86C6E">
        <w:tc>
          <w:tcPr>
            <w:tcW w:w="1705" w:type="dxa"/>
            <w:vAlign w:val="center"/>
          </w:tcPr>
          <w:p w14:paraId="370DC240" w14:textId="46531457" w:rsidR="00E60B8F" w:rsidRPr="00021692" w:rsidRDefault="00E60B8F" w:rsidP="00511787">
            <w:pPr>
              <w:pStyle w:val="ListParagraph"/>
              <w:numPr>
                <w:ilvl w:val="0"/>
                <w:numId w:val="5"/>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41" w14:textId="33AAE1A5"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Enterprise gold-standard hypervisor configurations for different types of workloads and clusters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enforced through EVMS.</w:t>
            </w:r>
          </w:p>
          <w:p w14:paraId="09AE55AB" w14:textId="3D9F51AE" w:rsidR="00DE014C"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gold-standard configurations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at the minimum, cover the following aspects</w:t>
            </w:r>
            <w:r w:rsidR="00DE014C" w:rsidRPr="00021692">
              <w:rPr>
                <w:rFonts w:ascii="Arial" w:eastAsia="Arial" w:hAnsi="Arial" w:cs="Arial"/>
                <w:color w:val="373E49" w:themeColor="accent1"/>
                <w:sz w:val="26"/>
                <w:szCs w:val="26"/>
              </w:rPr>
              <w:t>:</w:t>
            </w:r>
          </w:p>
          <w:p w14:paraId="47ECE9BB" w14:textId="2F139898" w:rsidR="00DE014C" w:rsidRPr="00021692" w:rsidRDefault="3C84BE6A" w:rsidP="00511787">
            <w:pPr>
              <w:pStyle w:val="ListParagraph"/>
              <w:numPr>
                <w:ilvl w:val="0"/>
                <w:numId w:val="29"/>
              </w:num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CPU</w:t>
            </w:r>
          </w:p>
          <w:p w14:paraId="43E8BD4C" w14:textId="156FD269" w:rsidR="00DE014C" w:rsidRPr="00021692" w:rsidRDefault="3C84BE6A" w:rsidP="00511787">
            <w:pPr>
              <w:pStyle w:val="ListParagraph"/>
              <w:numPr>
                <w:ilvl w:val="0"/>
                <w:numId w:val="29"/>
              </w:num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Memory</w:t>
            </w:r>
          </w:p>
          <w:p w14:paraId="34F4B34D" w14:textId="3EE56DA1" w:rsidR="00DE014C" w:rsidRPr="00021692" w:rsidRDefault="3C84BE6A" w:rsidP="00511787">
            <w:pPr>
              <w:pStyle w:val="ListParagraph"/>
              <w:numPr>
                <w:ilvl w:val="0"/>
                <w:numId w:val="29"/>
              </w:num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Storage</w:t>
            </w:r>
          </w:p>
          <w:p w14:paraId="370DC242" w14:textId="0D4AF7A7" w:rsidR="00E60B8F" w:rsidRPr="00021692" w:rsidRDefault="3C84BE6A" w:rsidP="00511787">
            <w:pPr>
              <w:pStyle w:val="ListParagraph"/>
              <w:numPr>
                <w:ilvl w:val="0"/>
                <w:numId w:val="29"/>
              </w:num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Network bandwidth and Host OS hardening (if required)</w:t>
            </w:r>
            <w:r w:rsidR="00A56452" w:rsidRPr="00021692" w:rsidDel="00A56452">
              <w:rPr>
                <w:rFonts w:ascii="Arial" w:eastAsia="Arial" w:hAnsi="Arial" w:cs="Arial"/>
                <w:color w:val="373E49" w:themeColor="accent1"/>
                <w:sz w:val="26"/>
                <w:szCs w:val="26"/>
              </w:rPr>
              <w:t xml:space="preserve"> </w:t>
            </w:r>
          </w:p>
        </w:tc>
      </w:tr>
      <w:tr w:rsidR="00D86C6E" w:rsidRPr="00D86C6E" w14:paraId="6B55FF1C" w14:textId="77777777" w:rsidTr="00D86C6E">
        <w:tc>
          <w:tcPr>
            <w:tcW w:w="1705" w:type="dxa"/>
            <w:vAlign w:val="center"/>
          </w:tcPr>
          <w:p w14:paraId="29867713" w14:textId="77777777" w:rsidR="00E81A16" w:rsidRPr="00021692" w:rsidDel="007F7CF7" w:rsidRDefault="00E81A16" w:rsidP="00511787">
            <w:pPr>
              <w:pStyle w:val="ListParagraph"/>
              <w:numPr>
                <w:ilvl w:val="0"/>
                <w:numId w:val="5"/>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2EB1E90B" w14:textId="77777777" w:rsidR="00E81A16" w:rsidRDefault="00E81A16" w:rsidP="00511787">
            <w:pPr>
              <w:spacing w:before="120" w:after="120" w:line="276" w:lineRule="auto"/>
              <w:jc w:val="both"/>
              <w:rPr>
                <w:rFonts w:ascii="Arial" w:hAnsi="Arial" w:cs="Arial"/>
                <w:color w:val="373E49" w:themeColor="accent1"/>
                <w:sz w:val="26"/>
                <w:szCs w:val="26"/>
              </w:rPr>
            </w:pPr>
            <w:r w:rsidRPr="00021692">
              <w:rPr>
                <w:rFonts w:ascii="Arial" w:hAnsi="Arial" w:cs="Arial"/>
                <w:color w:val="373E49" w:themeColor="accent1"/>
                <w:sz w:val="26"/>
                <w:szCs w:val="26"/>
              </w:rPr>
              <w:t xml:space="preserve">All hosts’ OS </w:t>
            </w:r>
            <w:r w:rsidR="00511787" w:rsidRPr="00021692">
              <w:rPr>
                <w:rFonts w:ascii="Arial" w:hAnsi="Arial" w:cs="Arial"/>
                <w:color w:val="373E49" w:themeColor="accent1"/>
                <w:sz w:val="26"/>
                <w:szCs w:val="26"/>
              </w:rPr>
              <w:t>must</w:t>
            </w:r>
            <w:r w:rsidRPr="00021692">
              <w:rPr>
                <w:rFonts w:ascii="Arial" w:hAnsi="Arial" w:cs="Arial"/>
                <w:color w:val="373E49" w:themeColor="accent1"/>
                <w:sz w:val="26"/>
                <w:szCs w:val="26"/>
              </w:rPr>
              <w:t xml:space="preserve"> be completely isolated (physically and logically) from a hypervisor instance.</w:t>
            </w:r>
          </w:p>
          <w:p w14:paraId="2692DDDC" w14:textId="0F1834E5" w:rsidR="009366E3" w:rsidRPr="00021692" w:rsidRDefault="009366E3" w:rsidP="00511787">
            <w:pPr>
              <w:spacing w:before="120" w:after="120" w:line="276" w:lineRule="auto"/>
              <w:jc w:val="both"/>
              <w:rPr>
                <w:rFonts w:ascii="Arial" w:eastAsia="Arial" w:hAnsi="Arial" w:cs="Arial"/>
                <w:color w:val="373E49" w:themeColor="accent1"/>
                <w:sz w:val="26"/>
                <w:szCs w:val="26"/>
              </w:rPr>
            </w:pPr>
          </w:p>
        </w:tc>
      </w:tr>
      <w:tr w:rsidR="00D86C6E" w:rsidRPr="00D86C6E" w14:paraId="370DC246" w14:textId="77777777" w:rsidTr="00021692">
        <w:tc>
          <w:tcPr>
            <w:tcW w:w="1705" w:type="dxa"/>
            <w:shd w:val="clear" w:color="auto" w:fill="373E49" w:themeFill="accent1"/>
            <w:vAlign w:val="center"/>
          </w:tcPr>
          <w:p w14:paraId="370DC244" w14:textId="77777777"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lastRenderedPageBreak/>
              <w:t>3</w:t>
            </w:r>
          </w:p>
        </w:tc>
        <w:tc>
          <w:tcPr>
            <w:tcW w:w="7312" w:type="dxa"/>
            <w:shd w:val="clear" w:color="auto" w:fill="373E49" w:themeFill="accent1"/>
            <w:vAlign w:val="center"/>
          </w:tcPr>
          <w:p w14:paraId="370DC245" w14:textId="4D23ADB5"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Guest OS Security</w:t>
            </w:r>
          </w:p>
        </w:tc>
      </w:tr>
      <w:tr w:rsidR="00D86C6E" w:rsidRPr="00D86C6E" w14:paraId="370DC249" w14:textId="77777777" w:rsidTr="00021692">
        <w:tc>
          <w:tcPr>
            <w:tcW w:w="1705" w:type="dxa"/>
            <w:shd w:val="clear" w:color="auto" w:fill="D3D7DE" w:themeFill="accent1" w:themeFillTint="33"/>
            <w:vAlign w:val="center"/>
          </w:tcPr>
          <w:p w14:paraId="370DC247"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370DC248" w14:textId="0ED1722C"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guest OS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securely managed and </w:t>
            </w:r>
            <w:r w:rsidR="000B494B" w:rsidRPr="00021692">
              <w:rPr>
                <w:rFonts w:ascii="Arial" w:eastAsia="Arial" w:hAnsi="Arial" w:cs="Arial"/>
                <w:color w:val="373E49" w:themeColor="accent1"/>
                <w:sz w:val="26"/>
                <w:szCs w:val="26"/>
              </w:rPr>
              <w:t>maintained</w:t>
            </w:r>
            <w:r w:rsidR="00192DE5" w:rsidRPr="00021692">
              <w:rPr>
                <w:rFonts w:ascii="Arial" w:eastAsia="Arial" w:hAnsi="Arial" w:cs="Arial"/>
                <w:color w:val="373E49" w:themeColor="accent1"/>
                <w:sz w:val="26"/>
                <w:szCs w:val="26"/>
              </w:rPr>
              <w:t xml:space="preserve"> ensuring </w:t>
            </w:r>
            <w:r w:rsidR="00226EB8" w:rsidRPr="00021692">
              <w:rPr>
                <w:rFonts w:ascii="Arial" w:eastAsia="Arial" w:hAnsi="Arial" w:cs="Arial"/>
                <w:color w:val="373E49" w:themeColor="accent1"/>
                <w:sz w:val="26"/>
                <w:szCs w:val="26"/>
              </w:rPr>
              <w:t xml:space="preserve">independence of </w:t>
            </w:r>
            <w:r w:rsidR="004149C3" w:rsidRPr="00021692">
              <w:rPr>
                <w:rFonts w:ascii="Arial" w:eastAsia="Arial" w:hAnsi="Arial" w:cs="Arial"/>
                <w:color w:val="373E49" w:themeColor="accent1"/>
                <w:sz w:val="26"/>
                <w:szCs w:val="26"/>
              </w:rPr>
              <w:t>other systems</w:t>
            </w:r>
            <w:r w:rsidR="00C07483" w:rsidRPr="00021692">
              <w:rPr>
                <w:rFonts w:ascii="Arial" w:eastAsia="Arial" w:hAnsi="Arial" w:cs="Arial"/>
                <w:color w:val="373E49" w:themeColor="accent1"/>
                <w:sz w:val="26"/>
                <w:szCs w:val="26"/>
              </w:rPr>
              <w:t xml:space="preserve"> </w:t>
            </w:r>
            <w:r w:rsidR="00FA7DF1" w:rsidRPr="00021692">
              <w:rPr>
                <w:rFonts w:ascii="Arial" w:eastAsia="Arial" w:hAnsi="Arial" w:cs="Arial"/>
                <w:color w:val="373E49" w:themeColor="accent1"/>
                <w:sz w:val="26"/>
                <w:szCs w:val="26"/>
              </w:rPr>
              <w:t>using encapsulation</w:t>
            </w:r>
            <w:r w:rsidR="008A1F21" w:rsidRPr="00021692">
              <w:rPr>
                <w:rFonts w:ascii="Arial" w:eastAsia="Arial" w:hAnsi="Arial" w:cs="Arial"/>
                <w:color w:val="373E49" w:themeColor="accent1"/>
                <w:sz w:val="26"/>
                <w:szCs w:val="26"/>
              </w:rPr>
              <w:t xml:space="preserve"> and traditional </w:t>
            </w:r>
            <w:r w:rsidR="00363981" w:rsidRPr="00021692">
              <w:rPr>
                <w:rFonts w:ascii="Arial" w:eastAsia="Arial" w:hAnsi="Arial" w:cs="Arial"/>
                <w:color w:val="373E49" w:themeColor="accent1"/>
                <w:sz w:val="26"/>
                <w:szCs w:val="26"/>
              </w:rPr>
              <w:t xml:space="preserve">security methods due to directly access to the network. </w:t>
            </w:r>
            <w:r w:rsidR="00A44782" w:rsidRPr="00021692">
              <w:rPr>
                <w:rFonts w:ascii="Arial" w:eastAsia="Arial" w:hAnsi="Arial" w:cs="Arial"/>
                <w:color w:val="373E49" w:themeColor="accent1"/>
                <w:sz w:val="26"/>
                <w:szCs w:val="26"/>
              </w:rPr>
              <w:t xml:space="preserve"> </w:t>
            </w:r>
          </w:p>
        </w:tc>
      </w:tr>
      <w:tr w:rsidR="00D86C6E" w:rsidRPr="00D86C6E" w14:paraId="370DC24C" w14:textId="77777777" w:rsidTr="00021692">
        <w:tc>
          <w:tcPr>
            <w:tcW w:w="1705" w:type="dxa"/>
            <w:shd w:val="clear" w:color="auto" w:fill="D3D7DE" w:themeFill="accent1" w:themeFillTint="33"/>
            <w:vAlign w:val="center"/>
          </w:tcPr>
          <w:p w14:paraId="370DC24A"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370DC24B" w14:textId="0390B906"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If a guest OS on a hosted virtualization system is compromised, that guest OS may potentially infect other systems on the same hypervisor</w:t>
            </w:r>
            <w:r w:rsidR="000B494B" w:rsidRPr="00021692">
              <w:rPr>
                <w:rFonts w:ascii="Arial" w:eastAsia="Arial" w:hAnsi="Arial" w:cs="Arial"/>
                <w:color w:val="373E49" w:themeColor="accent1"/>
                <w:sz w:val="26"/>
                <w:szCs w:val="26"/>
              </w:rPr>
              <w:t xml:space="preserve">, that would lead to information theft, unauthorized access, and information </w:t>
            </w:r>
            <w:r w:rsidR="008B38F1" w:rsidRPr="00021692">
              <w:rPr>
                <w:rFonts w:ascii="Arial" w:eastAsia="Arial" w:hAnsi="Arial" w:cs="Arial"/>
                <w:color w:val="373E49" w:themeColor="accent1"/>
                <w:sz w:val="26"/>
                <w:szCs w:val="26"/>
              </w:rPr>
              <w:t>disclosure.</w:t>
            </w:r>
          </w:p>
        </w:tc>
      </w:tr>
      <w:tr w:rsidR="00D86C6E" w:rsidRPr="00D86C6E" w14:paraId="370DC24E" w14:textId="77777777" w:rsidTr="00021692">
        <w:tc>
          <w:tcPr>
            <w:tcW w:w="9017" w:type="dxa"/>
            <w:gridSpan w:val="2"/>
            <w:shd w:val="clear" w:color="auto" w:fill="F2F2F2" w:themeFill="background2"/>
            <w:vAlign w:val="center"/>
          </w:tcPr>
          <w:p w14:paraId="370DC24D" w14:textId="6216D4CC" w:rsidR="00E60B8F" w:rsidRPr="00021692" w:rsidRDefault="003477E8"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Requirements</w:t>
            </w:r>
          </w:p>
        </w:tc>
      </w:tr>
      <w:tr w:rsidR="00D86C6E" w:rsidRPr="00D86C6E" w14:paraId="370DC251" w14:textId="77777777" w:rsidTr="00D86C6E">
        <w:tc>
          <w:tcPr>
            <w:tcW w:w="1705" w:type="dxa"/>
            <w:vAlign w:val="center"/>
          </w:tcPr>
          <w:p w14:paraId="370DC24F" w14:textId="77777777" w:rsidR="00E60B8F" w:rsidRPr="00021692" w:rsidRDefault="00E60B8F" w:rsidP="00511787">
            <w:pPr>
              <w:numPr>
                <w:ilvl w:val="0"/>
                <w:numId w:val="31"/>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50" w14:textId="682BC63D" w:rsidR="00E60B8F" w:rsidRPr="00021692" w:rsidRDefault="00F37754"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Pr="00021692">
              <w:rPr>
                <w:rFonts w:ascii="Arial" w:eastAsia="Arial" w:hAnsi="Arial" w:cs="Arial"/>
                <w:color w:val="373E49" w:themeColor="accent1"/>
                <w:sz w:val="26"/>
                <w:szCs w:val="26"/>
                <w:highlight w:val="cyan"/>
              </w:rPr>
              <w:t xml:space="preserve"> name</w:t>
            </w:r>
            <w:r w:rsidR="008B38F1" w:rsidRPr="00021692">
              <w:rPr>
                <w:rFonts w:ascii="Arial" w:eastAsia="Arial" w:hAnsi="Arial" w:cs="Arial"/>
                <w:color w:val="373E49" w:themeColor="accent1"/>
                <w:sz w:val="26"/>
                <w:szCs w:val="26"/>
                <w:highlight w:val="cyan"/>
              </w:rPr>
              <w:t>&gt;</w:t>
            </w:r>
            <w:r w:rsidR="008B38F1" w:rsidRPr="00021692">
              <w:rPr>
                <w:rFonts w:ascii="Arial" w:eastAsia="Arial" w:hAnsi="Arial" w:cs="Arial"/>
                <w:color w:val="373E49" w:themeColor="accent1"/>
                <w:sz w:val="26"/>
                <w:szCs w:val="26"/>
              </w:rPr>
              <w:t xml:space="preserv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follow t</w:t>
            </w:r>
            <w:r w:rsidR="3C84BE6A" w:rsidRPr="00021692">
              <w:rPr>
                <w:rFonts w:ascii="Arial" w:eastAsia="Arial" w:hAnsi="Arial" w:cs="Arial"/>
                <w:color w:val="373E49" w:themeColor="accent1"/>
                <w:sz w:val="26"/>
                <w:szCs w:val="26"/>
              </w:rPr>
              <w:t xml:space="preserve">he </w:t>
            </w:r>
            <w:r w:rsidRPr="00021692">
              <w:rPr>
                <w:rFonts w:ascii="Arial" w:eastAsia="Arial" w:hAnsi="Arial" w:cs="Arial"/>
                <w:color w:val="373E49" w:themeColor="accent1"/>
                <w:sz w:val="26"/>
                <w:szCs w:val="26"/>
              </w:rPr>
              <w:t xml:space="preserve">best </w:t>
            </w:r>
            <w:r w:rsidR="3C84BE6A" w:rsidRPr="00021692">
              <w:rPr>
                <w:rFonts w:ascii="Arial" w:eastAsia="Arial" w:hAnsi="Arial" w:cs="Arial"/>
                <w:color w:val="373E49" w:themeColor="accent1"/>
                <w:sz w:val="26"/>
                <w:szCs w:val="26"/>
              </w:rPr>
              <w:t>practices for managing the physical OS, e.g., time synchronization, log management, authentication, remote access, etc</w:t>
            </w:r>
            <w:r w:rsidRPr="00021692">
              <w:rPr>
                <w:rFonts w:ascii="Arial" w:eastAsia="Arial" w:hAnsi="Arial" w:cs="Arial"/>
                <w:color w:val="373E49" w:themeColor="accent1"/>
                <w:sz w:val="26"/>
                <w:szCs w:val="26"/>
              </w:rPr>
              <w:t>.</w:t>
            </w:r>
          </w:p>
        </w:tc>
      </w:tr>
      <w:tr w:rsidR="00D86C6E" w:rsidRPr="00D86C6E" w14:paraId="370DC254" w14:textId="77777777" w:rsidTr="00D86C6E">
        <w:tc>
          <w:tcPr>
            <w:tcW w:w="1705" w:type="dxa"/>
            <w:vAlign w:val="center"/>
          </w:tcPr>
          <w:p w14:paraId="370DC252" w14:textId="77777777" w:rsidR="00E60B8F" w:rsidRPr="00021692" w:rsidRDefault="00E60B8F" w:rsidP="00511787">
            <w:pPr>
              <w:numPr>
                <w:ilvl w:val="0"/>
                <w:numId w:val="31"/>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53" w14:textId="72610180"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All updates to the guest OS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installed promptly. All modern OSs have features that will automatically check for updates and install them.</w:t>
            </w:r>
          </w:p>
        </w:tc>
      </w:tr>
      <w:tr w:rsidR="00D86C6E" w:rsidRPr="00D86C6E" w14:paraId="370DC257" w14:textId="77777777" w:rsidTr="00D86C6E">
        <w:tc>
          <w:tcPr>
            <w:tcW w:w="1705" w:type="dxa"/>
            <w:vAlign w:val="center"/>
          </w:tcPr>
          <w:p w14:paraId="370DC255" w14:textId="77777777" w:rsidR="00E60B8F" w:rsidRPr="00021692" w:rsidRDefault="00E60B8F" w:rsidP="00511787">
            <w:pPr>
              <w:numPr>
                <w:ilvl w:val="0"/>
                <w:numId w:val="31"/>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56" w14:textId="0102A1AB"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virtual drives used by the guest OS on a regular basis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backed up using the same policy for backups as is used for non-virtualized computers in </w:t>
            </w:r>
            <w:r w:rsidR="009758EF"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009758EF" w:rsidRPr="00021692">
              <w:rPr>
                <w:rFonts w:ascii="Arial" w:eastAsia="Arial" w:hAnsi="Arial" w:cs="Arial"/>
                <w:color w:val="373E49" w:themeColor="accent1"/>
                <w:sz w:val="26"/>
                <w:szCs w:val="26"/>
                <w:highlight w:val="cyan"/>
              </w:rPr>
              <w:t xml:space="preserve"> name&gt;</w:t>
            </w:r>
            <w:r w:rsidRPr="00021692">
              <w:rPr>
                <w:rFonts w:ascii="Arial" w:eastAsia="Arial" w:hAnsi="Arial" w:cs="Arial"/>
                <w:color w:val="373E49" w:themeColor="accent1"/>
                <w:sz w:val="26"/>
                <w:szCs w:val="26"/>
              </w:rPr>
              <w:t>.</w:t>
            </w:r>
          </w:p>
        </w:tc>
      </w:tr>
      <w:tr w:rsidR="00D86C6E" w:rsidRPr="00D86C6E" w14:paraId="370DC25A" w14:textId="77777777" w:rsidTr="00D86C6E">
        <w:tc>
          <w:tcPr>
            <w:tcW w:w="1705" w:type="dxa"/>
            <w:vAlign w:val="center"/>
          </w:tcPr>
          <w:p w14:paraId="370DC258" w14:textId="77777777" w:rsidR="00E60B8F" w:rsidRPr="00021692" w:rsidRDefault="00E60B8F" w:rsidP="00511787">
            <w:pPr>
              <w:numPr>
                <w:ilvl w:val="0"/>
                <w:numId w:val="31"/>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59" w14:textId="636ED9D3"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In each guest OS, unused virtual hardware</w:t>
            </w:r>
            <w:r w:rsidR="00F959DE" w:rsidRPr="00021692">
              <w:rPr>
                <w:rFonts w:ascii="Arial" w:eastAsia="Arial" w:hAnsi="Arial" w:cs="Arial"/>
                <w:color w:val="373E49" w:themeColor="accent1"/>
                <w:sz w:val="26"/>
                <w:szCs w:val="26"/>
              </w:rPr>
              <w:t xml:space="preserve"> (</w:t>
            </w:r>
            <w:r w:rsidR="00C12C2A" w:rsidRPr="00021692">
              <w:rPr>
                <w:rFonts w:ascii="Arial" w:eastAsia="Arial" w:hAnsi="Arial" w:cs="Arial"/>
                <w:color w:val="373E49" w:themeColor="accent1"/>
                <w:sz w:val="26"/>
                <w:szCs w:val="26"/>
              </w:rPr>
              <w:t>especially</w:t>
            </w:r>
            <w:r w:rsidR="00F959DE" w:rsidRPr="00021692">
              <w:rPr>
                <w:rFonts w:ascii="Arial" w:eastAsia="Arial" w:hAnsi="Arial" w:cs="Arial"/>
                <w:color w:val="373E49" w:themeColor="accent1"/>
                <w:sz w:val="26"/>
                <w:szCs w:val="26"/>
              </w:rPr>
              <w:t xml:space="preserve"> virtual drives and virtual network adapters)</w:t>
            </w:r>
            <w:r w:rsidRPr="00021692">
              <w:rPr>
                <w:rFonts w:ascii="Arial" w:eastAsia="Arial" w:hAnsi="Arial" w:cs="Arial"/>
                <w:color w:val="373E49" w:themeColor="accent1"/>
                <w:sz w:val="26"/>
                <w:szCs w:val="26"/>
              </w:rPr>
              <w:t xml:space="preserv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disconnected. </w:t>
            </w:r>
          </w:p>
        </w:tc>
      </w:tr>
      <w:tr w:rsidR="00D86C6E" w:rsidRPr="00D86C6E" w14:paraId="370DC25D" w14:textId="77777777" w:rsidTr="00D86C6E">
        <w:tc>
          <w:tcPr>
            <w:tcW w:w="1705" w:type="dxa"/>
            <w:vAlign w:val="center"/>
          </w:tcPr>
          <w:p w14:paraId="370DC25B" w14:textId="77777777" w:rsidR="00E60B8F" w:rsidRPr="00021692" w:rsidRDefault="00E60B8F" w:rsidP="00511787">
            <w:pPr>
              <w:numPr>
                <w:ilvl w:val="0"/>
                <w:numId w:val="31"/>
              </w:numPr>
              <w:spacing w:before="120" w:after="120" w:line="276" w:lineRule="auto"/>
              <w:jc w:val="center"/>
              <w:rPr>
                <w:rFonts w:ascii="Arial" w:eastAsia="Arial" w:hAnsi="Arial" w:cs="Arial"/>
                <w:color w:val="373E49" w:themeColor="accent1"/>
                <w:sz w:val="26"/>
                <w:szCs w:val="26"/>
              </w:rPr>
            </w:pPr>
          </w:p>
        </w:tc>
        <w:tc>
          <w:tcPr>
            <w:tcW w:w="7312" w:type="dxa"/>
          </w:tcPr>
          <w:p w14:paraId="370DC25C" w14:textId="67767CDA" w:rsidR="00E60B8F" w:rsidRPr="00021692" w:rsidRDefault="3C84BE6A" w:rsidP="00511787">
            <w:pPr>
              <w:keepLines/>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Separate authentication solutions for each guest OS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used unless there is a particular reason for two guest OSs to share credentials.</w:t>
            </w:r>
            <w:r w:rsidR="00384FCD" w:rsidRPr="00021692">
              <w:rPr>
                <w:rFonts w:ascii="Arial" w:eastAsia="Arial" w:hAnsi="Arial" w:cs="Arial"/>
                <w:color w:val="373E49" w:themeColor="accent1"/>
                <w:sz w:val="26"/>
                <w:szCs w:val="26"/>
              </w:rPr>
              <w:t xml:space="preserve"> Authentication approval </w:t>
            </w:r>
            <w:r w:rsidR="00511787" w:rsidRPr="00021692">
              <w:rPr>
                <w:rFonts w:ascii="Arial" w:eastAsia="Arial" w:hAnsi="Arial" w:cs="Arial"/>
                <w:color w:val="373E49" w:themeColor="accent1"/>
                <w:sz w:val="26"/>
                <w:szCs w:val="26"/>
              </w:rPr>
              <w:t>must</w:t>
            </w:r>
            <w:r w:rsidR="00384FCD" w:rsidRPr="00021692">
              <w:rPr>
                <w:rFonts w:ascii="Arial" w:eastAsia="Arial" w:hAnsi="Arial" w:cs="Arial"/>
                <w:color w:val="373E49" w:themeColor="accent1"/>
                <w:sz w:val="26"/>
                <w:szCs w:val="26"/>
              </w:rPr>
              <w:t xml:space="preserve"> be obtained only for a limited amount of time.</w:t>
            </w:r>
          </w:p>
        </w:tc>
      </w:tr>
      <w:tr w:rsidR="00D86C6E" w:rsidRPr="00D86C6E" w14:paraId="370DC260" w14:textId="77777777" w:rsidTr="00D86C6E">
        <w:tc>
          <w:tcPr>
            <w:tcW w:w="1705" w:type="dxa"/>
            <w:vAlign w:val="center"/>
          </w:tcPr>
          <w:p w14:paraId="370DC25E" w14:textId="77777777" w:rsidR="00E60B8F" w:rsidRPr="00021692" w:rsidRDefault="00E60B8F" w:rsidP="00511787">
            <w:pPr>
              <w:numPr>
                <w:ilvl w:val="0"/>
                <w:numId w:val="31"/>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tcPr>
          <w:p w14:paraId="370DC25F" w14:textId="47A0A291"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Virtual devices for the guest OS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associated only with the appropriate physical devices on the host system, such as the mappings between virtual and physical NICs.</w:t>
            </w:r>
          </w:p>
        </w:tc>
      </w:tr>
      <w:tr w:rsidR="00D86C6E" w:rsidRPr="00D86C6E" w14:paraId="77D53A32" w14:textId="77777777" w:rsidTr="00D86C6E">
        <w:tc>
          <w:tcPr>
            <w:tcW w:w="1705" w:type="dxa"/>
            <w:vAlign w:val="center"/>
          </w:tcPr>
          <w:p w14:paraId="16CEB704" w14:textId="77777777" w:rsidR="00511B72" w:rsidRPr="00021692" w:rsidRDefault="00511B72" w:rsidP="00511787">
            <w:pPr>
              <w:numPr>
                <w:ilvl w:val="0"/>
                <w:numId w:val="31"/>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tcPr>
          <w:p w14:paraId="134FCF6D" w14:textId="4D0DDC5B" w:rsidR="00511B72" w:rsidRPr="00021692" w:rsidRDefault="00511B72" w:rsidP="00511787">
            <w:pPr>
              <w:spacing w:before="120" w:after="120" w:line="276" w:lineRule="auto"/>
              <w:jc w:val="both"/>
              <w:rPr>
                <w:rFonts w:ascii="Arial" w:eastAsia="Arial" w:hAnsi="Arial" w:cs="Arial"/>
                <w:color w:val="373E49" w:themeColor="accent1"/>
                <w:sz w:val="26"/>
                <w:szCs w:val="26"/>
              </w:rPr>
            </w:pPr>
            <w:r w:rsidRPr="00021692">
              <w:rPr>
                <w:rFonts w:ascii="Arial" w:hAnsi="Arial" w:cs="Arial"/>
                <w:color w:val="373E49" w:themeColor="accent1"/>
                <w:sz w:val="26"/>
                <w:szCs w:val="26"/>
              </w:rPr>
              <w:t xml:space="preserve">Guest OS </w:t>
            </w:r>
            <w:r w:rsidR="00511787" w:rsidRPr="00021692">
              <w:rPr>
                <w:rFonts w:ascii="Arial" w:hAnsi="Arial" w:cs="Arial"/>
                <w:color w:val="373E49" w:themeColor="accent1"/>
                <w:sz w:val="26"/>
                <w:szCs w:val="26"/>
              </w:rPr>
              <w:t>must</w:t>
            </w:r>
            <w:r w:rsidRPr="00021692">
              <w:rPr>
                <w:rFonts w:ascii="Arial" w:hAnsi="Arial" w:cs="Arial"/>
                <w:color w:val="373E49" w:themeColor="accent1"/>
                <w:sz w:val="26"/>
                <w:szCs w:val="26"/>
              </w:rPr>
              <w:t xml:space="preserve"> have access only to its own resources and </w:t>
            </w:r>
            <w:r w:rsidR="00511787" w:rsidRPr="00021692">
              <w:rPr>
                <w:rFonts w:ascii="Arial" w:hAnsi="Arial" w:cs="Arial"/>
                <w:color w:val="373E49" w:themeColor="accent1"/>
                <w:sz w:val="26"/>
                <w:szCs w:val="26"/>
              </w:rPr>
              <w:t>must</w:t>
            </w:r>
            <w:r w:rsidRPr="00021692">
              <w:rPr>
                <w:rFonts w:ascii="Arial" w:hAnsi="Arial" w:cs="Arial"/>
                <w:color w:val="373E49" w:themeColor="accent1"/>
                <w:sz w:val="26"/>
                <w:szCs w:val="26"/>
              </w:rPr>
              <w:t xml:space="preserve"> not encroach on the other guest OSs’ resources or any resources not allocated for virtualization use.</w:t>
            </w:r>
          </w:p>
        </w:tc>
      </w:tr>
      <w:tr w:rsidR="00D86C6E" w:rsidRPr="00D86C6E" w14:paraId="5D71C602" w14:textId="77777777" w:rsidTr="00D86C6E">
        <w:tc>
          <w:tcPr>
            <w:tcW w:w="1705" w:type="dxa"/>
            <w:vAlign w:val="center"/>
          </w:tcPr>
          <w:p w14:paraId="1DCE401C" w14:textId="27CB684D" w:rsidR="3023EE4D" w:rsidRPr="00021692" w:rsidRDefault="3023EE4D" w:rsidP="00511787">
            <w:pPr>
              <w:pStyle w:val="ListParagraph"/>
              <w:numPr>
                <w:ilvl w:val="0"/>
                <w:numId w:val="31"/>
              </w:numPr>
              <w:spacing w:before="120" w:after="120" w:line="276" w:lineRule="auto"/>
              <w:jc w:val="center"/>
              <w:rPr>
                <w:rFonts w:ascii="Arial" w:eastAsia="Arial" w:hAnsi="Arial" w:cs="Arial"/>
                <w:color w:val="373E49" w:themeColor="accent1"/>
                <w:sz w:val="26"/>
                <w:szCs w:val="26"/>
              </w:rPr>
            </w:pPr>
          </w:p>
        </w:tc>
        <w:tc>
          <w:tcPr>
            <w:tcW w:w="7312" w:type="dxa"/>
          </w:tcPr>
          <w:p w14:paraId="49522DFD" w14:textId="2A497679" w:rsidR="3023EE4D" w:rsidRPr="00021692" w:rsidRDefault="3023EE4D" w:rsidP="00511787">
            <w:pPr>
              <w:spacing w:before="120" w:after="120" w:line="276" w:lineRule="auto"/>
              <w:jc w:val="both"/>
              <w:rPr>
                <w:rFonts w:ascii="Arial" w:hAnsi="Arial" w:cs="Arial"/>
                <w:color w:val="373E49" w:themeColor="accent1"/>
                <w:sz w:val="26"/>
                <w:szCs w:val="26"/>
              </w:rPr>
            </w:pPr>
            <w:r w:rsidRPr="00021692">
              <w:rPr>
                <w:rFonts w:ascii="Arial" w:hAnsi="Arial" w:cs="Arial"/>
                <w:color w:val="373E49" w:themeColor="accent1"/>
                <w:sz w:val="26"/>
                <w:szCs w:val="26"/>
              </w:rPr>
              <w:t xml:space="preserve">Guest OS’s snapshots </w:t>
            </w:r>
            <w:r w:rsidR="00511787" w:rsidRPr="00021692">
              <w:rPr>
                <w:rFonts w:ascii="Arial" w:hAnsi="Arial" w:cs="Arial"/>
                <w:color w:val="373E49" w:themeColor="accent1"/>
                <w:sz w:val="26"/>
                <w:szCs w:val="26"/>
              </w:rPr>
              <w:t>must</w:t>
            </w:r>
            <w:r w:rsidRPr="00021692">
              <w:rPr>
                <w:rFonts w:ascii="Arial" w:hAnsi="Arial" w:cs="Arial"/>
                <w:color w:val="373E49" w:themeColor="accent1"/>
                <w:sz w:val="26"/>
                <w:szCs w:val="26"/>
              </w:rPr>
              <w:t xml:space="preserve"> be restricted to prevent unauthorized </w:t>
            </w:r>
            <w:r w:rsidR="00384FCD" w:rsidRPr="00021692">
              <w:rPr>
                <w:rFonts w:ascii="Arial" w:hAnsi="Arial" w:cs="Arial"/>
                <w:color w:val="373E49" w:themeColor="accent1"/>
                <w:sz w:val="26"/>
                <w:szCs w:val="26"/>
              </w:rPr>
              <w:t>disclosure</w:t>
            </w:r>
            <w:r w:rsidRPr="00021692">
              <w:rPr>
                <w:rFonts w:ascii="Arial" w:hAnsi="Arial" w:cs="Arial"/>
                <w:color w:val="373E49" w:themeColor="accent1"/>
                <w:sz w:val="26"/>
                <w:szCs w:val="26"/>
              </w:rPr>
              <w:t>.</w:t>
            </w:r>
          </w:p>
        </w:tc>
      </w:tr>
      <w:tr w:rsidR="00D86C6E" w:rsidRPr="00D86C6E" w14:paraId="370DC263" w14:textId="77777777" w:rsidTr="00021692">
        <w:tc>
          <w:tcPr>
            <w:tcW w:w="1705" w:type="dxa"/>
            <w:shd w:val="clear" w:color="auto" w:fill="373E49" w:themeFill="accent1"/>
            <w:vAlign w:val="center"/>
          </w:tcPr>
          <w:p w14:paraId="370DC261" w14:textId="77777777"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4</w:t>
            </w:r>
          </w:p>
        </w:tc>
        <w:tc>
          <w:tcPr>
            <w:tcW w:w="7312" w:type="dxa"/>
            <w:shd w:val="clear" w:color="auto" w:fill="373E49" w:themeFill="accent1"/>
            <w:vAlign w:val="center"/>
          </w:tcPr>
          <w:p w14:paraId="370DC262" w14:textId="77777777"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Virtualized Infrastructure Security</w:t>
            </w:r>
          </w:p>
        </w:tc>
      </w:tr>
      <w:tr w:rsidR="00D86C6E" w:rsidRPr="00D86C6E" w14:paraId="370DC266" w14:textId="77777777" w:rsidTr="00021692">
        <w:tc>
          <w:tcPr>
            <w:tcW w:w="1705" w:type="dxa"/>
            <w:shd w:val="clear" w:color="auto" w:fill="D3D7DE" w:themeFill="accent1" w:themeFillTint="33"/>
            <w:vAlign w:val="center"/>
          </w:tcPr>
          <w:p w14:paraId="370DC264"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370DC265" w14:textId="5F52C185"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Proper specification of virtualized infrastructure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ensured in the security area.</w:t>
            </w:r>
          </w:p>
        </w:tc>
      </w:tr>
      <w:tr w:rsidR="00D86C6E" w:rsidRPr="00D86C6E" w14:paraId="370DC269" w14:textId="77777777" w:rsidTr="00021692">
        <w:tc>
          <w:tcPr>
            <w:tcW w:w="1705" w:type="dxa"/>
            <w:shd w:val="clear" w:color="auto" w:fill="D3D7DE" w:themeFill="accent1" w:themeFillTint="33"/>
            <w:vAlign w:val="center"/>
          </w:tcPr>
          <w:p w14:paraId="370DC267"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370DC268" w14:textId="77777777"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Misconfiguration or any violation in infrastructure virtualization may have severe implications that could lead to information theft, unauthorized access, and information disclosure.  </w:t>
            </w:r>
          </w:p>
        </w:tc>
      </w:tr>
      <w:tr w:rsidR="00D86C6E" w:rsidRPr="00D86C6E" w14:paraId="370DC26B" w14:textId="77777777" w:rsidTr="00021692">
        <w:trPr>
          <w:trHeight w:val="600"/>
        </w:trPr>
        <w:tc>
          <w:tcPr>
            <w:tcW w:w="9017" w:type="dxa"/>
            <w:gridSpan w:val="2"/>
            <w:shd w:val="clear" w:color="auto" w:fill="F2F2F2" w:themeFill="background2"/>
            <w:vAlign w:val="center"/>
          </w:tcPr>
          <w:p w14:paraId="370DC26A" w14:textId="04D6E2B0" w:rsidR="00E60B8F" w:rsidRPr="00021692" w:rsidRDefault="003477E8"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Requirements</w:t>
            </w:r>
          </w:p>
        </w:tc>
      </w:tr>
      <w:tr w:rsidR="00D86C6E" w:rsidRPr="00D86C6E" w14:paraId="370DC26E" w14:textId="77777777" w:rsidTr="00D86C6E">
        <w:tc>
          <w:tcPr>
            <w:tcW w:w="1705" w:type="dxa"/>
            <w:vAlign w:val="center"/>
          </w:tcPr>
          <w:p w14:paraId="370DC26C" w14:textId="77777777" w:rsidR="00E60B8F" w:rsidRPr="00021692" w:rsidRDefault="00E60B8F" w:rsidP="00511787">
            <w:pPr>
              <w:numPr>
                <w:ilvl w:val="0"/>
                <w:numId w:val="9"/>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6D" w14:textId="42C32579"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Access to virtual hardware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strictly limited to the guest OS that will use it. </w:t>
            </w:r>
          </w:p>
        </w:tc>
      </w:tr>
      <w:tr w:rsidR="00D86C6E" w:rsidRPr="00D86C6E" w14:paraId="370DC271" w14:textId="77777777" w:rsidTr="00D86C6E">
        <w:tc>
          <w:tcPr>
            <w:tcW w:w="1705" w:type="dxa"/>
            <w:vAlign w:val="center"/>
          </w:tcPr>
          <w:p w14:paraId="370DC26F" w14:textId="77777777" w:rsidR="00E60B8F" w:rsidRPr="00021692" w:rsidRDefault="00E60B8F" w:rsidP="00511787">
            <w:pPr>
              <w:numPr>
                <w:ilvl w:val="0"/>
                <w:numId w:val="9"/>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70" w14:textId="53815AE3"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Access control to the virtual hardware, particularly storage and networking,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applied and strictly monitored</w:t>
            </w:r>
            <w:r w:rsidR="004536CE" w:rsidRPr="00021692">
              <w:rPr>
                <w:rFonts w:ascii="Arial" w:eastAsia="Arial" w:hAnsi="Arial" w:cs="Arial"/>
                <w:color w:val="373E49" w:themeColor="accent1"/>
                <w:sz w:val="26"/>
                <w:szCs w:val="26"/>
              </w:rPr>
              <w:t xml:space="preserve"> by the administrators using dedicated security tools</w:t>
            </w:r>
            <w:r w:rsidRPr="00021692">
              <w:rPr>
                <w:rFonts w:ascii="Arial" w:eastAsia="Arial" w:hAnsi="Arial" w:cs="Arial"/>
                <w:color w:val="373E49" w:themeColor="accent1"/>
                <w:sz w:val="26"/>
                <w:szCs w:val="26"/>
              </w:rPr>
              <w:t>.</w:t>
            </w:r>
          </w:p>
        </w:tc>
      </w:tr>
      <w:tr w:rsidR="00D86C6E" w:rsidRPr="00D86C6E" w14:paraId="370DC274" w14:textId="77777777" w:rsidTr="00D86C6E">
        <w:tc>
          <w:tcPr>
            <w:tcW w:w="1705" w:type="dxa"/>
            <w:vAlign w:val="center"/>
          </w:tcPr>
          <w:p w14:paraId="370DC272" w14:textId="77777777" w:rsidR="00E60B8F" w:rsidRPr="00021692" w:rsidRDefault="00E60B8F" w:rsidP="00511787">
            <w:pPr>
              <w:numPr>
                <w:ilvl w:val="0"/>
                <w:numId w:val="9"/>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73" w14:textId="24889EB1"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If possible, virtual network switches which support virtual LAN (VLAN) and firewall capabilities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used to provide separation and isolation of the VM network traffic.</w:t>
            </w:r>
          </w:p>
        </w:tc>
      </w:tr>
      <w:tr w:rsidR="00D86C6E" w:rsidRPr="00D86C6E" w14:paraId="370DC277" w14:textId="77777777" w:rsidTr="00D86C6E">
        <w:tc>
          <w:tcPr>
            <w:tcW w:w="1705" w:type="dxa"/>
            <w:vAlign w:val="center"/>
          </w:tcPr>
          <w:p w14:paraId="370DC275" w14:textId="77777777" w:rsidR="00E60B8F" w:rsidRPr="00021692" w:rsidRDefault="00E60B8F" w:rsidP="00511787">
            <w:pPr>
              <w:numPr>
                <w:ilvl w:val="0"/>
                <w:numId w:val="9"/>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76" w14:textId="283CB92E"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Additional security appliances (hardware or virtual)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implemented to inspect, control, shape and monitor the VM network communications in a centralized location.</w:t>
            </w:r>
          </w:p>
        </w:tc>
      </w:tr>
      <w:tr w:rsidR="00D86C6E" w:rsidRPr="00D86C6E" w14:paraId="370DC27A" w14:textId="77777777" w:rsidTr="00D86C6E">
        <w:tc>
          <w:tcPr>
            <w:tcW w:w="1705" w:type="dxa"/>
            <w:vAlign w:val="center"/>
          </w:tcPr>
          <w:p w14:paraId="370DC278" w14:textId="77777777" w:rsidR="00E60B8F" w:rsidRPr="00021692" w:rsidRDefault="00E60B8F" w:rsidP="00511787">
            <w:pPr>
              <w:numPr>
                <w:ilvl w:val="0"/>
                <w:numId w:val="9"/>
              </w:numPr>
              <w:spacing w:before="120" w:after="120" w:line="276" w:lineRule="auto"/>
              <w:jc w:val="center"/>
              <w:rPr>
                <w:rFonts w:ascii="Arial" w:eastAsia="Arial" w:hAnsi="Arial" w:cs="Arial"/>
                <w:color w:val="373E49" w:themeColor="accent1"/>
                <w:sz w:val="26"/>
                <w:szCs w:val="26"/>
              </w:rPr>
            </w:pPr>
          </w:p>
        </w:tc>
        <w:tc>
          <w:tcPr>
            <w:tcW w:w="7312" w:type="dxa"/>
          </w:tcPr>
          <w:p w14:paraId="370DC279" w14:textId="3C98DB20"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VM configuration management tools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used to monitor and manage configuration of every VM throughout its lifecycle.</w:t>
            </w:r>
          </w:p>
        </w:tc>
      </w:tr>
      <w:tr w:rsidR="00D86C6E" w:rsidRPr="00D86C6E" w14:paraId="370DC27D" w14:textId="77777777" w:rsidTr="00D86C6E">
        <w:tc>
          <w:tcPr>
            <w:tcW w:w="1705" w:type="dxa"/>
            <w:vAlign w:val="center"/>
          </w:tcPr>
          <w:p w14:paraId="370DC27B" w14:textId="77777777" w:rsidR="00E60B8F" w:rsidRPr="00021692" w:rsidRDefault="00E60B8F" w:rsidP="00511787">
            <w:pPr>
              <w:numPr>
                <w:ilvl w:val="0"/>
                <w:numId w:val="9"/>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tcPr>
          <w:p w14:paraId="370DC27C" w14:textId="5F430739"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Emulation of hardware devices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only be used where complexity is manageable (</w:t>
            </w:r>
            <w:r w:rsidR="00C12C2A" w:rsidRPr="00021692">
              <w:rPr>
                <w:rFonts w:ascii="Arial" w:eastAsia="Arial" w:hAnsi="Arial" w:cs="Arial"/>
                <w:color w:val="373E49" w:themeColor="accent1"/>
                <w:sz w:val="26"/>
                <w:szCs w:val="26"/>
              </w:rPr>
              <w:t>e.g.,</w:t>
            </w:r>
            <w:r w:rsidRPr="00021692">
              <w:rPr>
                <w:rFonts w:ascii="Arial" w:eastAsia="Arial" w:hAnsi="Arial" w:cs="Arial"/>
                <w:color w:val="373E49" w:themeColor="accent1"/>
                <w:sz w:val="26"/>
                <w:szCs w:val="26"/>
              </w:rPr>
              <w:t xml:space="preserve"> USB host controller).</w:t>
            </w:r>
          </w:p>
        </w:tc>
      </w:tr>
      <w:tr w:rsidR="00D86C6E" w:rsidRPr="00D86C6E" w14:paraId="370DC280" w14:textId="77777777" w:rsidTr="00D86C6E">
        <w:tc>
          <w:tcPr>
            <w:tcW w:w="1705" w:type="dxa"/>
            <w:vAlign w:val="center"/>
          </w:tcPr>
          <w:p w14:paraId="370DC27E" w14:textId="77777777" w:rsidR="00E60B8F" w:rsidRPr="00021692" w:rsidRDefault="00E60B8F" w:rsidP="00511787">
            <w:pPr>
              <w:numPr>
                <w:ilvl w:val="0"/>
                <w:numId w:val="9"/>
              </w:numPr>
              <w:pBdr>
                <w:top w:val="nil"/>
                <w:left w:val="nil"/>
                <w:bottom w:val="nil"/>
                <w:right w:val="nil"/>
                <w:between w:val="nil"/>
              </w:pBdr>
              <w:spacing w:before="120" w:after="120" w:line="276" w:lineRule="auto"/>
              <w:jc w:val="center"/>
              <w:rPr>
                <w:rFonts w:ascii="Arial" w:eastAsia="Arial" w:hAnsi="Arial" w:cs="Arial"/>
                <w:color w:val="373E49" w:themeColor="accent1"/>
                <w:sz w:val="26"/>
                <w:szCs w:val="26"/>
              </w:rPr>
            </w:pPr>
          </w:p>
        </w:tc>
        <w:tc>
          <w:tcPr>
            <w:tcW w:w="7312" w:type="dxa"/>
          </w:tcPr>
          <w:p w14:paraId="370DC27F" w14:textId="29790341"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If possible, resource limits for network bandwidth and I/O bandwidth (e.g., disk read/write speeds)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set for each VM to prevent denial of service (DOS) attack.</w:t>
            </w:r>
          </w:p>
        </w:tc>
      </w:tr>
      <w:tr w:rsidR="00D86C6E" w:rsidRPr="00D86C6E" w14:paraId="370DC283" w14:textId="77777777" w:rsidTr="00021692">
        <w:tc>
          <w:tcPr>
            <w:tcW w:w="1705" w:type="dxa"/>
            <w:shd w:val="clear" w:color="auto" w:fill="373E49" w:themeFill="accent1"/>
            <w:vAlign w:val="center"/>
          </w:tcPr>
          <w:p w14:paraId="370DC281" w14:textId="1E05C24A"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5</w:t>
            </w:r>
          </w:p>
        </w:tc>
        <w:tc>
          <w:tcPr>
            <w:tcW w:w="7312" w:type="dxa"/>
            <w:shd w:val="clear" w:color="auto" w:fill="373E49" w:themeFill="accent1"/>
            <w:vAlign w:val="center"/>
          </w:tcPr>
          <w:p w14:paraId="370DC282" w14:textId="77777777" w:rsidR="00E60B8F" w:rsidRPr="00021692" w:rsidRDefault="3C84BE6A"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Desktop Virtualization Security</w:t>
            </w:r>
          </w:p>
        </w:tc>
      </w:tr>
      <w:tr w:rsidR="00D86C6E" w:rsidRPr="00D86C6E" w14:paraId="370DC286" w14:textId="77777777" w:rsidTr="00021692">
        <w:tc>
          <w:tcPr>
            <w:tcW w:w="1705" w:type="dxa"/>
            <w:shd w:val="clear" w:color="auto" w:fill="D3D7DE" w:themeFill="accent1" w:themeFillTint="33"/>
            <w:vAlign w:val="center"/>
          </w:tcPr>
          <w:p w14:paraId="370DC284"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370DC285" w14:textId="0479AEAB"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The usage of desktop virtualization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strictly </w:t>
            </w:r>
            <w:r w:rsidR="0022217E" w:rsidRPr="00021692">
              <w:rPr>
                <w:rFonts w:ascii="Arial" w:eastAsia="Arial" w:hAnsi="Arial" w:cs="Arial"/>
                <w:color w:val="373E49" w:themeColor="accent1"/>
                <w:sz w:val="26"/>
                <w:szCs w:val="26"/>
              </w:rPr>
              <w:t xml:space="preserve">managed </w:t>
            </w:r>
            <w:r w:rsidRPr="00021692">
              <w:rPr>
                <w:rFonts w:ascii="Arial" w:eastAsia="Arial" w:hAnsi="Arial" w:cs="Arial"/>
                <w:color w:val="373E49" w:themeColor="accent1"/>
                <w:sz w:val="26"/>
                <w:szCs w:val="26"/>
              </w:rPr>
              <w:t xml:space="preserve">and </w:t>
            </w:r>
            <w:r w:rsidR="0022217E" w:rsidRPr="00021692">
              <w:rPr>
                <w:rFonts w:ascii="Arial" w:eastAsia="Arial" w:hAnsi="Arial" w:cs="Arial"/>
                <w:color w:val="373E49" w:themeColor="accent1"/>
                <w:sz w:val="26"/>
                <w:szCs w:val="26"/>
              </w:rPr>
              <w:t>regulated using</w:t>
            </w:r>
            <w:r w:rsidR="00996E62" w:rsidRPr="00021692">
              <w:rPr>
                <w:rFonts w:ascii="Arial" w:eastAsia="Arial" w:hAnsi="Arial" w:cs="Arial"/>
                <w:color w:val="373E49" w:themeColor="accent1"/>
                <w:sz w:val="26"/>
                <w:szCs w:val="26"/>
              </w:rPr>
              <w:t xml:space="preserve"> the</w:t>
            </w:r>
            <w:r w:rsidR="0022217E" w:rsidRPr="00021692">
              <w:rPr>
                <w:rFonts w:ascii="Arial" w:eastAsia="Arial" w:hAnsi="Arial" w:cs="Arial"/>
                <w:color w:val="373E49" w:themeColor="accent1"/>
                <w:sz w:val="26"/>
                <w:szCs w:val="26"/>
              </w:rPr>
              <w:t xml:space="preserve"> least privileged</w:t>
            </w:r>
            <w:r w:rsidR="00996E62" w:rsidRPr="00021692">
              <w:rPr>
                <w:rFonts w:ascii="Arial" w:eastAsia="Arial" w:hAnsi="Arial" w:cs="Arial"/>
                <w:color w:val="373E49" w:themeColor="accent1"/>
                <w:sz w:val="26"/>
                <w:szCs w:val="26"/>
              </w:rPr>
              <w:t xml:space="preserve"> approach</w:t>
            </w:r>
            <w:r w:rsidR="00384FCD" w:rsidRPr="00021692">
              <w:rPr>
                <w:rFonts w:ascii="Arial" w:eastAsia="Arial" w:hAnsi="Arial" w:cs="Arial"/>
                <w:color w:val="373E49" w:themeColor="accent1"/>
                <w:sz w:val="26"/>
                <w:szCs w:val="26"/>
              </w:rPr>
              <w:t>.</w:t>
            </w:r>
          </w:p>
        </w:tc>
      </w:tr>
      <w:tr w:rsidR="00D86C6E" w:rsidRPr="00D86C6E" w14:paraId="370DC289" w14:textId="77777777" w:rsidTr="00021692">
        <w:tc>
          <w:tcPr>
            <w:tcW w:w="1705" w:type="dxa"/>
            <w:shd w:val="clear" w:color="auto" w:fill="D3D7DE" w:themeFill="accent1" w:themeFillTint="33"/>
            <w:vAlign w:val="center"/>
          </w:tcPr>
          <w:p w14:paraId="370DC287" w14:textId="77777777" w:rsidR="00E60B8F" w:rsidRPr="00021692" w:rsidRDefault="3C84BE6A"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370DC288" w14:textId="02578352" w:rsidR="00E60B8F" w:rsidRPr="00021692" w:rsidRDefault="3C84BE6A" w:rsidP="00CC70FB">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When used, a virtualized desktop environment is a foundation of business daily operation and any misconfiguration or violation may cause </w:t>
            </w:r>
            <w:r w:rsidR="00CC70FB">
              <w:rPr>
                <w:rFonts w:ascii="Arial" w:eastAsia="Arial" w:hAnsi="Arial" w:cs="Arial"/>
                <w:color w:val="373E49" w:themeColor="accent1"/>
                <w:sz w:val="26"/>
                <w:szCs w:val="26"/>
              </w:rPr>
              <w:t>t</w:t>
            </w:r>
            <w:bookmarkStart w:id="17" w:name="_GoBack"/>
            <w:bookmarkEnd w:id="17"/>
            <w:r w:rsidR="00CC70FB" w:rsidRPr="00CC70FB">
              <w:rPr>
                <w:rFonts w:ascii="Arial" w:eastAsia="Arial" w:hAnsi="Arial" w:cs="Arial"/>
                <w:color w:val="373E49" w:themeColor="accent1"/>
                <w:sz w:val="26"/>
                <w:szCs w:val="26"/>
              </w:rPr>
              <w:t xml:space="preserve">he entity's cybersecurity policy </w:t>
            </w:r>
            <w:r w:rsidRPr="00021692">
              <w:rPr>
                <w:rFonts w:ascii="Arial" w:eastAsia="Arial" w:hAnsi="Arial" w:cs="Arial"/>
                <w:color w:val="373E49" w:themeColor="accent1"/>
                <w:sz w:val="26"/>
                <w:szCs w:val="26"/>
              </w:rPr>
              <w:t>violation and information disclosure.</w:t>
            </w:r>
          </w:p>
        </w:tc>
      </w:tr>
      <w:tr w:rsidR="00D86C6E" w:rsidRPr="00D86C6E" w14:paraId="370DC28B" w14:textId="77777777" w:rsidTr="00021692">
        <w:tc>
          <w:tcPr>
            <w:tcW w:w="9017" w:type="dxa"/>
            <w:gridSpan w:val="2"/>
            <w:shd w:val="clear" w:color="auto" w:fill="F2F2F2" w:themeFill="background2"/>
            <w:vAlign w:val="center"/>
          </w:tcPr>
          <w:p w14:paraId="370DC28A" w14:textId="4B2E761D" w:rsidR="00E60B8F" w:rsidRPr="00021692" w:rsidRDefault="003477E8" w:rsidP="00511787">
            <w:pPr>
              <w:spacing w:before="120" w:after="120" w:line="276" w:lineRule="auto"/>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Requirements</w:t>
            </w:r>
          </w:p>
        </w:tc>
      </w:tr>
      <w:tr w:rsidR="00D86C6E" w:rsidRPr="00D86C6E" w14:paraId="370DC28F" w14:textId="77777777" w:rsidTr="00D86C6E">
        <w:tc>
          <w:tcPr>
            <w:tcW w:w="1705" w:type="dxa"/>
            <w:vAlign w:val="center"/>
          </w:tcPr>
          <w:p w14:paraId="370DC28C" w14:textId="77777777" w:rsidR="00E60B8F" w:rsidRPr="00021692" w:rsidRDefault="00E60B8F" w:rsidP="00511787">
            <w:pPr>
              <w:numPr>
                <w:ilvl w:val="0"/>
                <w:numId w:val="10"/>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8D" w14:textId="507625E1"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Scenarios that require the enforcement of security by managed virtualization solutions and that do not require centralized management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determined.</w:t>
            </w:r>
          </w:p>
          <w:p w14:paraId="370DC28E" w14:textId="77777777"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For instance, if desktop virtualization is allowed for employees’ working from home, their computers do not need to have stringent security controls in contrast to those that provide access to internal databases or websites.</w:t>
            </w:r>
          </w:p>
        </w:tc>
      </w:tr>
      <w:tr w:rsidR="00D86C6E" w:rsidRPr="00D86C6E" w14:paraId="370DC292" w14:textId="77777777" w:rsidTr="00D86C6E">
        <w:tc>
          <w:tcPr>
            <w:tcW w:w="1705" w:type="dxa"/>
            <w:vAlign w:val="center"/>
          </w:tcPr>
          <w:p w14:paraId="370DC290" w14:textId="77777777" w:rsidR="00E60B8F" w:rsidRPr="00021692" w:rsidRDefault="00E60B8F" w:rsidP="00511787">
            <w:pPr>
              <w:numPr>
                <w:ilvl w:val="0"/>
                <w:numId w:val="10"/>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91" w14:textId="1942E216"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Pr="00021692">
              <w:rPr>
                <w:rFonts w:ascii="Arial" w:eastAsia="Arial" w:hAnsi="Arial" w:cs="Arial"/>
                <w:color w:val="373E49" w:themeColor="accent1"/>
                <w:sz w:val="26"/>
                <w:szCs w:val="26"/>
                <w:highlight w:val="cyan"/>
              </w:rPr>
              <w:t xml:space="preserve"> name&gt;</w:t>
            </w:r>
            <w:r w:rsidR="001557D3" w:rsidRPr="00021692">
              <w:rPr>
                <w:rFonts w:ascii="Arial" w:eastAsia="Arial" w:hAnsi="Arial" w:cs="Arial"/>
                <w:color w:val="373E49" w:themeColor="accent1"/>
                <w:sz w:val="26"/>
                <w:szCs w:val="26"/>
              </w:rPr>
              <w:t xml:space="preserve"> </w:t>
            </w:r>
            <w:r w:rsidR="00511787" w:rsidRPr="00021692">
              <w:rPr>
                <w:rFonts w:ascii="Arial" w:eastAsia="Arial" w:hAnsi="Arial" w:cs="Arial"/>
                <w:color w:val="373E49" w:themeColor="accent1"/>
                <w:sz w:val="26"/>
                <w:szCs w:val="26"/>
              </w:rPr>
              <w:t>must</w:t>
            </w:r>
            <w:r w:rsidR="00644491" w:rsidRPr="00021692">
              <w:rPr>
                <w:rFonts w:ascii="Arial" w:eastAsia="Arial" w:hAnsi="Arial" w:cs="Arial"/>
                <w:color w:val="373E49" w:themeColor="accent1"/>
                <w:sz w:val="26"/>
                <w:szCs w:val="26"/>
              </w:rPr>
              <w:t xml:space="preserve"> use virtualization solution that allows</w:t>
            </w:r>
            <w:r w:rsidRPr="00021692">
              <w:rPr>
                <w:rFonts w:ascii="Arial" w:eastAsia="Arial" w:hAnsi="Arial" w:cs="Arial"/>
                <w:color w:val="373E49" w:themeColor="accent1"/>
                <w:sz w:val="26"/>
                <w:szCs w:val="26"/>
              </w:rPr>
              <w:t xml:space="preserve"> to deploy a managed desktop guest OS on unmanaged computers</w:t>
            </w:r>
            <w:r w:rsidR="00644491" w:rsidRPr="00021692">
              <w:rPr>
                <w:rFonts w:ascii="Arial" w:eastAsia="Arial" w:hAnsi="Arial" w:cs="Arial"/>
                <w:color w:val="373E49" w:themeColor="accent1"/>
                <w:sz w:val="26"/>
                <w:szCs w:val="26"/>
              </w:rPr>
              <w:t>.</w:t>
            </w:r>
          </w:p>
        </w:tc>
      </w:tr>
      <w:tr w:rsidR="00D86C6E" w:rsidRPr="00D86C6E" w14:paraId="370DC295" w14:textId="77777777" w:rsidTr="00D86C6E">
        <w:tc>
          <w:tcPr>
            <w:tcW w:w="1705" w:type="dxa"/>
            <w:vAlign w:val="center"/>
          </w:tcPr>
          <w:p w14:paraId="370DC293" w14:textId="77777777" w:rsidR="00E60B8F" w:rsidRPr="00021692" w:rsidRDefault="00E60B8F" w:rsidP="00511787">
            <w:pPr>
              <w:numPr>
                <w:ilvl w:val="0"/>
                <w:numId w:val="10"/>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94" w14:textId="35E81AAB"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All updates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installed to the guest OS on unmanaged computers as they are released by the vendor. </w:t>
            </w:r>
          </w:p>
        </w:tc>
      </w:tr>
      <w:tr w:rsidR="00D86C6E" w:rsidRPr="00D86C6E" w14:paraId="370DC298" w14:textId="77777777" w:rsidTr="00D86C6E">
        <w:tc>
          <w:tcPr>
            <w:tcW w:w="1705" w:type="dxa"/>
            <w:vAlign w:val="center"/>
          </w:tcPr>
          <w:p w14:paraId="370DC296" w14:textId="77777777" w:rsidR="00E60B8F" w:rsidRPr="00021692" w:rsidRDefault="00E60B8F" w:rsidP="00511787">
            <w:pPr>
              <w:numPr>
                <w:ilvl w:val="0"/>
                <w:numId w:val="10"/>
              </w:numPr>
              <w:spacing w:before="120" w:after="120" w:line="276" w:lineRule="auto"/>
              <w:jc w:val="center"/>
              <w:rPr>
                <w:rFonts w:ascii="Arial" w:eastAsia="Arial" w:hAnsi="Arial" w:cs="Arial"/>
                <w:color w:val="373E49" w:themeColor="accent1"/>
                <w:sz w:val="26"/>
                <w:szCs w:val="26"/>
              </w:rPr>
            </w:pPr>
          </w:p>
        </w:tc>
        <w:tc>
          <w:tcPr>
            <w:tcW w:w="7312" w:type="dxa"/>
            <w:vAlign w:val="center"/>
          </w:tcPr>
          <w:p w14:paraId="370DC297" w14:textId="2453E033" w:rsidR="00E60B8F" w:rsidRPr="00021692" w:rsidRDefault="3C84BE6A" w:rsidP="00511787">
            <w:pPr>
              <w:spacing w:before="120" w:after="120" w:line="276" w:lineRule="auto"/>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Users of managed guest OSs used by multiple users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be made aware that any changes made by one user may be propagated back to the main image and then appear in the images used by other users.</w:t>
            </w:r>
          </w:p>
        </w:tc>
      </w:tr>
      <w:tr w:rsidR="00D86C6E" w:rsidRPr="00D86C6E" w14:paraId="3CDE9F02" w14:textId="77777777" w:rsidTr="00021692">
        <w:tc>
          <w:tcPr>
            <w:tcW w:w="1705" w:type="dxa"/>
            <w:shd w:val="clear" w:color="auto" w:fill="373E49" w:themeFill="accent1"/>
            <w:vAlign w:val="center"/>
          </w:tcPr>
          <w:p w14:paraId="0B432D28" w14:textId="45F02439" w:rsidR="002164C6" w:rsidRPr="00021692" w:rsidRDefault="00F366CD" w:rsidP="00511787">
            <w:pPr>
              <w:spacing w:before="120" w:after="120" w:line="276" w:lineRule="auto"/>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6</w:t>
            </w:r>
          </w:p>
        </w:tc>
        <w:tc>
          <w:tcPr>
            <w:tcW w:w="7312" w:type="dxa"/>
            <w:shd w:val="clear" w:color="auto" w:fill="373E49" w:themeFill="accent1"/>
            <w:vAlign w:val="center"/>
          </w:tcPr>
          <w:p w14:paraId="2B281C9E" w14:textId="20E3A1E8" w:rsidR="002164C6" w:rsidRPr="00021692" w:rsidRDefault="004B180B" w:rsidP="00511787">
            <w:pPr>
              <w:spacing w:before="120" w:after="120" w:line="276" w:lineRule="auto"/>
              <w:jc w:val="both"/>
              <w:rPr>
                <w:rFonts w:ascii="Arial" w:eastAsia="Arial" w:hAnsi="Arial" w:cs="Arial"/>
                <w:color w:val="FFFFFF" w:themeColor="background1"/>
                <w:sz w:val="26"/>
                <w:szCs w:val="26"/>
              </w:rPr>
            </w:pPr>
            <w:r w:rsidRPr="00D86C6E">
              <w:rPr>
                <w:rFonts w:ascii="Arial" w:eastAsia="Arial" w:hAnsi="Arial" w:cs="Arial"/>
                <w:color w:val="FFFFFF" w:themeColor="background1"/>
                <w:sz w:val="26"/>
                <w:szCs w:val="26"/>
              </w:rPr>
              <w:t>Other Standards</w:t>
            </w:r>
          </w:p>
        </w:tc>
      </w:tr>
      <w:tr w:rsidR="00D86C6E" w:rsidRPr="00D86C6E" w14:paraId="42D78BF7" w14:textId="77777777" w:rsidTr="00021692">
        <w:tc>
          <w:tcPr>
            <w:tcW w:w="1705" w:type="dxa"/>
            <w:shd w:val="clear" w:color="auto" w:fill="D3D7DE" w:themeFill="accent1" w:themeFillTint="33"/>
            <w:vAlign w:val="center"/>
          </w:tcPr>
          <w:p w14:paraId="2B4D5355" w14:textId="7215528F" w:rsidR="00DC6BE3" w:rsidRPr="00021692" w:rsidRDefault="00DC6BE3" w:rsidP="00511787">
            <w:pPr>
              <w:spacing w:before="120" w:after="120" w:line="276" w:lineRule="auto"/>
              <w:rPr>
                <w:rFonts w:ascii="Arial" w:eastAsia="Arial" w:hAnsi="Arial" w:cs="Arial"/>
                <w:color w:val="373E49" w:themeColor="accent1"/>
                <w:sz w:val="26"/>
                <w:szCs w:val="26"/>
              </w:rPr>
            </w:pPr>
            <w:r w:rsidRPr="00021692">
              <w:rPr>
                <w:rFonts w:ascii="Arial" w:hAnsi="Arial" w:cs="Arial"/>
                <w:color w:val="373E49" w:themeColor="accent1"/>
                <w:sz w:val="26"/>
                <w:szCs w:val="26"/>
              </w:rPr>
              <w:lastRenderedPageBreak/>
              <w:t>Objective</w:t>
            </w:r>
          </w:p>
        </w:tc>
        <w:tc>
          <w:tcPr>
            <w:tcW w:w="7312" w:type="dxa"/>
            <w:shd w:val="clear" w:color="auto" w:fill="D3D7DE" w:themeFill="accent1" w:themeFillTint="33"/>
            <w:vAlign w:val="center"/>
          </w:tcPr>
          <w:p w14:paraId="5082BE9E" w14:textId="0A487E31" w:rsidR="00DC6BE3" w:rsidRPr="00021692" w:rsidRDefault="00DC6BE3" w:rsidP="00511787">
            <w:pPr>
              <w:spacing w:before="120" w:after="120" w:line="276" w:lineRule="auto"/>
              <w:jc w:val="both"/>
              <w:rPr>
                <w:rFonts w:ascii="Arial" w:eastAsia="Arial" w:hAnsi="Arial" w:cs="Arial"/>
                <w:color w:val="373E49" w:themeColor="accent1"/>
                <w:sz w:val="26"/>
                <w:szCs w:val="26"/>
              </w:rPr>
            </w:pPr>
            <w:r w:rsidRPr="00021692">
              <w:rPr>
                <w:rFonts w:ascii="Arial" w:hAnsi="Arial" w:cs="Arial"/>
                <w:color w:val="373E49" w:themeColor="accent1"/>
                <w:sz w:val="26"/>
                <w:szCs w:val="26"/>
              </w:rPr>
              <w:t xml:space="preserve">The Virtualization </w:t>
            </w:r>
            <w:r w:rsidR="00511787" w:rsidRPr="00021692">
              <w:rPr>
                <w:rFonts w:ascii="Arial" w:hAnsi="Arial" w:cs="Arial"/>
                <w:color w:val="373E49" w:themeColor="accent1"/>
                <w:sz w:val="26"/>
                <w:szCs w:val="26"/>
              </w:rPr>
              <w:t>must</w:t>
            </w:r>
            <w:r w:rsidRPr="00021692">
              <w:rPr>
                <w:rFonts w:ascii="Arial" w:hAnsi="Arial" w:cs="Arial"/>
                <w:color w:val="373E49" w:themeColor="accent1"/>
                <w:sz w:val="26"/>
                <w:szCs w:val="26"/>
              </w:rPr>
              <w:t xml:space="preserve"> be securely configured and appropriately</w:t>
            </w:r>
            <w:r w:rsidR="00822FE9" w:rsidRPr="00021692">
              <w:rPr>
                <w:rFonts w:ascii="Arial" w:hAnsi="Arial" w:cs="Arial"/>
                <w:color w:val="373E49" w:themeColor="accent1"/>
                <w:sz w:val="26"/>
                <w:szCs w:val="26"/>
              </w:rPr>
              <w:t xml:space="preserve"> used</w:t>
            </w:r>
            <w:r w:rsidRPr="00021692">
              <w:rPr>
                <w:rFonts w:ascii="Arial" w:hAnsi="Arial" w:cs="Arial"/>
                <w:color w:val="373E49" w:themeColor="accent1"/>
                <w:sz w:val="26"/>
                <w:szCs w:val="26"/>
              </w:rPr>
              <w:t xml:space="preserve"> when required.</w:t>
            </w:r>
          </w:p>
        </w:tc>
      </w:tr>
      <w:tr w:rsidR="00D86C6E" w:rsidRPr="00D86C6E" w14:paraId="384E1112" w14:textId="77777777" w:rsidTr="00021692">
        <w:tc>
          <w:tcPr>
            <w:tcW w:w="1705" w:type="dxa"/>
            <w:shd w:val="clear" w:color="auto" w:fill="D3D7DE" w:themeFill="accent1" w:themeFillTint="33"/>
            <w:vAlign w:val="center"/>
          </w:tcPr>
          <w:p w14:paraId="17F05259" w14:textId="0D338FC1" w:rsidR="00DC6BE3" w:rsidRPr="00021692" w:rsidRDefault="00DC6BE3" w:rsidP="00511787">
            <w:pPr>
              <w:spacing w:before="120" w:after="120" w:line="276" w:lineRule="auto"/>
              <w:rPr>
                <w:rFonts w:ascii="Arial" w:eastAsia="Arial" w:hAnsi="Arial" w:cs="Arial"/>
                <w:color w:val="373E49" w:themeColor="accent1"/>
                <w:sz w:val="26"/>
                <w:szCs w:val="26"/>
              </w:rPr>
            </w:pPr>
            <w:r w:rsidRPr="00021692">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7993DB39" w14:textId="0AD11B06" w:rsidR="00DC6BE3" w:rsidRPr="00021692" w:rsidRDefault="00DC6BE3" w:rsidP="00511787">
            <w:pPr>
              <w:spacing w:before="120" w:after="120" w:line="276" w:lineRule="auto"/>
              <w:jc w:val="both"/>
              <w:rPr>
                <w:rFonts w:ascii="Arial" w:eastAsia="Arial" w:hAnsi="Arial" w:cs="Arial"/>
                <w:color w:val="373E49" w:themeColor="accent1"/>
                <w:sz w:val="26"/>
                <w:szCs w:val="26"/>
              </w:rPr>
            </w:pPr>
            <w:r w:rsidRPr="00021692">
              <w:rPr>
                <w:rFonts w:ascii="Arial" w:hAnsi="Arial" w:cs="Arial"/>
                <w:color w:val="373E49" w:themeColor="accent1"/>
                <w:sz w:val="26"/>
                <w:szCs w:val="26"/>
              </w:rPr>
              <w:t xml:space="preserve">If </w:t>
            </w:r>
            <w:r w:rsidRPr="00021692">
              <w:rPr>
                <w:rFonts w:ascii="Arial" w:hAnsi="Arial" w:cs="Arial"/>
                <w:color w:val="373E49" w:themeColor="accent1"/>
                <w:sz w:val="26"/>
                <w:szCs w:val="26"/>
                <w:highlight w:val="cyan"/>
              </w:rPr>
              <w:t>&lt;</w:t>
            </w:r>
            <w:r w:rsidR="00B8062B" w:rsidRPr="00021692">
              <w:rPr>
                <w:rFonts w:ascii="Arial" w:hAnsi="Arial" w:cs="Arial"/>
                <w:color w:val="373E49" w:themeColor="accent1"/>
                <w:sz w:val="26"/>
                <w:szCs w:val="26"/>
                <w:highlight w:val="cyan"/>
              </w:rPr>
              <w:t>organization</w:t>
            </w:r>
            <w:r w:rsidRPr="00021692">
              <w:rPr>
                <w:rFonts w:ascii="Arial" w:hAnsi="Arial" w:cs="Arial"/>
                <w:color w:val="373E49" w:themeColor="accent1"/>
                <w:sz w:val="26"/>
                <w:szCs w:val="26"/>
                <w:highlight w:val="cyan"/>
              </w:rPr>
              <w:t xml:space="preserve"> name&gt;</w:t>
            </w:r>
            <w:r w:rsidRPr="00021692">
              <w:rPr>
                <w:rFonts w:ascii="Arial" w:hAnsi="Arial" w:cs="Arial"/>
                <w:color w:val="373E49" w:themeColor="accent1"/>
                <w:sz w:val="26"/>
                <w:szCs w:val="26"/>
              </w:rPr>
              <w:t xml:space="preserve"> is not compliant with </w:t>
            </w:r>
            <w:r w:rsidR="00822FE9" w:rsidRPr="00021692">
              <w:rPr>
                <w:rFonts w:ascii="Arial" w:hAnsi="Arial" w:cs="Arial"/>
                <w:color w:val="373E49" w:themeColor="accent1"/>
                <w:sz w:val="26"/>
                <w:szCs w:val="26"/>
              </w:rPr>
              <w:t>all applicable and mandatory standards</w:t>
            </w:r>
            <w:r w:rsidRPr="00021692">
              <w:rPr>
                <w:rFonts w:ascii="Arial" w:hAnsi="Arial" w:cs="Arial"/>
                <w:color w:val="373E49" w:themeColor="accent1"/>
                <w:sz w:val="26"/>
                <w:szCs w:val="26"/>
              </w:rPr>
              <w:t xml:space="preserve"> and requirements, it could </w:t>
            </w:r>
            <w:r w:rsidR="001474F9" w:rsidRPr="00021692">
              <w:rPr>
                <w:rFonts w:ascii="Arial" w:hAnsi="Arial" w:cs="Arial"/>
                <w:color w:val="373E49" w:themeColor="accent1"/>
                <w:sz w:val="26"/>
                <w:szCs w:val="26"/>
              </w:rPr>
              <w:t>lead to information theft, unauthorized access and information disclosure.</w:t>
            </w:r>
          </w:p>
        </w:tc>
      </w:tr>
      <w:tr w:rsidR="00D86C6E" w:rsidRPr="00D86C6E" w14:paraId="7C6A5028" w14:textId="77777777" w:rsidTr="00021692">
        <w:tc>
          <w:tcPr>
            <w:tcW w:w="9017" w:type="dxa"/>
            <w:gridSpan w:val="2"/>
            <w:shd w:val="clear" w:color="auto" w:fill="F2F2F2" w:themeFill="background2"/>
            <w:vAlign w:val="center"/>
          </w:tcPr>
          <w:p w14:paraId="6D51F67F" w14:textId="130665A9" w:rsidR="00BC3753" w:rsidRPr="00021692" w:rsidRDefault="003477E8" w:rsidP="00511787">
            <w:pPr>
              <w:spacing w:before="120" w:after="120" w:line="276" w:lineRule="auto"/>
              <w:jc w:val="both"/>
              <w:rPr>
                <w:rFonts w:ascii="Arial" w:hAnsi="Arial" w:cs="Arial"/>
                <w:color w:val="373E49" w:themeColor="accent1"/>
                <w:sz w:val="26"/>
                <w:szCs w:val="26"/>
              </w:rPr>
            </w:pPr>
            <w:r w:rsidRPr="00021692">
              <w:rPr>
                <w:rFonts w:ascii="Arial" w:eastAsia="Arial" w:hAnsi="Arial" w:cs="Arial"/>
                <w:color w:val="373E49" w:themeColor="accent1"/>
                <w:sz w:val="26"/>
                <w:szCs w:val="26"/>
              </w:rPr>
              <w:t>Requirements</w:t>
            </w:r>
          </w:p>
        </w:tc>
      </w:tr>
      <w:tr w:rsidR="00D86C6E" w:rsidRPr="00D86C6E" w14:paraId="6FF6C10A" w14:textId="77777777" w:rsidTr="00D86C6E">
        <w:tc>
          <w:tcPr>
            <w:tcW w:w="1705" w:type="dxa"/>
            <w:shd w:val="clear" w:color="auto" w:fill="auto"/>
            <w:vAlign w:val="center"/>
          </w:tcPr>
          <w:p w14:paraId="15920FA3" w14:textId="1BB45549" w:rsidR="00BC3753" w:rsidRPr="00021692" w:rsidRDefault="00BC3753" w:rsidP="00511787">
            <w:pPr>
              <w:pStyle w:val="ListParagraph"/>
              <w:numPr>
                <w:ilvl w:val="0"/>
                <w:numId w:val="21"/>
              </w:numPr>
              <w:spacing w:before="120" w:after="120" w:line="276" w:lineRule="auto"/>
              <w:jc w:val="center"/>
              <w:rPr>
                <w:rFonts w:ascii="Arial" w:hAnsi="Arial" w:cs="Arial"/>
                <w:color w:val="373E49" w:themeColor="accent1"/>
                <w:sz w:val="26"/>
                <w:szCs w:val="26"/>
              </w:rPr>
            </w:pPr>
          </w:p>
        </w:tc>
        <w:tc>
          <w:tcPr>
            <w:tcW w:w="7312" w:type="dxa"/>
            <w:shd w:val="clear" w:color="auto" w:fill="auto"/>
            <w:vAlign w:val="center"/>
          </w:tcPr>
          <w:p w14:paraId="1562D8F4" w14:textId="23783528" w:rsidR="00F366CD" w:rsidRPr="00021692" w:rsidRDefault="00F366CD" w:rsidP="00511787">
            <w:pPr>
              <w:shd w:val="clear" w:color="auto" w:fill="FFFFFF" w:themeFill="background1"/>
              <w:spacing w:before="120" w:after="120" w:line="276" w:lineRule="auto"/>
              <w:rPr>
                <w:rFonts w:ascii="Arial" w:eastAsia="Times New Roman" w:hAnsi="Arial" w:cs="Arial"/>
                <w:color w:val="373E49" w:themeColor="accent1"/>
                <w:sz w:val="24"/>
                <w:szCs w:val="24"/>
                <w:lang w:eastAsia="pl-PL"/>
              </w:rPr>
            </w:pPr>
            <w:r w:rsidRPr="00021692">
              <w:rPr>
                <w:rFonts w:ascii="Arial" w:eastAsia="Times New Roman" w:hAnsi="Arial" w:cs="Arial"/>
                <w:color w:val="373E49" w:themeColor="accent1"/>
                <w:sz w:val="26"/>
                <w:szCs w:val="26"/>
                <w:lang w:eastAsia="pl-PL"/>
              </w:rPr>
              <w:t xml:space="preserve">The following standards </w:t>
            </w:r>
            <w:r w:rsidR="00511787" w:rsidRPr="00021692">
              <w:rPr>
                <w:rFonts w:ascii="Arial" w:eastAsia="Times New Roman" w:hAnsi="Arial" w:cs="Arial"/>
                <w:color w:val="373E49" w:themeColor="accent1"/>
                <w:sz w:val="26"/>
                <w:szCs w:val="26"/>
                <w:lang w:eastAsia="pl-PL"/>
              </w:rPr>
              <w:t>must</w:t>
            </w:r>
            <w:r w:rsidRPr="00021692">
              <w:rPr>
                <w:rFonts w:ascii="Arial" w:eastAsia="Times New Roman" w:hAnsi="Arial" w:cs="Arial"/>
                <w:color w:val="373E49" w:themeColor="accent1"/>
                <w:sz w:val="26"/>
                <w:szCs w:val="26"/>
                <w:lang w:eastAsia="pl-PL"/>
              </w:rPr>
              <w:t xml:space="preserve"> be implemented in relevance to virtualization: </w:t>
            </w:r>
          </w:p>
          <w:p w14:paraId="0C29CF3A" w14:textId="6C28B756" w:rsidR="00F366CD" w:rsidRPr="00021692" w:rsidRDefault="00F366CD" w:rsidP="00272875">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Server Security</w:t>
            </w:r>
            <w:r w:rsidR="00272875" w:rsidRPr="00021692">
              <w:rPr>
                <w:rFonts w:ascii="Arial" w:eastAsia="Times New Roman" w:hAnsi="Arial" w:cs="Arial"/>
                <w:color w:val="373E49" w:themeColor="accent1"/>
                <w:sz w:val="26"/>
                <w:szCs w:val="26"/>
                <w:lang w:eastAsia="pl-PL"/>
              </w:rPr>
              <w:t xml:space="preserve"> Standard</w:t>
            </w:r>
          </w:p>
          <w:p w14:paraId="3AFF9B98" w14:textId="7FAFA99F" w:rsidR="00F366CD" w:rsidRPr="00021692" w:rsidRDefault="00F366CD" w:rsidP="00511787">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Network Security</w:t>
            </w:r>
            <w:r w:rsidR="00272875" w:rsidRPr="00021692">
              <w:rPr>
                <w:rFonts w:ascii="Arial" w:eastAsia="Times New Roman" w:hAnsi="Arial" w:cs="Arial"/>
                <w:color w:val="373E49" w:themeColor="accent1"/>
                <w:sz w:val="26"/>
                <w:szCs w:val="26"/>
                <w:lang w:eastAsia="pl-PL"/>
              </w:rPr>
              <w:t xml:space="preserve"> Standard</w:t>
            </w:r>
          </w:p>
          <w:p w14:paraId="7B00E08B" w14:textId="44DF1A8F" w:rsidR="00F366CD" w:rsidRPr="00021692" w:rsidRDefault="00F366CD" w:rsidP="00511787">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Identity and Access Management </w:t>
            </w:r>
            <w:r w:rsidR="00272875" w:rsidRPr="00021692">
              <w:rPr>
                <w:rFonts w:ascii="Arial" w:eastAsia="Times New Roman" w:hAnsi="Arial" w:cs="Arial"/>
                <w:color w:val="373E49" w:themeColor="accent1"/>
                <w:sz w:val="26"/>
                <w:szCs w:val="26"/>
                <w:lang w:eastAsia="pl-PL"/>
              </w:rPr>
              <w:t>Standard</w:t>
            </w:r>
          </w:p>
          <w:p w14:paraId="6BB33BE4" w14:textId="3F0D326C" w:rsidR="00F366CD" w:rsidRPr="00021692" w:rsidRDefault="00F366CD" w:rsidP="00511787">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Backup and recovery management </w:t>
            </w:r>
            <w:r w:rsidR="00272875" w:rsidRPr="00021692">
              <w:rPr>
                <w:rFonts w:ascii="Arial" w:eastAsia="Times New Roman" w:hAnsi="Arial" w:cs="Arial"/>
                <w:color w:val="373E49" w:themeColor="accent1"/>
                <w:sz w:val="26"/>
                <w:szCs w:val="26"/>
                <w:lang w:eastAsia="pl-PL"/>
              </w:rPr>
              <w:t>Standard</w:t>
            </w:r>
          </w:p>
          <w:p w14:paraId="560D7C5C" w14:textId="164D974C" w:rsidR="00F366CD" w:rsidRPr="00021692" w:rsidRDefault="00F366CD" w:rsidP="00511787">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Cryptography </w:t>
            </w:r>
            <w:r w:rsidR="00272875" w:rsidRPr="00021692">
              <w:rPr>
                <w:rFonts w:ascii="Arial" w:eastAsia="Times New Roman" w:hAnsi="Arial" w:cs="Arial"/>
                <w:color w:val="373E49" w:themeColor="accent1"/>
                <w:sz w:val="26"/>
                <w:szCs w:val="26"/>
                <w:lang w:eastAsia="pl-PL"/>
              </w:rPr>
              <w:t>Standard</w:t>
            </w:r>
          </w:p>
          <w:p w14:paraId="70497852" w14:textId="3A1C2F44" w:rsidR="00F366CD" w:rsidRPr="00021692" w:rsidRDefault="00F366CD" w:rsidP="00272875">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 xml:space="preserve">Physical </w:t>
            </w:r>
            <w:r w:rsidR="00272875" w:rsidRPr="00021692">
              <w:rPr>
                <w:rFonts w:ascii="Arial" w:eastAsia="Times New Roman" w:hAnsi="Arial" w:cs="Arial"/>
                <w:color w:val="373E49" w:themeColor="accent1"/>
                <w:sz w:val="26"/>
                <w:szCs w:val="26"/>
                <w:lang w:eastAsia="pl-PL"/>
              </w:rPr>
              <w:t>S</w:t>
            </w:r>
            <w:r w:rsidRPr="00021692">
              <w:rPr>
                <w:rFonts w:ascii="Arial" w:eastAsia="Times New Roman" w:hAnsi="Arial" w:cs="Arial"/>
                <w:color w:val="373E49" w:themeColor="accent1"/>
                <w:sz w:val="26"/>
                <w:szCs w:val="26"/>
                <w:lang w:eastAsia="pl-PL"/>
              </w:rPr>
              <w:t>ecurity </w:t>
            </w:r>
            <w:r w:rsidR="00272875" w:rsidRPr="00021692">
              <w:rPr>
                <w:rFonts w:ascii="Arial" w:eastAsia="Times New Roman" w:hAnsi="Arial" w:cs="Arial"/>
                <w:color w:val="373E49" w:themeColor="accent1"/>
                <w:sz w:val="26"/>
                <w:szCs w:val="26"/>
                <w:lang w:eastAsia="pl-PL"/>
              </w:rPr>
              <w:t>Standard</w:t>
            </w:r>
          </w:p>
          <w:p w14:paraId="4D99D75A" w14:textId="1CBD8873" w:rsidR="00F366CD" w:rsidRPr="00021692" w:rsidRDefault="00F366CD" w:rsidP="00272875">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 xml:space="preserve">Secure </w:t>
            </w:r>
            <w:r w:rsidR="00272875" w:rsidRPr="00021692">
              <w:rPr>
                <w:rFonts w:ascii="Arial" w:eastAsia="Times New Roman" w:hAnsi="Arial" w:cs="Arial"/>
                <w:color w:val="373E49" w:themeColor="accent1"/>
                <w:sz w:val="26"/>
                <w:szCs w:val="26"/>
                <w:lang w:eastAsia="pl-PL"/>
              </w:rPr>
              <w:t>C</w:t>
            </w:r>
            <w:r w:rsidRPr="00021692">
              <w:rPr>
                <w:rFonts w:ascii="Arial" w:eastAsia="Times New Roman" w:hAnsi="Arial" w:cs="Arial"/>
                <w:color w:val="373E49" w:themeColor="accent1"/>
                <w:sz w:val="26"/>
                <w:szCs w:val="26"/>
                <w:lang w:eastAsia="pl-PL"/>
              </w:rPr>
              <w:t xml:space="preserve">onfiguration and </w:t>
            </w:r>
            <w:r w:rsidR="00272875" w:rsidRPr="00021692">
              <w:rPr>
                <w:rFonts w:ascii="Arial" w:eastAsia="Times New Roman" w:hAnsi="Arial" w:cs="Arial"/>
                <w:color w:val="373E49" w:themeColor="accent1"/>
                <w:sz w:val="26"/>
                <w:szCs w:val="26"/>
                <w:lang w:eastAsia="pl-PL"/>
              </w:rPr>
              <w:t>H</w:t>
            </w:r>
            <w:r w:rsidRPr="00021692">
              <w:rPr>
                <w:rFonts w:ascii="Arial" w:eastAsia="Times New Roman" w:hAnsi="Arial" w:cs="Arial"/>
                <w:color w:val="373E49" w:themeColor="accent1"/>
                <w:sz w:val="26"/>
                <w:szCs w:val="26"/>
                <w:lang w:eastAsia="pl-PL"/>
              </w:rPr>
              <w:t>ardening </w:t>
            </w:r>
            <w:r w:rsidR="00272875" w:rsidRPr="00021692">
              <w:rPr>
                <w:rFonts w:ascii="Arial" w:eastAsia="Times New Roman" w:hAnsi="Arial" w:cs="Arial"/>
                <w:color w:val="373E49" w:themeColor="accent1"/>
                <w:sz w:val="26"/>
                <w:szCs w:val="26"/>
                <w:lang w:eastAsia="pl-PL"/>
              </w:rPr>
              <w:t>Standard</w:t>
            </w:r>
          </w:p>
          <w:p w14:paraId="21E77163" w14:textId="035E972A" w:rsidR="00F366CD" w:rsidRPr="00021692" w:rsidRDefault="00F366CD" w:rsidP="00511787">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Event Log Management and Monitoring </w:t>
            </w:r>
            <w:r w:rsidR="00272875" w:rsidRPr="00021692">
              <w:rPr>
                <w:rFonts w:ascii="Arial" w:eastAsia="Times New Roman" w:hAnsi="Arial" w:cs="Arial"/>
                <w:color w:val="373E49" w:themeColor="accent1"/>
                <w:sz w:val="26"/>
                <w:szCs w:val="26"/>
                <w:lang w:eastAsia="pl-PL"/>
              </w:rPr>
              <w:t>Standard</w:t>
            </w:r>
          </w:p>
          <w:p w14:paraId="1F6E927E" w14:textId="0D84432F" w:rsidR="00BC3753" w:rsidRPr="00021692" w:rsidRDefault="00F366CD" w:rsidP="00511787">
            <w:pPr>
              <w:pStyle w:val="ListParagraph"/>
              <w:numPr>
                <w:ilvl w:val="0"/>
                <w:numId w:val="19"/>
              </w:numPr>
              <w:spacing w:before="120" w:after="120" w:line="276" w:lineRule="auto"/>
              <w:ind w:left="1021" w:hanging="567"/>
              <w:textAlignment w:val="baseline"/>
              <w:rPr>
                <w:rFonts w:ascii="Arial" w:eastAsia="Times New Roman" w:hAnsi="Arial" w:cs="Arial"/>
                <w:color w:val="373E49" w:themeColor="accent1"/>
                <w:sz w:val="26"/>
                <w:szCs w:val="26"/>
                <w:lang w:eastAsia="pl-PL"/>
              </w:rPr>
            </w:pPr>
            <w:r w:rsidRPr="00021692">
              <w:rPr>
                <w:rFonts w:ascii="Arial" w:eastAsia="Times New Roman" w:hAnsi="Arial" w:cs="Arial"/>
                <w:color w:val="373E49" w:themeColor="accent1"/>
                <w:sz w:val="26"/>
                <w:szCs w:val="26"/>
                <w:lang w:eastAsia="pl-PL"/>
              </w:rPr>
              <w:t>Malware Protection</w:t>
            </w:r>
            <w:r w:rsidR="00272875" w:rsidRPr="00021692">
              <w:rPr>
                <w:rFonts w:ascii="Arial" w:eastAsia="Times New Roman" w:hAnsi="Arial" w:cs="Arial"/>
                <w:color w:val="373E49" w:themeColor="accent1"/>
                <w:sz w:val="26"/>
                <w:szCs w:val="26"/>
                <w:lang w:eastAsia="pl-PL"/>
              </w:rPr>
              <w:t xml:space="preserve"> Standard</w:t>
            </w:r>
          </w:p>
        </w:tc>
      </w:tr>
    </w:tbl>
    <w:p w14:paraId="370DC299" w14:textId="77777777" w:rsidR="00E60B8F" w:rsidRPr="00D17A4E" w:rsidRDefault="00E60B8F" w:rsidP="6E648DAC">
      <w:pPr>
        <w:pStyle w:val="Heading1"/>
        <w:rPr>
          <w:rFonts w:ascii="Arial" w:eastAsia="Arial" w:hAnsi="Arial" w:cs="Arial"/>
          <w:color w:val="000000"/>
          <w:sz w:val="26"/>
          <w:szCs w:val="26"/>
          <w:highlight w:val="yellow"/>
        </w:rPr>
      </w:pPr>
      <w:bookmarkStart w:id="18" w:name="_heading=h.3ipaq4soe5nl"/>
      <w:bookmarkEnd w:id="18"/>
    </w:p>
    <w:bookmarkStart w:id="19" w:name="_heading=h.mn4zqsq20wgk" w:colFirst="0" w:colLast="0"/>
    <w:bookmarkEnd w:id="19"/>
    <w:p w14:paraId="370DC29A" w14:textId="77777777" w:rsidR="00E60B8F" w:rsidRPr="00021692" w:rsidRDefault="000C2E57" w:rsidP="6E648DAC">
      <w:pPr>
        <w:pStyle w:val="Heading1"/>
        <w:rPr>
          <w:rFonts w:ascii="Arial" w:eastAsia="Arial" w:hAnsi="Arial" w:cs="Arial"/>
          <w:color w:val="2B3B82" w:themeColor="text1"/>
        </w:rPr>
      </w:pPr>
      <w:r w:rsidRPr="00021692">
        <w:rPr>
          <w:rFonts w:ascii="Arial" w:hAnsi="Arial" w:cs="Arial"/>
          <w:color w:val="2B3B82" w:themeColor="text1"/>
        </w:rPr>
        <w:fldChar w:fldCharType="begin"/>
      </w:r>
      <w:r w:rsidRPr="00021692">
        <w:rPr>
          <w:rFonts w:ascii="Arial" w:hAnsi="Arial" w:cs="Arial"/>
          <w:color w:val="2B3B82" w:themeColor="text1"/>
        </w:rPr>
        <w:instrText xml:space="preserve"> HYPERLINK \l "_heading=h.tyjcwt" \h </w:instrText>
      </w:r>
      <w:r w:rsidRPr="00021692">
        <w:rPr>
          <w:rFonts w:ascii="Arial" w:hAnsi="Arial" w:cs="Arial"/>
          <w:color w:val="2B3B82" w:themeColor="text1"/>
        </w:rPr>
        <w:fldChar w:fldCharType="separate"/>
      </w:r>
      <w:bookmarkStart w:id="20" w:name="_Toc115935716"/>
      <w:bookmarkStart w:id="21" w:name="_Toc87216985"/>
      <w:bookmarkStart w:id="22" w:name="_Toc593007726"/>
      <w:bookmarkStart w:id="23" w:name="_Toc52045169"/>
      <w:bookmarkStart w:id="24" w:name="_Toc522570944"/>
      <w:bookmarkStart w:id="25" w:name="_Toc1888923720"/>
      <w:r w:rsidR="133C9323" w:rsidRPr="00021692">
        <w:rPr>
          <w:rFonts w:ascii="Arial" w:hAnsi="Arial" w:cs="Arial"/>
          <w:color w:val="2B3B82" w:themeColor="text1"/>
        </w:rPr>
        <w:t>Roles and Responsibilities</w:t>
      </w:r>
      <w:bookmarkEnd w:id="20"/>
      <w:r w:rsidRPr="00021692">
        <w:rPr>
          <w:rFonts w:ascii="Arial" w:hAnsi="Arial" w:cs="Arial"/>
          <w:color w:val="2B3B82" w:themeColor="text1"/>
        </w:rPr>
        <w:fldChar w:fldCharType="end"/>
      </w:r>
      <w:r w:rsidRPr="00021692">
        <w:rPr>
          <w:rFonts w:ascii="Arial" w:hAnsi="Arial" w:cs="Arial"/>
          <w:color w:val="2B3B82" w:themeColor="text1"/>
        </w:rPr>
        <w:fldChar w:fldCharType="begin"/>
      </w:r>
      <w:r w:rsidRPr="00021692">
        <w:rPr>
          <w:rFonts w:ascii="Arial" w:hAnsi="Arial" w:cs="Arial"/>
          <w:color w:val="2B3B82" w:themeColor="text1"/>
        </w:rPr>
        <w:instrText xml:space="preserve"> HYPERLINK \l "_heading=h.tyjcwt" </w:instrText>
      </w:r>
      <w:r w:rsidRPr="00021692">
        <w:rPr>
          <w:rFonts w:ascii="Arial" w:hAnsi="Arial" w:cs="Arial"/>
          <w:color w:val="2B3B82" w:themeColor="text1"/>
        </w:rPr>
        <w:fldChar w:fldCharType="separate"/>
      </w:r>
      <w:bookmarkEnd w:id="21"/>
      <w:bookmarkEnd w:id="22"/>
      <w:bookmarkEnd w:id="23"/>
      <w:bookmarkEnd w:id="24"/>
      <w:bookmarkEnd w:id="25"/>
    </w:p>
    <w:p w14:paraId="370DC29B" w14:textId="12665D51" w:rsidR="00E60B8F" w:rsidRPr="00021692" w:rsidRDefault="000C2E57" w:rsidP="6E648DAC">
      <w:pPr>
        <w:numPr>
          <w:ilvl w:val="0"/>
          <w:numId w:val="8"/>
        </w:numPr>
        <w:pBdr>
          <w:top w:val="nil"/>
          <w:left w:val="nil"/>
          <w:bottom w:val="nil"/>
          <w:right w:val="nil"/>
          <w:between w:val="nil"/>
        </w:pBdr>
        <w:spacing w:before="120" w:after="120" w:line="276" w:lineRule="auto"/>
        <w:ind w:left="540"/>
        <w:rPr>
          <w:rFonts w:ascii="Arial" w:eastAsia="Arial" w:hAnsi="Arial" w:cs="Arial"/>
          <w:color w:val="373E49" w:themeColor="accent1"/>
          <w:sz w:val="26"/>
          <w:szCs w:val="26"/>
        </w:rPr>
      </w:pPr>
      <w:r w:rsidRPr="00021692">
        <w:rPr>
          <w:rFonts w:ascii="Arial" w:hAnsi="Arial" w:cs="Arial"/>
          <w:color w:val="2B3B82" w:themeColor="text1"/>
        </w:rPr>
        <w:fldChar w:fldCharType="end"/>
      </w:r>
      <w:r w:rsidR="3C84BE6A" w:rsidRPr="00021692">
        <w:rPr>
          <w:rFonts w:ascii="Arial" w:eastAsia="Arial" w:hAnsi="Arial" w:cs="Arial"/>
          <w:b/>
          <w:bCs/>
          <w:color w:val="373E49" w:themeColor="accent1"/>
          <w:sz w:val="26"/>
          <w:szCs w:val="26"/>
        </w:rPr>
        <w:t>Standard Owner:</w:t>
      </w:r>
      <w:r w:rsidR="3C84BE6A" w:rsidRPr="00021692">
        <w:rPr>
          <w:rFonts w:ascii="Arial" w:eastAsia="Arial" w:hAnsi="Arial" w:cs="Arial"/>
          <w:color w:val="373E49" w:themeColor="accent1"/>
          <w:sz w:val="26"/>
          <w:szCs w:val="26"/>
        </w:rPr>
        <w:t xml:space="preserve"> </w:t>
      </w:r>
      <w:r w:rsidR="3C84BE6A" w:rsidRPr="00021692">
        <w:rPr>
          <w:rFonts w:ascii="Arial" w:eastAsia="Arial" w:hAnsi="Arial" w:cs="Arial"/>
          <w:color w:val="373E49" w:themeColor="accent1"/>
          <w:sz w:val="26"/>
          <w:szCs w:val="26"/>
          <w:highlight w:val="cyan"/>
        </w:rPr>
        <w:t xml:space="preserve">&lt;head of the </w:t>
      </w:r>
      <w:r w:rsidR="00A66FCA" w:rsidRPr="00021692">
        <w:rPr>
          <w:rFonts w:ascii="Arial" w:eastAsia="Arial" w:hAnsi="Arial" w:cs="Arial"/>
          <w:color w:val="373E49" w:themeColor="accent1"/>
          <w:sz w:val="26"/>
          <w:szCs w:val="26"/>
          <w:highlight w:val="cyan"/>
        </w:rPr>
        <w:t>cybersecurity function</w:t>
      </w:r>
      <w:r w:rsidR="3C84BE6A" w:rsidRPr="00021692">
        <w:rPr>
          <w:rFonts w:ascii="Arial" w:eastAsia="Arial" w:hAnsi="Arial" w:cs="Arial"/>
          <w:color w:val="373E49" w:themeColor="accent1"/>
          <w:sz w:val="26"/>
          <w:szCs w:val="26"/>
          <w:highlight w:val="cyan"/>
        </w:rPr>
        <w:t>&gt;</w:t>
      </w:r>
      <w:r w:rsidR="3C84BE6A" w:rsidRPr="00021692">
        <w:rPr>
          <w:rFonts w:ascii="Arial" w:eastAsia="Arial" w:hAnsi="Arial" w:cs="Arial"/>
          <w:color w:val="373E49" w:themeColor="accent1"/>
          <w:sz w:val="26"/>
          <w:szCs w:val="26"/>
        </w:rPr>
        <w:t xml:space="preserve"> </w:t>
      </w:r>
    </w:p>
    <w:p w14:paraId="370DC29C" w14:textId="0B79ED29" w:rsidR="00E60B8F" w:rsidRPr="00021692" w:rsidRDefault="3C84BE6A" w:rsidP="6E648DAC">
      <w:pPr>
        <w:numPr>
          <w:ilvl w:val="0"/>
          <w:numId w:val="8"/>
        </w:numPr>
        <w:pBdr>
          <w:top w:val="nil"/>
          <w:left w:val="nil"/>
          <w:bottom w:val="nil"/>
          <w:right w:val="nil"/>
          <w:between w:val="nil"/>
        </w:pBdr>
        <w:spacing w:before="120" w:after="120" w:line="276" w:lineRule="auto"/>
        <w:ind w:left="540"/>
        <w:rPr>
          <w:rFonts w:ascii="Arial" w:eastAsia="Arial" w:hAnsi="Arial" w:cs="Arial"/>
          <w:color w:val="373E49" w:themeColor="accent1"/>
          <w:sz w:val="26"/>
          <w:szCs w:val="26"/>
        </w:rPr>
      </w:pPr>
      <w:r w:rsidRPr="00021692">
        <w:rPr>
          <w:rFonts w:ascii="Arial" w:eastAsia="Arial" w:hAnsi="Arial" w:cs="Arial"/>
          <w:b/>
          <w:bCs/>
          <w:color w:val="373E49" w:themeColor="accent1"/>
          <w:sz w:val="26"/>
          <w:szCs w:val="26"/>
        </w:rPr>
        <w:t>Standard Review and Update:</w:t>
      </w:r>
      <w:r w:rsidRPr="00021692">
        <w:rPr>
          <w:rFonts w:ascii="Arial" w:eastAsia="Arial" w:hAnsi="Arial" w:cs="Arial"/>
          <w:color w:val="373E49" w:themeColor="accent1"/>
          <w:sz w:val="26"/>
          <w:szCs w:val="26"/>
        </w:rPr>
        <w:t xml:space="preserve"> </w:t>
      </w:r>
      <w:r w:rsidRPr="00021692">
        <w:rPr>
          <w:rFonts w:ascii="Arial" w:eastAsia="Arial" w:hAnsi="Arial" w:cs="Arial"/>
          <w:color w:val="373E49" w:themeColor="accent1"/>
          <w:sz w:val="26"/>
          <w:szCs w:val="26"/>
          <w:highlight w:val="cyan"/>
        </w:rPr>
        <w:t>&lt;</w:t>
      </w:r>
      <w:r w:rsidR="00A66FCA" w:rsidRPr="00021692">
        <w:rPr>
          <w:rFonts w:ascii="Arial" w:eastAsia="Arial" w:hAnsi="Arial" w:cs="Arial"/>
          <w:color w:val="373E49" w:themeColor="accent1"/>
          <w:sz w:val="26"/>
          <w:szCs w:val="26"/>
          <w:highlight w:val="cyan"/>
        </w:rPr>
        <w:t>cybersecurity function</w:t>
      </w:r>
      <w:r w:rsidRPr="00021692">
        <w:rPr>
          <w:rFonts w:ascii="Arial" w:eastAsia="Arial" w:hAnsi="Arial" w:cs="Arial"/>
          <w:color w:val="373E49" w:themeColor="accent1"/>
          <w:sz w:val="26"/>
          <w:szCs w:val="26"/>
          <w:highlight w:val="cyan"/>
        </w:rPr>
        <w:t>&gt;</w:t>
      </w:r>
      <w:r w:rsidRPr="00021692">
        <w:rPr>
          <w:rFonts w:ascii="Arial" w:eastAsia="Arial" w:hAnsi="Arial" w:cs="Arial"/>
          <w:color w:val="373E49" w:themeColor="accent1"/>
          <w:sz w:val="26"/>
          <w:szCs w:val="26"/>
        </w:rPr>
        <w:t xml:space="preserve"> </w:t>
      </w:r>
    </w:p>
    <w:p w14:paraId="370DC29D" w14:textId="5F8C03A7" w:rsidR="00E60B8F" w:rsidRPr="00021692" w:rsidRDefault="3C84BE6A" w:rsidP="19A106A7">
      <w:pPr>
        <w:numPr>
          <w:ilvl w:val="0"/>
          <w:numId w:val="8"/>
        </w:numPr>
        <w:pBdr>
          <w:top w:val="nil"/>
          <w:left w:val="nil"/>
          <w:bottom w:val="nil"/>
          <w:right w:val="nil"/>
          <w:between w:val="nil"/>
        </w:pBdr>
        <w:spacing w:before="120" w:after="120" w:line="276" w:lineRule="auto"/>
        <w:ind w:left="540"/>
        <w:jc w:val="both"/>
        <w:rPr>
          <w:rFonts w:ascii="Arial" w:eastAsia="Arial" w:hAnsi="Arial" w:cs="Arial"/>
          <w:color w:val="373E49" w:themeColor="accent1"/>
          <w:sz w:val="26"/>
          <w:szCs w:val="26"/>
        </w:rPr>
      </w:pPr>
      <w:r w:rsidRPr="00021692">
        <w:rPr>
          <w:rFonts w:ascii="Arial" w:eastAsia="Arial" w:hAnsi="Arial" w:cs="Arial"/>
          <w:b/>
          <w:bCs/>
          <w:color w:val="373E49" w:themeColor="accent1"/>
          <w:sz w:val="26"/>
          <w:szCs w:val="26"/>
        </w:rPr>
        <w:t>Standard Implementation and Execution:</w:t>
      </w:r>
      <w:r w:rsidRPr="00021692">
        <w:rPr>
          <w:rFonts w:ascii="Arial" w:eastAsia="Arial" w:hAnsi="Arial" w:cs="Arial"/>
          <w:color w:val="373E49" w:themeColor="accent1"/>
          <w:sz w:val="26"/>
          <w:szCs w:val="26"/>
        </w:rPr>
        <w:t xml:space="preserve"> </w:t>
      </w:r>
      <w:r w:rsidRPr="00021692">
        <w:rPr>
          <w:rFonts w:ascii="Arial" w:eastAsia="Arial" w:hAnsi="Arial" w:cs="Arial"/>
          <w:color w:val="373E49" w:themeColor="accent1"/>
          <w:sz w:val="26"/>
          <w:szCs w:val="26"/>
          <w:highlight w:val="cyan"/>
        </w:rPr>
        <w:t xml:space="preserve">&lt;information technology </w:t>
      </w:r>
      <w:r w:rsidR="00A66FCA" w:rsidRPr="00021692">
        <w:rPr>
          <w:rFonts w:ascii="Arial" w:eastAsia="Arial" w:hAnsi="Arial" w:cs="Arial"/>
          <w:color w:val="373E49" w:themeColor="accent1"/>
          <w:sz w:val="26"/>
          <w:szCs w:val="26"/>
          <w:highlight w:val="cyan"/>
        </w:rPr>
        <w:t>function</w:t>
      </w:r>
      <w:r w:rsidRPr="00021692">
        <w:rPr>
          <w:rFonts w:ascii="Arial" w:eastAsia="Arial" w:hAnsi="Arial" w:cs="Arial"/>
          <w:color w:val="373E49" w:themeColor="accent1"/>
          <w:sz w:val="26"/>
          <w:szCs w:val="26"/>
          <w:highlight w:val="cyan"/>
        </w:rPr>
        <w:t>&gt;</w:t>
      </w:r>
      <w:r w:rsidRPr="00021692">
        <w:rPr>
          <w:rFonts w:ascii="Arial" w:eastAsia="Arial" w:hAnsi="Arial" w:cs="Arial"/>
          <w:color w:val="373E49" w:themeColor="accent1"/>
          <w:sz w:val="26"/>
          <w:szCs w:val="26"/>
        </w:rPr>
        <w:t xml:space="preserve"> </w:t>
      </w:r>
    </w:p>
    <w:p w14:paraId="6C255215" w14:textId="37E620C9" w:rsidR="3C84BE6A" w:rsidRPr="00021692" w:rsidRDefault="3C84BE6A" w:rsidP="6E648DAC">
      <w:pPr>
        <w:numPr>
          <w:ilvl w:val="0"/>
          <w:numId w:val="8"/>
        </w:numPr>
        <w:spacing w:before="120" w:after="120" w:line="276" w:lineRule="auto"/>
        <w:ind w:left="540"/>
        <w:rPr>
          <w:rFonts w:ascii="Arial" w:eastAsia="Arial" w:hAnsi="Arial" w:cs="Arial"/>
          <w:color w:val="373E49" w:themeColor="accent1"/>
          <w:sz w:val="26"/>
          <w:szCs w:val="26"/>
        </w:rPr>
      </w:pPr>
      <w:bookmarkStart w:id="26" w:name="_heading=h.3dy6vkm"/>
      <w:bookmarkEnd w:id="26"/>
      <w:r w:rsidRPr="00021692">
        <w:rPr>
          <w:rFonts w:ascii="Arial" w:eastAsia="Arial" w:hAnsi="Arial" w:cs="Arial"/>
          <w:b/>
          <w:bCs/>
          <w:color w:val="373E49" w:themeColor="accent1"/>
          <w:sz w:val="26"/>
          <w:szCs w:val="26"/>
        </w:rPr>
        <w:t xml:space="preserve">Standard Compliance Measurement: </w:t>
      </w:r>
      <w:r w:rsidRPr="00021692">
        <w:rPr>
          <w:rFonts w:ascii="Arial" w:eastAsia="Arial" w:hAnsi="Arial" w:cs="Arial"/>
          <w:color w:val="373E49" w:themeColor="accent1"/>
          <w:sz w:val="26"/>
          <w:szCs w:val="26"/>
          <w:highlight w:val="cyan"/>
        </w:rPr>
        <w:t>&lt;</w:t>
      </w:r>
      <w:r w:rsidR="00A66FCA" w:rsidRPr="00021692">
        <w:rPr>
          <w:rFonts w:ascii="Arial" w:eastAsia="Arial" w:hAnsi="Arial" w:cs="Arial"/>
          <w:color w:val="373E49" w:themeColor="accent1"/>
          <w:sz w:val="26"/>
          <w:szCs w:val="26"/>
          <w:highlight w:val="cyan"/>
        </w:rPr>
        <w:t>cybersecurity function</w:t>
      </w:r>
      <w:r w:rsidRPr="00021692">
        <w:rPr>
          <w:rFonts w:ascii="Arial" w:eastAsia="Arial" w:hAnsi="Arial" w:cs="Arial"/>
          <w:color w:val="373E49" w:themeColor="accent1"/>
          <w:sz w:val="26"/>
          <w:szCs w:val="26"/>
          <w:highlight w:val="cyan"/>
        </w:rPr>
        <w:t>&gt;</w:t>
      </w:r>
    </w:p>
    <w:p w14:paraId="713FF449" w14:textId="77777777" w:rsidR="00405E3C" w:rsidRPr="00D17A4E" w:rsidRDefault="00405E3C" w:rsidP="00405E3C">
      <w:pPr>
        <w:spacing w:before="120" w:after="120" w:line="276" w:lineRule="auto"/>
        <w:ind w:left="540"/>
        <w:rPr>
          <w:rFonts w:ascii="Arial" w:eastAsia="Arial" w:hAnsi="Arial" w:cs="Arial"/>
          <w:color w:val="000000"/>
          <w:sz w:val="26"/>
          <w:szCs w:val="26"/>
        </w:rPr>
      </w:pPr>
    </w:p>
    <w:p w14:paraId="29EAD6D6" w14:textId="46EDBFD7" w:rsidR="6E648DAC" w:rsidRPr="00021692" w:rsidRDefault="4381FF31" w:rsidP="19A106A7">
      <w:pPr>
        <w:pStyle w:val="Heading1"/>
        <w:rPr>
          <w:rFonts w:ascii="Arial" w:eastAsia="Arial" w:hAnsi="Arial" w:cs="Arial"/>
          <w:color w:val="2B3B82" w:themeColor="text1"/>
        </w:rPr>
      </w:pPr>
      <w:bookmarkStart w:id="27" w:name="_Toc367106766"/>
      <w:bookmarkStart w:id="28" w:name="_Toc910288091"/>
      <w:bookmarkStart w:id="29" w:name="_Toc1568302859"/>
      <w:bookmarkStart w:id="30" w:name="_Toc150402578"/>
      <w:bookmarkStart w:id="31" w:name="_Toc508828963"/>
      <w:bookmarkStart w:id="32" w:name="_Toc115935717"/>
      <w:r w:rsidRPr="00021692">
        <w:rPr>
          <w:rFonts w:ascii="Arial" w:eastAsia="Arial" w:hAnsi="Arial" w:cs="Arial"/>
          <w:color w:val="2B3B82" w:themeColor="text1"/>
        </w:rPr>
        <w:t>Update and Review</w:t>
      </w:r>
      <w:bookmarkEnd w:id="27"/>
      <w:bookmarkEnd w:id="28"/>
      <w:bookmarkEnd w:id="29"/>
      <w:bookmarkEnd w:id="30"/>
      <w:bookmarkEnd w:id="31"/>
      <w:bookmarkEnd w:id="32"/>
    </w:p>
    <w:p w14:paraId="33065634" w14:textId="27977C11" w:rsidR="6E648DAC" w:rsidRPr="00021692" w:rsidRDefault="6E648DAC" w:rsidP="00511787">
      <w:pPr>
        <w:ind w:firstLine="720"/>
        <w:jc w:val="both"/>
        <w:rPr>
          <w:rFonts w:ascii="Arial" w:eastAsia="Arial" w:hAnsi="Arial" w:cs="Arial"/>
          <w:color w:val="373E49" w:themeColor="accent1"/>
          <w:sz w:val="26"/>
          <w:szCs w:val="26"/>
        </w:rPr>
      </w:pPr>
      <w:r w:rsidRPr="00021692">
        <w:rPr>
          <w:rFonts w:ascii="Arial" w:eastAsia="Arial" w:hAnsi="Arial" w:cs="Arial"/>
          <w:color w:val="373E49" w:themeColor="accent1"/>
          <w:sz w:val="26"/>
          <w:szCs w:val="26"/>
          <w:highlight w:val="cyan"/>
        </w:rPr>
        <w:t>&lt;</w:t>
      </w:r>
      <w:r w:rsidR="00A66FCA" w:rsidRPr="00021692">
        <w:rPr>
          <w:rFonts w:ascii="Arial" w:eastAsia="Arial" w:hAnsi="Arial" w:cs="Arial"/>
          <w:color w:val="373E49" w:themeColor="accent1"/>
          <w:sz w:val="26"/>
          <w:szCs w:val="26"/>
          <w:highlight w:val="cyan"/>
        </w:rPr>
        <w:t>cybersecurity function</w:t>
      </w:r>
      <w:r w:rsidRPr="00021692">
        <w:rPr>
          <w:rFonts w:ascii="Arial" w:eastAsia="Arial" w:hAnsi="Arial" w:cs="Arial"/>
          <w:color w:val="373E49" w:themeColor="accent1"/>
          <w:sz w:val="26"/>
          <w:szCs w:val="26"/>
          <w:highlight w:val="cyan"/>
        </w:rPr>
        <w:t>&gt;</w:t>
      </w:r>
      <w:r w:rsidRPr="00021692">
        <w:rPr>
          <w:rFonts w:ascii="Arial" w:eastAsia="Arial" w:hAnsi="Arial" w:cs="Arial"/>
          <w:color w:val="373E49" w:themeColor="accent1"/>
          <w:sz w:val="26"/>
          <w:szCs w:val="26"/>
        </w:rPr>
        <w:t xml:space="preserv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review the standard at least </w:t>
      </w:r>
      <w:r w:rsidRPr="00021692">
        <w:rPr>
          <w:rFonts w:ascii="Arial" w:eastAsia="Arial" w:hAnsi="Arial" w:cs="Arial"/>
          <w:color w:val="373E49" w:themeColor="accent1"/>
          <w:sz w:val="26"/>
          <w:szCs w:val="26"/>
          <w:highlight w:val="cyan"/>
        </w:rPr>
        <w:t>once a year</w:t>
      </w:r>
      <w:r w:rsidRPr="00021692">
        <w:rPr>
          <w:rFonts w:ascii="Arial" w:eastAsia="Arial" w:hAnsi="Arial" w:cs="Arial"/>
          <w:color w:val="373E49" w:themeColor="accent1"/>
          <w:sz w:val="26"/>
          <w:szCs w:val="26"/>
        </w:rPr>
        <w:t xml:space="preserve"> or in case any changes happen to the policy or the regulatory procedures in </w:t>
      </w:r>
      <w:r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Pr="00021692">
        <w:rPr>
          <w:rFonts w:ascii="Arial" w:eastAsia="Arial" w:hAnsi="Arial" w:cs="Arial"/>
          <w:color w:val="373E49" w:themeColor="accent1"/>
          <w:sz w:val="26"/>
          <w:szCs w:val="26"/>
          <w:highlight w:val="cyan"/>
        </w:rPr>
        <w:t xml:space="preserve"> name&gt;</w:t>
      </w:r>
      <w:r w:rsidRPr="00021692">
        <w:rPr>
          <w:rFonts w:ascii="Arial" w:eastAsia="Arial" w:hAnsi="Arial" w:cs="Arial"/>
          <w:color w:val="373E49" w:themeColor="accent1"/>
          <w:sz w:val="26"/>
          <w:szCs w:val="26"/>
        </w:rPr>
        <w:t xml:space="preserve"> or the relevant regulatory requirements.</w:t>
      </w:r>
    </w:p>
    <w:p w14:paraId="2B1DD9B0" w14:textId="77777777" w:rsidR="00405E3C" w:rsidRPr="00D17A4E" w:rsidRDefault="00405E3C" w:rsidP="00405E3C">
      <w:pPr>
        <w:jc w:val="both"/>
        <w:rPr>
          <w:rFonts w:ascii="Arial" w:eastAsia="Arial" w:hAnsi="Arial" w:cs="Arial"/>
          <w:color w:val="000000"/>
          <w:sz w:val="26"/>
          <w:szCs w:val="26"/>
        </w:rPr>
      </w:pPr>
    </w:p>
    <w:p w14:paraId="370DC29F" w14:textId="77777777" w:rsidR="00E60B8F" w:rsidRPr="00021692" w:rsidRDefault="005D60A6" w:rsidP="6E648DAC">
      <w:pPr>
        <w:pStyle w:val="Heading1"/>
        <w:rPr>
          <w:rFonts w:ascii="Arial" w:eastAsia="Arial" w:hAnsi="Arial" w:cs="Arial"/>
          <w:color w:val="2B3B82" w:themeColor="text1"/>
        </w:rPr>
      </w:pPr>
      <w:hyperlink w:anchor="_heading=h.3dy6vkm">
        <w:bookmarkStart w:id="33" w:name="_Toc115935718"/>
        <w:bookmarkStart w:id="34" w:name="_Toc1074160902"/>
        <w:bookmarkStart w:id="35" w:name="_Toc1712518861"/>
        <w:bookmarkStart w:id="36" w:name="_Toc379811055"/>
        <w:bookmarkStart w:id="37" w:name="_Toc1416542159"/>
        <w:bookmarkStart w:id="38" w:name="_Toc1641362661"/>
        <w:r w:rsidR="133C9323" w:rsidRPr="00021692">
          <w:rPr>
            <w:rFonts w:ascii="Arial" w:hAnsi="Arial" w:cs="Arial"/>
            <w:color w:val="2B3B82" w:themeColor="text1"/>
          </w:rPr>
          <w:t>Compliance</w:t>
        </w:r>
        <w:bookmarkEnd w:id="33"/>
      </w:hyperlink>
      <w:r w:rsidR="000C2E57" w:rsidRPr="00021692">
        <w:rPr>
          <w:rFonts w:ascii="Arial" w:hAnsi="Arial" w:cs="Arial"/>
          <w:color w:val="2B3B82" w:themeColor="text1"/>
        </w:rPr>
        <w:fldChar w:fldCharType="begin"/>
      </w:r>
      <w:r w:rsidR="000C2E57" w:rsidRPr="00021692">
        <w:rPr>
          <w:rFonts w:ascii="Arial" w:hAnsi="Arial" w:cs="Arial"/>
          <w:color w:val="2B3B82" w:themeColor="text1"/>
        </w:rPr>
        <w:instrText xml:space="preserve"> HYPERLINK \l "_heading=h.3dy6vkm" </w:instrText>
      </w:r>
      <w:r w:rsidR="000C2E57" w:rsidRPr="00021692">
        <w:rPr>
          <w:rFonts w:ascii="Arial" w:hAnsi="Arial" w:cs="Arial"/>
          <w:color w:val="2B3B82" w:themeColor="text1"/>
        </w:rPr>
        <w:fldChar w:fldCharType="separate"/>
      </w:r>
      <w:bookmarkEnd w:id="34"/>
      <w:bookmarkEnd w:id="35"/>
      <w:bookmarkEnd w:id="36"/>
      <w:bookmarkEnd w:id="37"/>
      <w:bookmarkEnd w:id="38"/>
    </w:p>
    <w:p w14:paraId="370DC2A0" w14:textId="23C5547F" w:rsidR="00E60B8F" w:rsidRPr="00021692" w:rsidRDefault="000C2E57" w:rsidP="6E648DAC">
      <w:pPr>
        <w:numPr>
          <w:ilvl w:val="0"/>
          <w:numId w:val="11"/>
        </w:numPr>
        <w:spacing w:before="120" w:after="120" w:line="276" w:lineRule="auto"/>
        <w:ind w:left="540"/>
        <w:jc w:val="both"/>
        <w:rPr>
          <w:rFonts w:ascii="Arial" w:eastAsia="Arial" w:hAnsi="Arial" w:cs="Arial"/>
          <w:color w:val="373E49" w:themeColor="accent1"/>
          <w:sz w:val="26"/>
          <w:szCs w:val="26"/>
        </w:rPr>
      </w:pPr>
      <w:r w:rsidRPr="00021692">
        <w:rPr>
          <w:rFonts w:ascii="Arial" w:hAnsi="Arial" w:cs="Arial"/>
          <w:color w:val="2B3B82" w:themeColor="text1"/>
        </w:rPr>
        <w:fldChar w:fldCharType="end"/>
      </w:r>
      <w:r w:rsidR="3C84BE6A" w:rsidRPr="00021692">
        <w:rPr>
          <w:rFonts w:ascii="Arial" w:eastAsia="Arial" w:hAnsi="Arial" w:cs="Arial"/>
          <w:color w:val="373E49" w:themeColor="accent1"/>
          <w:sz w:val="26"/>
          <w:szCs w:val="26"/>
        </w:rPr>
        <w:t xml:space="preserve">The </w:t>
      </w:r>
      <w:r w:rsidR="3C84BE6A" w:rsidRPr="00021692">
        <w:rPr>
          <w:rFonts w:ascii="Arial" w:eastAsia="Arial" w:hAnsi="Arial" w:cs="Arial"/>
          <w:color w:val="373E49" w:themeColor="accent1"/>
          <w:sz w:val="26"/>
          <w:szCs w:val="26"/>
          <w:highlight w:val="cyan"/>
        </w:rPr>
        <w:t xml:space="preserve">&lt;head of the </w:t>
      </w:r>
      <w:r w:rsidR="00A66FCA" w:rsidRPr="00021692">
        <w:rPr>
          <w:rFonts w:ascii="Arial" w:eastAsia="Arial" w:hAnsi="Arial" w:cs="Arial"/>
          <w:color w:val="373E49" w:themeColor="accent1"/>
          <w:sz w:val="26"/>
          <w:szCs w:val="26"/>
          <w:highlight w:val="cyan"/>
        </w:rPr>
        <w:t>cybersecurity function</w:t>
      </w:r>
      <w:r w:rsidR="3C84BE6A" w:rsidRPr="00021692">
        <w:rPr>
          <w:rFonts w:ascii="Arial" w:eastAsia="Arial" w:hAnsi="Arial" w:cs="Arial"/>
          <w:color w:val="373E49" w:themeColor="accent1"/>
          <w:sz w:val="26"/>
          <w:szCs w:val="26"/>
          <w:highlight w:val="cyan"/>
        </w:rPr>
        <w:t>&gt;</w:t>
      </w:r>
      <w:r w:rsidR="3C84BE6A" w:rsidRPr="00021692">
        <w:rPr>
          <w:rFonts w:ascii="Arial" w:eastAsia="Arial" w:hAnsi="Arial" w:cs="Arial"/>
          <w:color w:val="373E49" w:themeColor="accent1"/>
          <w:sz w:val="26"/>
          <w:szCs w:val="26"/>
        </w:rPr>
        <w:t xml:space="preserve"> will ensure compliance of </w:t>
      </w:r>
      <w:r w:rsidR="3C84BE6A"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3C84BE6A" w:rsidRPr="00021692">
        <w:rPr>
          <w:rFonts w:ascii="Arial" w:eastAsia="Arial" w:hAnsi="Arial" w:cs="Arial"/>
          <w:color w:val="373E49" w:themeColor="accent1"/>
          <w:sz w:val="26"/>
          <w:szCs w:val="26"/>
          <w:highlight w:val="cyan"/>
        </w:rPr>
        <w:t xml:space="preserve"> name&gt;</w:t>
      </w:r>
      <w:r w:rsidR="3C84BE6A" w:rsidRPr="00021692">
        <w:rPr>
          <w:rFonts w:ascii="Arial" w:eastAsia="Arial" w:hAnsi="Arial" w:cs="Arial"/>
          <w:color w:val="373E49" w:themeColor="accent1"/>
          <w:sz w:val="26"/>
          <w:szCs w:val="26"/>
        </w:rPr>
        <w:t xml:space="preserve"> with this standard on a regular basis.</w:t>
      </w:r>
    </w:p>
    <w:p w14:paraId="43792C3A" w14:textId="082D7F18" w:rsidR="00496AF4" w:rsidRPr="00021692" w:rsidRDefault="3C84BE6A" w:rsidP="6E648DAC">
      <w:pPr>
        <w:numPr>
          <w:ilvl w:val="0"/>
          <w:numId w:val="11"/>
        </w:numPr>
        <w:spacing w:before="120" w:after="120" w:line="276" w:lineRule="auto"/>
        <w:ind w:left="540"/>
        <w:rPr>
          <w:rFonts w:ascii="Arial" w:eastAsia="Arial" w:hAnsi="Arial" w:cs="Arial"/>
          <w:color w:val="373E49" w:themeColor="accent1"/>
          <w:sz w:val="26"/>
          <w:szCs w:val="26"/>
        </w:rPr>
      </w:pPr>
      <w:r w:rsidRPr="00021692">
        <w:rPr>
          <w:rFonts w:ascii="Arial" w:eastAsia="Arial" w:hAnsi="Arial" w:cs="Arial"/>
          <w:color w:val="373E49" w:themeColor="accent1"/>
          <w:sz w:val="26"/>
          <w:szCs w:val="26"/>
        </w:rPr>
        <w:t xml:space="preserve">All </w:t>
      </w:r>
      <w:r w:rsidR="00D7660D" w:rsidRPr="00021692">
        <w:rPr>
          <w:rFonts w:ascii="Arial" w:eastAsia="Arial" w:hAnsi="Arial" w:cs="Arial"/>
          <w:color w:val="373E49" w:themeColor="accent1"/>
          <w:sz w:val="26"/>
          <w:szCs w:val="26"/>
        </w:rPr>
        <w:t>personnel</w:t>
      </w:r>
      <w:r w:rsidRPr="00021692">
        <w:rPr>
          <w:rFonts w:ascii="Arial" w:eastAsia="Arial" w:hAnsi="Arial" w:cs="Arial"/>
          <w:color w:val="373E49" w:themeColor="accent1"/>
          <w:sz w:val="26"/>
          <w:szCs w:val="26"/>
        </w:rPr>
        <w:t xml:space="preserve"> at </w:t>
      </w:r>
      <w:r w:rsidRPr="00021692">
        <w:rPr>
          <w:rFonts w:ascii="Arial" w:eastAsia="Arial" w:hAnsi="Arial" w:cs="Arial"/>
          <w:color w:val="373E49" w:themeColor="accent1"/>
          <w:sz w:val="26"/>
          <w:szCs w:val="26"/>
          <w:highlight w:val="cyan"/>
        </w:rPr>
        <w:t>&lt;</w:t>
      </w:r>
      <w:r w:rsidR="00B8062B" w:rsidRPr="00021692">
        <w:rPr>
          <w:rFonts w:ascii="Arial" w:eastAsia="Arial" w:hAnsi="Arial" w:cs="Arial"/>
          <w:color w:val="373E49" w:themeColor="accent1"/>
          <w:sz w:val="26"/>
          <w:szCs w:val="26"/>
          <w:highlight w:val="cyan"/>
        </w:rPr>
        <w:t>organization</w:t>
      </w:r>
      <w:r w:rsidRPr="00021692">
        <w:rPr>
          <w:rFonts w:ascii="Arial" w:eastAsia="Arial" w:hAnsi="Arial" w:cs="Arial"/>
          <w:color w:val="373E49" w:themeColor="accent1"/>
          <w:sz w:val="26"/>
          <w:szCs w:val="26"/>
          <w:highlight w:val="cyan"/>
        </w:rPr>
        <w:t xml:space="preserve"> name&gt;</w:t>
      </w:r>
      <w:r w:rsidRPr="00021692">
        <w:rPr>
          <w:rFonts w:ascii="Arial" w:eastAsia="Arial" w:hAnsi="Arial" w:cs="Arial"/>
          <w:color w:val="373E49" w:themeColor="accent1"/>
          <w:sz w:val="26"/>
          <w:szCs w:val="26"/>
        </w:rPr>
        <w:t xml:space="preserve"> </w:t>
      </w:r>
      <w:r w:rsidR="00511787" w:rsidRPr="00021692">
        <w:rPr>
          <w:rFonts w:ascii="Arial" w:eastAsia="Arial" w:hAnsi="Arial" w:cs="Arial"/>
          <w:color w:val="373E49" w:themeColor="accent1"/>
          <w:sz w:val="26"/>
          <w:szCs w:val="26"/>
        </w:rPr>
        <w:t>must</w:t>
      </w:r>
      <w:r w:rsidRPr="00021692">
        <w:rPr>
          <w:rFonts w:ascii="Arial" w:eastAsia="Arial" w:hAnsi="Arial" w:cs="Arial"/>
          <w:color w:val="373E49" w:themeColor="accent1"/>
          <w:sz w:val="26"/>
          <w:szCs w:val="26"/>
        </w:rPr>
        <w:t xml:space="preserve"> comply with this standard.</w:t>
      </w:r>
    </w:p>
    <w:p w14:paraId="370DC2A3" w14:textId="1E8FE52B" w:rsidR="00E60B8F" w:rsidRPr="00021692" w:rsidRDefault="3C84BE6A" w:rsidP="19A106A7">
      <w:pPr>
        <w:numPr>
          <w:ilvl w:val="0"/>
          <w:numId w:val="11"/>
        </w:numPr>
        <w:spacing w:before="120" w:after="120" w:line="276" w:lineRule="auto"/>
        <w:ind w:left="540"/>
        <w:jc w:val="both"/>
        <w:rPr>
          <w:rFonts w:ascii="Arial" w:eastAsia="Arial" w:hAnsi="Arial" w:cs="Arial"/>
          <w:color w:val="373E49" w:themeColor="accent1"/>
        </w:rPr>
      </w:pPr>
      <w:r w:rsidRPr="00021692">
        <w:rPr>
          <w:rFonts w:ascii="Arial" w:hAnsi="Arial" w:cs="Arial"/>
          <w:color w:val="373E49" w:themeColor="accent1"/>
          <w:sz w:val="26"/>
          <w:szCs w:val="26"/>
        </w:rPr>
        <w:t xml:space="preserve">Any violation of this standard may be subject to disciplinary action according to </w:t>
      </w:r>
      <w:r w:rsidRPr="00021692">
        <w:rPr>
          <w:rFonts w:ascii="Arial" w:hAnsi="Arial" w:cs="Arial"/>
          <w:color w:val="373E49" w:themeColor="accent1"/>
          <w:sz w:val="26"/>
          <w:szCs w:val="26"/>
          <w:highlight w:val="cyan"/>
        </w:rPr>
        <w:t>&lt;</w:t>
      </w:r>
      <w:r w:rsidR="00B8062B" w:rsidRPr="00021692">
        <w:rPr>
          <w:rFonts w:ascii="Arial" w:hAnsi="Arial" w:cs="Arial"/>
          <w:color w:val="373E49" w:themeColor="accent1"/>
          <w:sz w:val="26"/>
          <w:szCs w:val="26"/>
          <w:highlight w:val="cyan"/>
        </w:rPr>
        <w:t>organization</w:t>
      </w:r>
      <w:r w:rsidRPr="00021692">
        <w:rPr>
          <w:rFonts w:ascii="Arial" w:hAnsi="Arial" w:cs="Arial"/>
          <w:color w:val="373E49" w:themeColor="accent1"/>
          <w:sz w:val="26"/>
          <w:szCs w:val="26"/>
          <w:highlight w:val="cyan"/>
        </w:rPr>
        <w:t xml:space="preserve"> name&gt;</w:t>
      </w:r>
      <w:r w:rsidR="009F7923" w:rsidRPr="00021692">
        <w:rPr>
          <w:rFonts w:ascii="Arial" w:hAnsi="Arial" w:cs="Arial"/>
          <w:color w:val="373E49" w:themeColor="accent1"/>
          <w:sz w:val="26"/>
          <w:szCs w:val="26"/>
        </w:rPr>
        <w:t>’</w:t>
      </w:r>
      <w:r w:rsidRPr="00021692">
        <w:rPr>
          <w:rFonts w:ascii="Arial" w:hAnsi="Arial" w:cs="Arial"/>
          <w:color w:val="373E49" w:themeColor="accent1"/>
          <w:sz w:val="26"/>
          <w:szCs w:val="26"/>
        </w:rPr>
        <w:t>s procedures.</w:t>
      </w:r>
    </w:p>
    <w:sectPr w:rsidR="00E60B8F" w:rsidRPr="00021692">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C6B5" w14:textId="77777777" w:rsidR="005D60A6" w:rsidRDefault="005D60A6">
      <w:pPr>
        <w:spacing w:after="0" w:line="240" w:lineRule="auto"/>
      </w:pPr>
      <w:r>
        <w:separator/>
      </w:r>
    </w:p>
  </w:endnote>
  <w:endnote w:type="continuationSeparator" w:id="0">
    <w:p w14:paraId="2A3D80AD" w14:textId="77777777" w:rsidR="005D60A6" w:rsidRDefault="005D60A6">
      <w:pPr>
        <w:spacing w:after="0" w:line="240" w:lineRule="auto"/>
      </w:pPr>
      <w:r>
        <w:continuationSeparator/>
      </w:r>
    </w:p>
  </w:endnote>
  <w:endnote w:type="continuationNotice" w:id="1">
    <w:p w14:paraId="4A902970" w14:textId="77777777" w:rsidR="005D60A6" w:rsidRDefault="005D6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Segoe UI Semi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483A" w14:textId="77777777" w:rsidR="008838F0" w:rsidRDefault="00883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5122" w14:textId="0C5B6F2E" w:rsidR="009800E3" w:rsidRDefault="005D60A6" w:rsidP="00405E3C">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9F891332CAC14870B13C59171B651D72"/>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9800E3">
          <w:rPr>
            <w:rFonts w:ascii="DIN Next LT Arabic" w:hAnsi="DIN Next LT Arabic" w:cs="DIN Next LT Arabic"/>
            <w:color w:val="FF0000"/>
            <w:highlight w:val="cyan"/>
          </w:rPr>
          <w:t>Choose Classification</w:t>
        </w:r>
      </w:sdtContent>
    </w:sdt>
  </w:p>
  <w:p w14:paraId="370DC2AF" w14:textId="2EA9541C" w:rsidR="009800E3" w:rsidRDefault="009800E3">
    <w:pPr>
      <w:jc w:val="center"/>
      <w:rPr>
        <w:rFonts w:ascii="TheSansArabic Light" w:eastAsia="TheSansArabic Light" w:hAnsi="TheSansArabic Light" w:cs="TheSansArabic Light"/>
        <w:color w:val="2B3B82"/>
        <w:sz w:val="18"/>
        <w:szCs w:val="18"/>
        <w:highlight w:val="cyan"/>
      </w:rPr>
    </w:pPr>
    <w:r w:rsidRPr="4BA79E35">
      <w:rPr>
        <w:rFonts w:ascii="TheSansArabic Light" w:eastAsia="TheSansArabic Light" w:hAnsi="TheSansArabic Light" w:cs="TheSansArabic Light"/>
        <w:color w:val="2B3B82" w:themeColor="accent4"/>
        <w:sz w:val="18"/>
        <w:szCs w:val="18"/>
      </w:rPr>
      <w:t xml:space="preserve">VERSION </w:t>
    </w:r>
    <w:r w:rsidRPr="003B559F">
      <w:rPr>
        <w:rFonts w:ascii="TheSansArabic Light" w:eastAsia="TheSansArabic Light" w:hAnsi="TheSansArabic Light" w:cs="TheSansArabic Light"/>
        <w:color w:val="2B3B82" w:themeColor="accent4"/>
        <w:sz w:val="18"/>
        <w:szCs w:val="18"/>
        <w:highlight w:val="cyan"/>
      </w:rPr>
      <w:t>&lt;1.</w:t>
    </w:r>
    <w:r>
      <w:rPr>
        <w:rFonts w:ascii="TheSansArabic Light" w:eastAsia="TheSansArabic Light" w:hAnsi="TheSansArabic Light" w:cs="TheSansArabic Light"/>
        <w:color w:val="2B3B82" w:themeColor="accent4"/>
        <w:sz w:val="18"/>
        <w:szCs w:val="18"/>
        <w:highlight w:val="cyan"/>
      </w:rPr>
      <w:t>0&gt;</w:t>
    </w:r>
  </w:p>
  <w:p w14:paraId="370DC2B0" w14:textId="680D8A24" w:rsidR="009800E3" w:rsidRDefault="009800E3">
    <w:pPr>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rPr>
      <w:fldChar w:fldCharType="separate"/>
    </w:r>
    <w:r w:rsidR="008838F0">
      <w:rPr>
        <w:rFonts w:ascii="TheSansArabic Light" w:eastAsia="TheSansArabic Light" w:hAnsi="TheSansArabic Light" w:cs="TheSansArabic Light"/>
        <w:noProof/>
        <w:color w:val="2B3B82"/>
        <w:sz w:val="18"/>
        <w:szCs w:val="18"/>
      </w:rPr>
      <w:t>12</w:t>
    </w:r>
    <w:r>
      <w:rPr>
        <w:rFonts w:ascii="TheSansArabic Light" w:eastAsia="TheSansArabic Light" w:hAnsi="TheSansArabic Light" w:cs="TheSansArabic Light"/>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C2B1" w14:textId="2D3B2694" w:rsidR="009800E3" w:rsidRDefault="009800E3">
    <w:pPr>
      <w:pBdr>
        <w:top w:val="nil"/>
        <w:left w:val="nil"/>
        <w:bottom w:val="nil"/>
        <w:right w:val="nil"/>
        <w:between w:val="nil"/>
      </w:pBdr>
      <w:tabs>
        <w:tab w:val="center" w:pos="4680"/>
        <w:tab w:val="right" w:pos="9360"/>
      </w:tabs>
      <w:spacing w:after="0" w:line="240" w:lineRule="auto"/>
      <w:rPr>
        <w:color w:val="000000"/>
      </w:rPr>
    </w:pPr>
  </w:p>
  <w:p w14:paraId="370DC2B2" w14:textId="0AE3C529" w:rsidR="009800E3" w:rsidRDefault="009800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A203" w14:textId="77777777" w:rsidR="005D60A6" w:rsidRDefault="005D60A6">
      <w:pPr>
        <w:spacing w:after="0" w:line="240" w:lineRule="auto"/>
      </w:pPr>
      <w:r>
        <w:separator/>
      </w:r>
    </w:p>
  </w:footnote>
  <w:footnote w:type="continuationSeparator" w:id="0">
    <w:p w14:paraId="086D41B1" w14:textId="77777777" w:rsidR="005D60A6" w:rsidRDefault="005D60A6">
      <w:pPr>
        <w:spacing w:after="0" w:line="240" w:lineRule="auto"/>
      </w:pPr>
      <w:r>
        <w:continuationSeparator/>
      </w:r>
    </w:p>
  </w:footnote>
  <w:footnote w:type="continuationNotice" w:id="1">
    <w:p w14:paraId="10B6A131" w14:textId="77777777" w:rsidR="005D60A6" w:rsidRDefault="005D6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6EDF" w14:textId="31C28BB7" w:rsidR="009800E3" w:rsidRPr="004309AD" w:rsidRDefault="004309AD" w:rsidP="004309AD">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F2F7" w14:textId="684FA55C" w:rsidR="00511787" w:rsidRPr="00021692" w:rsidRDefault="00D86C6E" w:rsidP="004309AD">
    <w:pPr>
      <w:pStyle w:val="Header"/>
      <w:bidi/>
      <w:jc w:val="center"/>
      <w:rPr>
        <w:rFonts w:ascii="DIN Next LT Arabic" w:hAnsi="DIN Next LT Arabic" w:cs="DIN Next LT Arabic"/>
      </w:rPr>
    </w:pPr>
    <w:r>
      <w:rPr>
        <w:rFonts w:ascii="Arial" w:hAnsi="Arial" w:cs="Arial"/>
        <w:noProof/>
        <w:color w:val="000000"/>
      </w:rPr>
      <mc:AlternateContent>
        <mc:Choice Requires="wps">
          <w:drawing>
            <wp:anchor distT="0" distB="0" distL="114300" distR="114300" simplePos="0" relativeHeight="251660290" behindDoc="0" locked="0" layoutInCell="1" allowOverlap="1" wp14:anchorId="2074FEAB" wp14:editId="435AACB4">
              <wp:simplePos x="0" y="0"/>
              <wp:positionH relativeFrom="margin">
                <wp:align>left</wp:align>
              </wp:positionH>
              <wp:positionV relativeFrom="paragraph">
                <wp:posOffset>-150598</wp:posOffset>
              </wp:positionV>
              <wp:extent cx="2362599" cy="56451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2362599" cy="564515"/>
                      </a:xfrm>
                      <a:prstGeom prst="rect">
                        <a:avLst/>
                      </a:prstGeom>
                      <a:noFill/>
                      <a:ln w="6350">
                        <a:noFill/>
                      </a:ln>
                      <a:effectLst/>
                    </wps:spPr>
                    <wps:txbx>
                      <w:txbxContent>
                        <w:p w14:paraId="61B2AF0C" w14:textId="5787BF6B" w:rsidR="00D86C6E" w:rsidRPr="00EF792B" w:rsidRDefault="00D86C6E" w:rsidP="00D86C6E">
                          <w:pPr>
                            <w:rPr>
                              <w:rFonts w:ascii="Arial" w:eastAsia="DIN NEXT™ ARABIC MEDIUM" w:hAnsi="Arial" w:cs="Arial"/>
                              <w:color w:val="373E49" w:themeColor="accent1"/>
                              <w:sz w:val="24"/>
                              <w:szCs w:val="24"/>
                              <w:lang w:eastAsia="ar"/>
                            </w:rPr>
                          </w:pPr>
                          <w:r w:rsidRPr="00D86C6E">
                            <w:rPr>
                              <w:rFonts w:ascii="Arial" w:eastAsia="DIN NEXT™ ARABIC MEDIUM" w:hAnsi="Arial" w:cs="Arial"/>
                              <w:color w:val="373E49" w:themeColor="accent1"/>
                              <w:sz w:val="24"/>
                              <w:szCs w:val="18"/>
                              <w:lang w:eastAsia="en"/>
                            </w:rPr>
                            <w:t>Virtualization Security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74FEAB" id="_x0000_t202" coordsize="21600,21600" o:spt="202" path="m,l,21600r21600,l21600,xe">
              <v:stroke joinstyle="miter"/>
              <v:path gradientshapeok="t" o:connecttype="rect"/>
            </v:shapetype>
            <v:shape id="Text Box 3" o:spid="_x0000_s1029" type="#_x0000_t202" style="position:absolute;left:0;text-align:left;margin-left:0;margin-top:-11.85pt;width:186.05pt;height:44.45pt;z-index:25166029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" filled="f" stroked="f" strokeweight=".5pt">
              <v:textbox>
                <w:txbxContent>
                  <w:p w14:paraId="61B2AF0C" w14:textId="5787BF6B" w:rsidR="00D86C6E" w:rsidRPr="00EF792B" w:rsidRDefault="00D86C6E" w:rsidP="00D86C6E">
                    <w:pPr>
                      <w:rPr>
                        <w:rFonts w:ascii="Arial" w:eastAsia="DIN NEXT™ ARABIC MEDIUM" w:hAnsi="Arial" w:cs="Arial"/>
                        <w:color w:val="373E49" w:themeColor="accent1"/>
                        <w:sz w:val="24"/>
                        <w:szCs w:val="24"/>
                        <w:lang w:eastAsia="ar"/>
                      </w:rPr>
                    </w:pPr>
                    <w:r w:rsidRPr="00D86C6E">
                      <w:rPr>
                        <w:rFonts w:ascii="Arial" w:eastAsia="DIN NEXT™ ARABIC MEDIUM" w:hAnsi="Arial" w:cs="Arial"/>
                        <w:color w:val="373E49" w:themeColor="accent1"/>
                        <w:sz w:val="24"/>
                        <w:szCs w:val="18"/>
                        <w:lang w:eastAsia="en"/>
                      </w:rPr>
                      <w:t>Virtualization Security Standard Template</w:t>
                    </w:r>
                  </w:p>
                </w:txbxContent>
              </v:textbox>
              <w10:wrap anchorx="margin"/>
            </v:shape>
          </w:pict>
        </mc:Fallback>
      </mc:AlternateContent>
    </w:r>
    <w:r>
      <w:rPr>
        <w:rFonts w:ascii="Arial" w:hAnsi="Arial" w:cs="Arial"/>
        <w:noProof/>
        <w:color w:val="000000"/>
      </w:rPr>
      <mc:AlternateContent>
        <mc:Choice Requires="wps">
          <w:drawing>
            <wp:anchor distT="0" distB="0" distL="114300" distR="114300" simplePos="0" relativeHeight="251661314" behindDoc="0" locked="0" layoutInCell="1" allowOverlap="1" wp14:anchorId="08A05348" wp14:editId="09A79520">
              <wp:simplePos x="0" y="0"/>
              <wp:positionH relativeFrom="leftMargin">
                <wp:posOffset>555625</wp:posOffset>
              </wp:positionH>
              <wp:positionV relativeFrom="paragraph">
                <wp:posOffset>-439893</wp:posOffset>
              </wp:positionV>
              <wp:extent cx="45085" cy="828675"/>
              <wp:effectExtent l="0" t="0" r="0" b="9525"/>
              <wp:wrapNone/>
              <wp:docPr id="6" name="Rectangle 6"/>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rgbClr val="373E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C3B923" id="Rectangle 6" o:spid="_x0000_s1026" style="position:absolute;margin-left:43.75pt;margin-top:-34.65pt;width:3.55pt;height:65.25pt;flip:x;z-index:25166131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" fillcolor="#373e49" stroked="f" strokeweight="1pt">
              <w10:wrap anchorx="margin"/>
            </v:rect>
          </w:pict>
        </mc:Fallback>
      </mc:AlternateContent>
    </w:r>
  </w:p>
  <w:p w14:paraId="370DC2AC" w14:textId="1FF81253" w:rsidR="009800E3" w:rsidRDefault="002466F0" w:rsidP="00511787">
    <w:pPr>
      <w:pBdr>
        <w:top w:val="nil"/>
        <w:left w:val="nil"/>
        <w:bottom w:val="nil"/>
        <w:right w:val="nil"/>
        <w:between w:val="nil"/>
      </w:pBdr>
      <w:tabs>
        <w:tab w:val="center" w:pos="4680"/>
        <w:tab w:val="right" w:pos="9360"/>
      </w:tabs>
      <w:bidi/>
      <w:spacing w:after="0" w:line="240" w:lineRule="auto"/>
      <w:jc w:val="center"/>
      <w:rPr>
        <w:color w:val="000000"/>
      </w:rPr>
    </w:pPr>
    <w:r w:rsidRPr="000810C2" w:rsidDel="002466F0">
      <w:rPr>
        <w:rFonts w:ascii="Arial" w:eastAsia="Arial" w:hAnsi="Arial" w:cs="Arial"/>
        <w:color w:val="000000"/>
        <w:sz w:val="26"/>
        <w:szCs w:val="26"/>
      </w:rPr>
      <w:t xml:space="preserve"> </w:t>
    </w:r>
  </w:p>
  <w:p w14:paraId="370DC2AD" w14:textId="77777777" w:rsidR="009800E3" w:rsidRDefault="009800E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1296" w14:textId="402A9FDB" w:rsidR="004309AD" w:rsidRDefault="004309AD" w:rsidP="004309AD">
    <w:pPr>
      <w:jc w:val="center"/>
    </w:pPr>
  </w:p>
  <w:tbl>
    <w:tblPr>
      <w:tblW w:w="0" w:type="auto"/>
      <w:tblLayout w:type="fixed"/>
      <w:tblLook w:val="06A0" w:firstRow="1" w:lastRow="0" w:firstColumn="1" w:lastColumn="0" w:noHBand="1" w:noVBand="1"/>
    </w:tblPr>
    <w:tblGrid>
      <w:gridCol w:w="3005"/>
      <w:gridCol w:w="3005"/>
      <w:gridCol w:w="3005"/>
    </w:tblGrid>
    <w:tr w:rsidR="009800E3" w14:paraId="4F5FEEDA" w14:textId="77777777" w:rsidTr="00D764D2">
      <w:tc>
        <w:tcPr>
          <w:tcW w:w="3005" w:type="dxa"/>
        </w:tcPr>
        <w:p w14:paraId="2004A0EB" w14:textId="4181015E" w:rsidR="009800E3" w:rsidRDefault="009800E3" w:rsidP="19A106A7">
          <w:pPr>
            <w:pStyle w:val="Header"/>
            <w:ind w:left="-115"/>
          </w:pPr>
        </w:p>
      </w:tc>
      <w:tc>
        <w:tcPr>
          <w:tcW w:w="3005" w:type="dxa"/>
        </w:tcPr>
        <w:p w14:paraId="1698F800" w14:textId="414982FE" w:rsidR="009800E3" w:rsidRDefault="009800E3" w:rsidP="19A106A7">
          <w:pPr>
            <w:pStyle w:val="Header"/>
            <w:jc w:val="center"/>
          </w:pPr>
        </w:p>
      </w:tc>
      <w:tc>
        <w:tcPr>
          <w:tcW w:w="3005" w:type="dxa"/>
        </w:tcPr>
        <w:p w14:paraId="2FD2D2B0" w14:textId="455C42A8" w:rsidR="009800E3" w:rsidRDefault="009800E3" w:rsidP="19A106A7">
          <w:pPr>
            <w:pStyle w:val="Header"/>
            <w:ind w:right="-115"/>
            <w:jc w:val="right"/>
          </w:pPr>
        </w:p>
      </w:tc>
    </w:tr>
  </w:tbl>
  <w:p w14:paraId="03299ACA" w14:textId="477551CD" w:rsidR="009800E3" w:rsidRDefault="009800E3" w:rsidP="0043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DC0"/>
    <w:multiLevelType w:val="multilevel"/>
    <w:tmpl w:val="8CF05FD0"/>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4390E"/>
    <w:multiLevelType w:val="multilevel"/>
    <w:tmpl w:val="91642942"/>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6B0A0E"/>
    <w:multiLevelType w:val="multilevel"/>
    <w:tmpl w:val="DD08FE9E"/>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77950"/>
    <w:multiLevelType w:val="multilevel"/>
    <w:tmpl w:val="7B281D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A0964"/>
    <w:multiLevelType w:val="hybridMultilevel"/>
    <w:tmpl w:val="F552E7CC"/>
    <w:lvl w:ilvl="0" w:tplc="0A129BCA">
      <w:start w:val="1"/>
      <w:numFmt w:val="decimal"/>
      <w:lvlText w:val="3-%1"/>
      <w:lvlJc w:val="left"/>
      <w:pPr>
        <w:ind w:left="720" w:hanging="360"/>
      </w:pPr>
    </w:lvl>
    <w:lvl w:ilvl="1" w:tplc="1FC04936">
      <w:start w:val="1"/>
      <w:numFmt w:val="lowerLetter"/>
      <w:lvlText w:val="%2."/>
      <w:lvlJc w:val="left"/>
      <w:pPr>
        <w:ind w:left="1440" w:hanging="360"/>
      </w:pPr>
    </w:lvl>
    <w:lvl w:ilvl="2" w:tplc="F872F100">
      <w:start w:val="1"/>
      <w:numFmt w:val="lowerRoman"/>
      <w:lvlText w:val="%3."/>
      <w:lvlJc w:val="right"/>
      <w:pPr>
        <w:ind w:left="2160" w:hanging="180"/>
      </w:pPr>
    </w:lvl>
    <w:lvl w:ilvl="3" w:tplc="0DCCB3A8">
      <w:start w:val="1"/>
      <w:numFmt w:val="decimal"/>
      <w:lvlText w:val="%4."/>
      <w:lvlJc w:val="left"/>
      <w:pPr>
        <w:ind w:left="2880" w:hanging="360"/>
      </w:pPr>
    </w:lvl>
    <w:lvl w:ilvl="4" w:tplc="C908CC14">
      <w:start w:val="1"/>
      <w:numFmt w:val="lowerLetter"/>
      <w:lvlText w:val="%5."/>
      <w:lvlJc w:val="left"/>
      <w:pPr>
        <w:ind w:left="3600" w:hanging="360"/>
      </w:pPr>
    </w:lvl>
    <w:lvl w:ilvl="5" w:tplc="9ABE1466">
      <w:start w:val="1"/>
      <w:numFmt w:val="lowerRoman"/>
      <w:lvlText w:val="%6."/>
      <w:lvlJc w:val="right"/>
      <w:pPr>
        <w:ind w:left="4320" w:hanging="180"/>
      </w:pPr>
    </w:lvl>
    <w:lvl w:ilvl="6" w:tplc="DDC08E02">
      <w:start w:val="1"/>
      <w:numFmt w:val="decimal"/>
      <w:lvlText w:val="%7."/>
      <w:lvlJc w:val="left"/>
      <w:pPr>
        <w:ind w:left="5040" w:hanging="360"/>
      </w:pPr>
    </w:lvl>
    <w:lvl w:ilvl="7" w:tplc="7CDECB38">
      <w:start w:val="1"/>
      <w:numFmt w:val="lowerLetter"/>
      <w:lvlText w:val="%8."/>
      <w:lvlJc w:val="left"/>
      <w:pPr>
        <w:ind w:left="5760" w:hanging="360"/>
      </w:pPr>
    </w:lvl>
    <w:lvl w:ilvl="8" w:tplc="A28435BC">
      <w:start w:val="1"/>
      <w:numFmt w:val="lowerRoman"/>
      <w:lvlText w:val="%9."/>
      <w:lvlJc w:val="right"/>
      <w:pPr>
        <w:ind w:left="6480" w:hanging="180"/>
      </w:pPr>
    </w:lvl>
  </w:abstractNum>
  <w:abstractNum w:abstractNumId="5" w15:restartNumberingAfterBreak="0">
    <w:nsid w:val="0E0C0E61"/>
    <w:multiLevelType w:val="hybridMultilevel"/>
    <w:tmpl w:val="C01C79FA"/>
    <w:lvl w:ilvl="0" w:tplc="E34A285A">
      <w:start w:val="1"/>
      <w:numFmt w:val="decimal"/>
      <w:lvlText w:val="3-%1"/>
      <w:lvlJc w:val="left"/>
      <w:pPr>
        <w:ind w:left="720" w:hanging="360"/>
      </w:pPr>
    </w:lvl>
    <w:lvl w:ilvl="1" w:tplc="70AAA5FE">
      <w:start w:val="1"/>
      <w:numFmt w:val="lowerLetter"/>
      <w:lvlText w:val="%2."/>
      <w:lvlJc w:val="left"/>
      <w:pPr>
        <w:ind w:left="1440" w:hanging="360"/>
      </w:pPr>
    </w:lvl>
    <w:lvl w:ilvl="2" w:tplc="748CA97A">
      <w:start w:val="1"/>
      <w:numFmt w:val="lowerRoman"/>
      <w:lvlText w:val="%3."/>
      <w:lvlJc w:val="right"/>
      <w:pPr>
        <w:ind w:left="2160" w:hanging="180"/>
      </w:pPr>
    </w:lvl>
    <w:lvl w:ilvl="3" w:tplc="50380846">
      <w:start w:val="1"/>
      <w:numFmt w:val="decimal"/>
      <w:lvlText w:val="%4."/>
      <w:lvlJc w:val="left"/>
      <w:pPr>
        <w:ind w:left="2880" w:hanging="360"/>
      </w:pPr>
    </w:lvl>
    <w:lvl w:ilvl="4" w:tplc="B1E089F4">
      <w:start w:val="1"/>
      <w:numFmt w:val="lowerLetter"/>
      <w:lvlText w:val="%5."/>
      <w:lvlJc w:val="left"/>
      <w:pPr>
        <w:ind w:left="3600" w:hanging="360"/>
      </w:pPr>
    </w:lvl>
    <w:lvl w:ilvl="5" w:tplc="F51AA8A2">
      <w:start w:val="1"/>
      <w:numFmt w:val="lowerRoman"/>
      <w:lvlText w:val="%6."/>
      <w:lvlJc w:val="right"/>
      <w:pPr>
        <w:ind w:left="4320" w:hanging="180"/>
      </w:pPr>
    </w:lvl>
    <w:lvl w:ilvl="6" w:tplc="E0223D8C">
      <w:start w:val="1"/>
      <w:numFmt w:val="decimal"/>
      <w:lvlText w:val="%7."/>
      <w:lvlJc w:val="left"/>
      <w:pPr>
        <w:ind w:left="5040" w:hanging="360"/>
      </w:pPr>
    </w:lvl>
    <w:lvl w:ilvl="7" w:tplc="712AF8B2">
      <w:start w:val="1"/>
      <w:numFmt w:val="lowerLetter"/>
      <w:lvlText w:val="%8."/>
      <w:lvlJc w:val="left"/>
      <w:pPr>
        <w:ind w:left="5760" w:hanging="360"/>
      </w:pPr>
    </w:lvl>
    <w:lvl w:ilvl="8" w:tplc="6EF637A0">
      <w:start w:val="1"/>
      <w:numFmt w:val="lowerRoman"/>
      <w:lvlText w:val="%9."/>
      <w:lvlJc w:val="right"/>
      <w:pPr>
        <w:ind w:left="6480" w:hanging="180"/>
      </w:pPr>
    </w:lvl>
  </w:abstractNum>
  <w:abstractNum w:abstractNumId="6" w15:restartNumberingAfterBreak="0">
    <w:nsid w:val="11517B18"/>
    <w:multiLevelType w:val="multilevel"/>
    <w:tmpl w:val="4E20A548"/>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9820A8"/>
    <w:multiLevelType w:val="multilevel"/>
    <w:tmpl w:val="E94C8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44512"/>
    <w:multiLevelType w:val="multilevel"/>
    <w:tmpl w:val="FADA486A"/>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DC3F87"/>
    <w:multiLevelType w:val="multilevel"/>
    <w:tmpl w:val="9DA6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125B32"/>
    <w:multiLevelType w:val="hybridMultilevel"/>
    <w:tmpl w:val="8A9E3C5C"/>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3" w15:restartNumberingAfterBreak="0">
    <w:nsid w:val="25C5224E"/>
    <w:multiLevelType w:val="multilevel"/>
    <w:tmpl w:val="61B25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A538CA"/>
    <w:multiLevelType w:val="hybridMultilevel"/>
    <w:tmpl w:val="BF8AB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71D2F"/>
    <w:multiLevelType w:val="hybridMultilevel"/>
    <w:tmpl w:val="9F728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D56657"/>
    <w:multiLevelType w:val="multilevel"/>
    <w:tmpl w:val="64A451EA"/>
    <w:lvl w:ilvl="0">
      <w:start w:val="1"/>
      <w:numFmt w:val="decimal"/>
      <w:lvlText w:val="6-%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8345473"/>
    <w:multiLevelType w:val="hybridMultilevel"/>
    <w:tmpl w:val="16BE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26C2A"/>
    <w:multiLevelType w:val="multilevel"/>
    <w:tmpl w:val="BD6EC7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785DA9"/>
    <w:multiLevelType w:val="multilevel"/>
    <w:tmpl w:val="23DAA708"/>
    <w:lvl w:ilvl="0">
      <w:start w:val="1"/>
      <w:numFmt w:val="decimal"/>
      <w:lvlText w:val="%1-"/>
      <w:lvlJc w:val="left"/>
      <w:pPr>
        <w:ind w:left="720" w:hanging="360"/>
      </w:pPr>
      <w:rPr>
        <w:rFonts w:ascii="Arial" w:hAnsi="Arial" w:cs="Arial" w:hint="default"/>
        <w:b w:val="0"/>
        <w:strike w:val="0"/>
        <w:sz w:val="26"/>
        <w:szCs w:val="26"/>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20" w15:restartNumberingAfterBreak="0">
    <w:nsid w:val="51D10F80"/>
    <w:multiLevelType w:val="hybridMultilevel"/>
    <w:tmpl w:val="9DAC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C6DDC"/>
    <w:multiLevelType w:val="hybridMultilevel"/>
    <w:tmpl w:val="FFFFFFFF"/>
    <w:lvl w:ilvl="0" w:tplc="D8C80764">
      <w:start w:val="1"/>
      <w:numFmt w:val="decimal"/>
      <w:lvlText w:val="3-%1"/>
      <w:lvlJc w:val="left"/>
      <w:pPr>
        <w:ind w:left="720" w:hanging="360"/>
      </w:pPr>
    </w:lvl>
    <w:lvl w:ilvl="1" w:tplc="046A9A6E">
      <w:start w:val="1"/>
      <w:numFmt w:val="lowerLetter"/>
      <w:lvlText w:val="%2."/>
      <w:lvlJc w:val="left"/>
      <w:pPr>
        <w:ind w:left="1440" w:hanging="360"/>
      </w:pPr>
    </w:lvl>
    <w:lvl w:ilvl="2" w:tplc="101C86A4">
      <w:start w:val="1"/>
      <w:numFmt w:val="lowerRoman"/>
      <w:lvlText w:val="%3."/>
      <w:lvlJc w:val="right"/>
      <w:pPr>
        <w:ind w:left="2160" w:hanging="180"/>
      </w:pPr>
    </w:lvl>
    <w:lvl w:ilvl="3" w:tplc="AB6CF69E">
      <w:start w:val="1"/>
      <w:numFmt w:val="decimal"/>
      <w:lvlText w:val="%4."/>
      <w:lvlJc w:val="left"/>
      <w:pPr>
        <w:ind w:left="2880" w:hanging="360"/>
      </w:pPr>
    </w:lvl>
    <w:lvl w:ilvl="4" w:tplc="D340F8A6">
      <w:start w:val="1"/>
      <w:numFmt w:val="lowerLetter"/>
      <w:lvlText w:val="%5."/>
      <w:lvlJc w:val="left"/>
      <w:pPr>
        <w:ind w:left="3600" w:hanging="360"/>
      </w:pPr>
    </w:lvl>
    <w:lvl w:ilvl="5" w:tplc="957082C8">
      <w:start w:val="1"/>
      <w:numFmt w:val="lowerRoman"/>
      <w:lvlText w:val="%6."/>
      <w:lvlJc w:val="right"/>
      <w:pPr>
        <w:ind w:left="4320" w:hanging="180"/>
      </w:pPr>
    </w:lvl>
    <w:lvl w:ilvl="6" w:tplc="95A8D214">
      <w:start w:val="1"/>
      <w:numFmt w:val="decimal"/>
      <w:lvlText w:val="%7."/>
      <w:lvlJc w:val="left"/>
      <w:pPr>
        <w:ind w:left="5040" w:hanging="360"/>
      </w:pPr>
    </w:lvl>
    <w:lvl w:ilvl="7" w:tplc="00F64894">
      <w:start w:val="1"/>
      <w:numFmt w:val="lowerLetter"/>
      <w:lvlText w:val="%8."/>
      <w:lvlJc w:val="left"/>
      <w:pPr>
        <w:ind w:left="5760" w:hanging="360"/>
      </w:pPr>
    </w:lvl>
    <w:lvl w:ilvl="8" w:tplc="B0E60DF0">
      <w:start w:val="1"/>
      <w:numFmt w:val="lowerRoman"/>
      <w:lvlText w:val="%9."/>
      <w:lvlJc w:val="right"/>
      <w:pPr>
        <w:ind w:left="6480" w:hanging="180"/>
      </w:pPr>
    </w:lvl>
  </w:abstractNum>
  <w:abstractNum w:abstractNumId="22" w15:restartNumberingAfterBreak="0">
    <w:nsid w:val="5B6C7F16"/>
    <w:multiLevelType w:val="multilevel"/>
    <w:tmpl w:val="91642942"/>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1A20A9"/>
    <w:multiLevelType w:val="hybridMultilevel"/>
    <w:tmpl w:val="51DA8FE2"/>
    <w:lvl w:ilvl="0" w:tplc="5CC0BAE8">
      <w:start w:val="1"/>
      <w:numFmt w:val="decimal"/>
      <w:lvlText w:val="3-%1"/>
      <w:lvlJc w:val="left"/>
      <w:pPr>
        <w:ind w:left="720" w:hanging="360"/>
      </w:pPr>
    </w:lvl>
    <w:lvl w:ilvl="1" w:tplc="F39E7F98">
      <w:start w:val="1"/>
      <w:numFmt w:val="lowerLetter"/>
      <w:lvlText w:val="%2."/>
      <w:lvlJc w:val="left"/>
      <w:pPr>
        <w:ind w:left="1440" w:hanging="360"/>
      </w:pPr>
    </w:lvl>
    <w:lvl w:ilvl="2" w:tplc="8B722D4A">
      <w:start w:val="1"/>
      <w:numFmt w:val="lowerRoman"/>
      <w:lvlText w:val="%3."/>
      <w:lvlJc w:val="right"/>
      <w:pPr>
        <w:ind w:left="2160" w:hanging="180"/>
      </w:pPr>
    </w:lvl>
    <w:lvl w:ilvl="3" w:tplc="F600EE8C">
      <w:start w:val="1"/>
      <w:numFmt w:val="decimal"/>
      <w:lvlText w:val="%4."/>
      <w:lvlJc w:val="left"/>
      <w:pPr>
        <w:ind w:left="2880" w:hanging="360"/>
      </w:pPr>
    </w:lvl>
    <w:lvl w:ilvl="4" w:tplc="01CE9FB2">
      <w:start w:val="1"/>
      <w:numFmt w:val="lowerLetter"/>
      <w:lvlText w:val="%5."/>
      <w:lvlJc w:val="left"/>
      <w:pPr>
        <w:ind w:left="3600" w:hanging="360"/>
      </w:pPr>
    </w:lvl>
    <w:lvl w:ilvl="5" w:tplc="DC3EF18C">
      <w:start w:val="1"/>
      <w:numFmt w:val="lowerRoman"/>
      <w:lvlText w:val="%6."/>
      <w:lvlJc w:val="right"/>
      <w:pPr>
        <w:ind w:left="4320" w:hanging="180"/>
      </w:pPr>
    </w:lvl>
    <w:lvl w:ilvl="6" w:tplc="2B72F92E">
      <w:start w:val="1"/>
      <w:numFmt w:val="decimal"/>
      <w:lvlText w:val="%7."/>
      <w:lvlJc w:val="left"/>
      <w:pPr>
        <w:ind w:left="5040" w:hanging="360"/>
      </w:pPr>
    </w:lvl>
    <w:lvl w:ilvl="7" w:tplc="EAB49AF8">
      <w:start w:val="1"/>
      <w:numFmt w:val="lowerLetter"/>
      <w:lvlText w:val="%8."/>
      <w:lvlJc w:val="left"/>
      <w:pPr>
        <w:ind w:left="5760" w:hanging="360"/>
      </w:pPr>
    </w:lvl>
    <w:lvl w:ilvl="8" w:tplc="A95A63B8">
      <w:start w:val="1"/>
      <w:numFmt w:val="lowerRoman"/>
      <w:lvlText w:val="%9."/>
      <w:lvlJc w:val="right"/>
      <w:pPr>
        <w:ind w:left="6480" w:hanging="180"/>
      </w:pPr>
    </w:lvl>
  </w:abstractNum>
  <w:abstractNum w:abstractNumId="24" w15:restartNumberingAfterBreak="0">
    <w:nsid w:val="64F55011"/>
    <w:multiLevelType w:val="hybridMultilevel"/>
    <w:tmpl w:val="FFFFFFFF"/>
    <w:lvl w:ilvl="0" w:tplc="A49C7C78">
      <w:start w:val="1"/>
      <w:numFmt w:val="decimal"/>
      <w:lvlText w:val="3-%1"/>
      <w:lvlJc w:val="left"/>
      <w:pPr>
        <w:ind w:left="720" w:hanging="360"/>
      </w:pPr>
    </w:lvl>
    <w:lvl w:ilvl="1" w:tplc="67EE6C86">
      <w:start w:val="1"/>
      <w:numFmt w:val="lowerLetter"/>
      <w:lvlText w:val="%2."/>
      <w:lvlJc w:val="left"/>
      <w:pPr>
        <w:ind w:left="1440" w:hanging="360"/>
      </w:pPr>
    </w:lvl>
    <w:lvl w:ilvl="2" w:tplc="E7DEE882">
      <w:start w:val="1"/>
      <w:numFmt w:val="lowerRoman"/>
      <w:lvlText w:val="%3."/>
      <w:lvlJc w:val="right"/>
      <w:pPr>
        <w:ind w:left="2160" w:hanging="180"/>
      </w:pPr>
    </w:lvl>
    <w:lvl w:ilvl="3" w:tplc="7444CD14">
      <w:start w:val="1"/>
      <w:numFmt w:val="decimal"/>
      <w:lvlText w:val="%4."/>
      <w:lvlJc w:val="left"/>
      <w:pPr>
        <w:ind w:left="2880" w:hanging="360"/>
      </w:pPr>
    </w:lvl>
    <w:lvl w:ilvl="4" w:tplc="16B21274">
      <w:start w:val="1"/>
      <w:numFmt w:val="lowerLetter"/>
      <w:lvlText w:val="%5."/>
      <w:lvlJc w:val="left"/>
      <w:pPr>
        <w:ind w:left="3600" w:hanging="360"/>
      </w:pPr>
    </w:lvl>
    <w:lvl w:ilvl="5" w:tplc="2FF2C494">
      <w:start w:val="1"/>
      <w:numFmt w:val="lowerRoman"/>
      <w:lvlText w:val="%6."/>
      <w:lvlJc w:val="right"/>
      <w:pPr>
        <w:ind w:left="4320" w:hanging="180"/>
      </w:pPr>
    </w:lvl>
    <w:lvl w:ilvl="6" w:tplc="FED268DA">
      <w:start w:val="1"/>
      <w:numFmt w:val="decimal"/>
      <w:lvlText w:val="%7."/>
      <w:lvlJc w:val="left"/>
      <w:pPr>
        <w:ind w:left="5040" w:hanging="360"/>
      </w:pPr>
    </w:lvl>
    <w:lvl w:ilvl="7" w:tplc="F24C0E78">
      <w:start w:val="1"/>
      <w:numFmt w:val="lowerLetter"/>
      <w:lvlText w:val="%8."/>
      <w:lvlJc w:val="left"/>
      <w:pPr>
        <w:ind w:left="5760" w:hanging="360"/>
      </w:pPr>
    </w:lvl>
    <w:lvl w:ilvl="8" w:tplc="71368CAA">
      <w:start w:val="1"/>
      <w:numFmt w:val="lowerRoman"/>
      <w:lvlText w:val="%9."/>
      <w:lvlJc w:val="right"/>
      <w:pPr>
        <w:ind w:left="6480" w:hanging="180"/>
      </w:pPr>
    </w:lvl>
  </w:abstractNum>
  <w:abstractNum w:abstractNumId="25" w15:restartNumberingAfterBreak="0">
    <w:nsid w:val="6CD03820"/>
    <w:multiLevelType w:val="multilevel"/>
    <w:tmpl w:val="BAD28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35411E"/>
    <w:multiLevelType w:val="hybridMultilevel"/>
    <w:tmpl w:val="FFFFFFFF"/>
    <w:lvl w:ilvl="0" w:tplc="D18EC9E8">
      <w:start w:val="1"/>
      <w:numFmt w:val="decimal"/>
      <w:lvlText w:val="3-%1"/>
      <w:lvlJc w:val="left"/>
      <w:pPr>
        <w:ind w:left="720" w:hanging="360"/>
      </w:pPr>
    </w:lvl>
    <w:lvl w:ilvl="1" w:tplc="7FD8FDEC">
      <w:start w:val="1"/>
      <w:numFmt w:val="lowerLetter"/>
      <w:lvlText w:val="%2."/>
      <w:lvlJc w:val="left"/>
      <w:pPr>
        <w:ind w:left="1440" w:hanging="360"/>
      </w:pPr>
    </w:lvl>
    <w:lvl w:ilvl="2" w:tplc="DBE69D6E">
      <w:start w:val="1"/>
      <w:numFmt w:val="lowerRoman"/>
      <w:lvlText w:val="%3."/>
      <w:lvlJc w:val="right"/>
      <w:pPr>
        <w:ind w:left="2160" w:hanging="180"/>
      </w:pPr>
    </w:lvl>
    <w:lvl w:ilvl="3" w:tplc="09B4BC9A">
      <w:start w:val="1"/>
      <w:numFmt w:val="decimal"/>
      <w:lvlText w:val="%4."/>
      <w:lvlJc w:val="left"/>
      <w:pPr>
        <w:ind w:left="2880" w:hanging="360"/>
      </w:pPr>
    </w:lvl>
    <w:lvl w:ilvl="4" w:tplc="1276BBDA">
      <w:start w:val="1"/>
      <w:numFmt w:val="lowerLetter"/>
      <w:lvlText w:val="%5."/>
      <w:lvlJc w:val="left"/>
      <w:pPr>
        <w:ind w:left="3600" w:hanging="360"/>
      </w:pPr>
    </w:lvl>
    <w:lvl w:ilvl="5" w:tplc="4F7A8656">
      <w:start w:val="1"/>
      <w:numFmt w:val="lowerRoman"/>
      <w:lvlText w:val="%6."/>
      <w:lvlJc w:val="right"/>
      <w:pPr>
        <w:ind w:left="4320" w:hanging="180"/>
      </w:pPr>
    </w:lvl>
    <w:lvl w:ilvl="6" w:tplc="2550B9B4">
      <w:start w:val="1"/>
      <w:numFmt w:val="decimal"/>
      <w:lvlText w:val="%7."/>
      <w:lvlJc w:val="left"/>
      <w:pPr>
        <w:ind w:left="5040" w:hanging="360"/>
      </w:pPr>
    </w:lvl>
    <w:lvl w:ilvl="7" w:tplc="DFBCE3B0">
      <w:start w:val="1"/>
      <w:numFmt w:val="lowerLetter"/>
      <w:lvlText w:val="%8."/>
      <w:lvlJc w:val="left"/>
      <w:pPr>
        <w:ind w:left="5760" w:hanging="360"/>
      </w:pPr>
    </w:lvl>
    <w:lvl w:ilvl="8" w:tplc="8F2048F0">
      <w:start w:val="1"/>
      <w:numFmt w:val="lowerRoman"/>
      <w:lvlText w:val="%9."/>
      <w:lvlJc w:val="right"/>
      <w:pPr>
        <w:ind w:left="6480" w:hanging="180"/>
      </w:pPr>
    </w:lvl>
  </w:abstractNum>
  <w:abstractNum w:abstractNumId="27"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C4F4B"/>
    <w:multiLevelType w:val="multilevel"/>
    <w:tmpl w:val="743C9E4A"/>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42159D"/>
    <w:multiLevelType w:val="multilevel"/>
    <w:tmpl w:val="AD8EA0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A7B38"/>
    <w:multiLevelType w:val="multilevel"/>
    <w:tmpl w:val="DF0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3"/>
  </w:num>
  <w:num w:numId="3">
    <w:abstractNumId w:val="5"/>
  </w:num>
  <w:num w:numId="4">
    <w:abstractNumId w:val="13"/>
  </w:num>
  <w:num w:numId="5">
    <w:abstractNumId w:val="22"/>
  </w:num>
  <w:num w:numId="6">
    <w:abstractNumId w:val="6"/>
  </w:num>
  <w:num w:numId="7">
    <w:abstractNumId w:val="10"/>
  </w:num>
  <w:num w:numId="8">
    <w:abstractNumId w:val="18"/>
  </w:num>
  <w:num w:numId="9">
    <w:abstractNumId w:val="28"/>
  </w:num>
  <w:num w:numId="10">
    <w:abstractNumId w:val="2"/>
  </w:num>
  <w:num w:numId="11">
    <w:abstractNumId w:val="19"/>
  </w:num>
  <w:num w:numId="12">
    <w:abstractNumId w:val="11"/>
  </w:num>
  <w:num w:numId="13">
    <w:abstractNumId w:val="25"/>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29"/>
    <w:lvlOverride w:ilvl="0">
      <w:lvl w:ilvl="0">
        <w:numFmt w:val="decimal"/>
        <w:lvlText w:val="%1."/>
        <w:lvlJc w:val="left"/>
      </w:lvl>
    </w:lvlOverride>
  </w:num>
  <w:num w:numId="17">
    <w:abstractNumId w:val="29"/>
    <w:lvlOverride w:ilvl="0">
      <w:lvl w:ilvl="0">
        <w:numFmt w:val="decimal"/>
        <w:lvlText w:val="%1."/>
        <w:lvlJc w:val="left"/>
      </w:lvl>
    </w:lvlOverride>
  </w:num>
  <w:num w:numId="18">
    <w:abstractNumId w:val="29"/>
    <w:lvlOverride w:ilvl="0">
      <w:lvl w:ilvl="0">
        <w:numFmt w:val="decimal"/>
        <w:lvlText w:val="%1."/>
        <w:lvlJc w:val="left"/>
      </w:lvl>
    </w:lvlOverride>
  </w:num>
  <w:num w:numId="19">
    <w:abstractNumId w:val="15"/>
  </w:num>
  <w:num w:numId="20">
    <w:abstractNumId w:val="14"/>
  </w:num>
  <w:num w:numId="21">
    <w:abstractNumId w:val="16"/>
  </w:num>
  <w:num w:numId="22">
    <w:abstractNumId w:val="1"/>
  </w:num>
  <w:num w:numId="23">
    <w:abstractNumId w:val="30"/>
  </w:num>
  <w:num w:numId="24">
    <w:abstractNumId w:val="24"/>
  </w:num>
  <w:num w:numId="25">
    <w:abstractNumId w:val="26"/>
  </w:num>
  <w:num w:numId="26">
    <w:abstractNumId w:val="21"/>
  </w:num>
  <w:num w:numId="27">
    <w:abstractNumId w:val="27"/>
  </w:num>
  <w:num w:numId="28">
    <w:abstractNumId w:val="17"/>
  </w:num>
  <w:num w:numId="29">
    <w:abstractNumId w:val="12"/>
  </w:num>
  <w:num w:numId="30">
    <w:abstractNumId w:val="9"/>
  </w:num>
  <w:num w:numId="31">
    <w:abstractNumId w:val="0"/>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8F"/>
    <w:rsid w:val="00006FD2"/>
    <w:rsid w:val="000073B8"/>
    <w:rsid w:val="00011B60"/>
    <w:rsid w:val="00021692"/>
    <w:rsid w:val="00033A83"/>
    <w:rsid w:val="00034FEC"/>
    <w:rsid w:val="00035608"/>
    <w:rsid w:val="00051050"/>
    <w:rsid w:val="000662EE"/>
    <w:rsid w:val="0007492F"/>
    <w:rsid w:val="00075895"/>
    <w:rsid w:val="000810C2"/>
    <w:rsid w:val="000931B5"/>
    <w:rsid w:val="000944C9"/>
    <w:rsid w:val="00094C22"/>
    <w:rsid w:val="000A2523"/>
    <w:rsid w:val="000A68BF"/>
    <w:rsid w:val="000A6908"/>
    <w:rsid w:val="000B00C6"/>
    <w:rsid w:val="000B494B"/>
    <w:rsid w:val="000C2E57"/>
    <w:rsid w:val="000D17E2"/>
    <w:rsid w:val="000F52F0"/>
    <w:rsid w:val="0010355F"/>
    <w:rsid w:val="001037DB"/>
    <w:rsid w:val="0010698F"/>
    <w:rsid w:val="001076E9"/>
    <w:rsid w:val="00123010"/>
    <w:rsid w:val="00132E91"/>
    <w:rsid w:val="0013581B"/>
    <w:rsid w:val="001474F9"/>
    <w:rsid w:val="00151B97"/>
    <w:rsid w:val="00152912"/>
    <w:rsid w:val="001557D3"/>
    <w:rsid w:val="0016019F"/>
    <w:rsid w:val="00164172"/>
    <w:rsid w:val="00166368"/>
    <w:rsid w:val="00166EFA"/>
    <w:rsid w:val="00170223"/>
    <w:rsid w:val="00174562"/>
    <w:rsid w:val="001863E4"/>
    <w:rsid w:val="00190E7A"/>
    <w:rsid w:val="00192DE5"/>
    <w:rsid w:val="001A5CE2"/>
    <w:rsid w:val="001B74B6"/>
    <w:rsid w:val="001D0B7E"/>
    <w:rsid w:val="001D0BA5"/>
    <w:rsid w:val="001D54B5"/>
    <w:rsid w:val="001E6BE1"/>
    <w:rsid w:val="001F157D"/>
    <w:rsid w:val="0020114F"/>
    <w:rsid w:val="00203B2B"/>
    <w:rsid w:val="00203E57"/>
    <w:rsid w:val="00204440"/>
    <w:rsid w:val="0020787F"/>
    <w:rsid w:val="002113AB"/>
    <w:rsid w:val="00211F7D"/>
    <w:rsid w:val="002164C6"/>
    <w:rsid w:val="0022217E"/>
    <w:rsid w:val="00223B31"/>
    <w:rsid w:val="00225C21"/>
    <w:rsid w:val="00226EB8"/>
    <w:rsid w:val="002365D3"/>
    <w:rsid w:val="002466F0"/>
    <w:rsid w:val="00251A56"/>
    <w:rsid w:val="00261661"/>
    <w:rsid w:val="002626EF"/>
    <w:rsid w:val="00266D3B"/>
    <w:rsid w:val="00270230"/>
    <w:rsid w:val="00270650"/>
    <w:rsid w:val="00272875"/>
    <w:rsid w:val="002742B5"/>
    <w:rsid w:val="0028360D"/>
    <w:rsid w:val="002844AD"/>
    <w:rsid w:val="0028750B"/>
    <w:rsid w:val="00290004"/>
    <w:rsid w:val="00292F83"/>
    <w:rsid w:val="002969B4"/>
    <w:rsid w:val="002A37AA"/>
    <w:rsid w:val="002A6E3D"/>
    <w:rsid w:val="002C2D98"/>
    <w:rsid w:val="002C527E"/>
    <w:rsid w:val="002D4AE0"/>
    <w:rsid w:val="002E4D08"/>
    <w:rsid w:val="002F0031"/>
    <w:rsid w:val="002F6331"/>
    <w:rsid w:val="00300508"/>
    <w:rsid w:val="003015D9"/>
    <w:rsid w:val="00302011"/>
    <w:rsid w:val="003031F3"/>
    <w:rsid w:val="003039B8"/>
    <w:rsid w:val="003047A8"/>
    <w:rsid w:val="0030643D"/>
    <w:rsid w:val="00315D06"/>
    <w:rsid w:val="0031751B"/>
    <w:rsid w:val="00320146"/>
    <w:rsid w:val="00320C8C"/>
    <w:rsid w:val="0032219F"/>
    <w:rsid w:val="003279ED"/>
    <w:rsid w:val="00332396"/>
    <w:rsid w:val="00334C93"/>
    <w:rsid w:val="00341EA3"/>
    <w:rsid w:val="0034516E"/>
    <w:rsid w:val="003477E8"/>
    <w:rsid w:val="00353B50"/>
    <w:rsid w:val="00363224"/>
    <w:rsid w:val="00363981"/>
    <w:rsid w:val="00363C58"/>
    <w:rsid w:val="0037122C"/>
    <w:rsid w:val="00372528"/>
    <w:rsid w:val="00372C66"/>
    <w:rsid w:val="00374524"/>
    <w:rsid w:val="0037493E"/>
    <w:rsid w:val="0038460E"/>
    <w:rsid w:val="00384FCD"/>
    <w:rsid w:val="00393228"/>
    <w:rsid w:val="003A6CE3"/>
    <w:rsid w:val="003B240B"/>
    <w:rsid w:val="003B559F"/>
    <w:rsid w:val="003B5B36"/>
    <w:rsid w:val="003C6D41"/>
    <w:rsid w:val="003D1521"/>
    <w:rsid w:val="003D59F4"/>
    <w:rsid w:val="003E1B5E"/>
    <w:rsid w:val="003E373F"/>
    <w:rsid w:val="003E71FC"/>
    <w:rsid w:val="003F1B58"/>
    <w:rsid w:val="003F2520"/>
    <w:rsid w:val="0040020F"/>
    <w:rsid w:val="00403C6C"/>
    <w:rsid w:val="00405E3C"/>
    <w:rsid w:val="00407CF7"/>
    <w:rsid w:val="004127C4"/>
    <w:rsid w:val="004149C3"/>
    <w:rsid w:val="0041546E"/>
    <w:rsid w:val="004309AD"/>
    <w:rsid w:val="00435E07"/>
    <w:rsid w:val="004440F3"/>
    <w:rsid w:val="004536CE"/>
    <w:rsid w:val="00461B4C"/>
    <w:rsid w:val="00465A60"/>
    <w:rsid w:val="0047376A"/>
    <w:rsid w:val="004760AE"/>
    <w:rsid w:val="00480D76"/>
    <w:rsid w:val="00481B28"/>
    <w:rsid w:val="00481E99"/>
    <w:rsid w:val="00485241"/>
    <w:rsid w:val="00485E1D"/>
    <w:rsid w:val="004912B8"/>
    <w:rsid w:val="004942CF"/>
    <w:rsid w:val="00496AF4"/>
    <w:rsid w:val="004B180B"/>
    <w:rsid w:val="004B5F9F"/>
    <w:rsid w:val="004C3B29"/>
    <w:rsid w:val="004C4E1C"/>
    <w:rsid w:val="004C6C68"/>
    <w:rsid w:val="004C702E"/>
    <w:rsid w:val="004D1F84"/>
    <w:rsid w:val="004D318B"/>
    <w:rsid w:val="004D5468"/>
    <w:rsid w:val="004D7EB1"/>
    <w:rsid w:val="004E5F15"/>
    <w:rsid w:val="004F5A63"/>
    <w:rsid w:val="00511787"/>
    <w:rsid w:val="00511B72"/>
    <w:rsid w:val="00517CD8"/>
    <w:rsid w:val="00526032"/>
    <w:rsid w:val="0053184E"/>
    <w:rsid w:val="00531CEF"/>
    <w:rsid w:val="00531D81"/>
    <w:rsid w:val="00551D7C"/>
    <w:rsid w:val="00560E50"/>
    <w:rsid w:val="005633C1"/>
    <w:rsid w:val="00565C8E"/>
    <w:rsid w:val="00566089"/>
    <w:rsid w:val="00567060"/>
    <w:rsid w:val="00583F03"/>
    <w:rsid w:val="00587A97"/>
    <w:rsid w:val="005925F2"/>
    <w:rsid w:val="005A460A"/>
    <w:rsid w:val="005A63D6"/>
    <w:rsid w:val="005B0030"/>
    <w:rsid w:val="005B75E3"/>
    <w:rsid w:val="005D60A6"/>
    <w:rsid w:val="005D77AF"/>
    <w:rsid w:val="005D7C57"/>
    <w:rsid w:val="005E22BB"/>
    <w:rsid w:val="005E3506"/>
    <w:rsid w:val="005F3F32"/>
    <w:rsid w:val="00601FAA"/>
    <w:rsid w:val="00602E1B"/>
    <w:rsid w:val="00613DCA"/>
    <w:rsid w:val="00615F80"/>
    <w:rsid w:val="00616A16"/>
    <w:rsid w:val="00617C21"/>
    <w:rsid w:val="00625C83"/>
    <w:rsid w:val="00632B2F"/>
    <w:rsid w:val="006377CD"/>
    <w:rsid w:val="00637E82"/>
    <w:rsid w:val="00644491"/>
    <w:rsid w:val="00650667"/>
    <w:rsid w:val="00652CA6"/>
    <w:rsid w:val="00654EC8"/>
    <w:rsid w:val="00655999"/>
    <w:rsid w:val="006605F4"/>
    <w:rsid w:val="00661C32"/>
    <w:rsid w:val="00665536"/>
    <w:rsid w:val="006670D5"/>
    <w:rsid w:val="0067043E"/>
    <w:rsid w:val="00673A0E"/>
    <w:rsid w:val="00682ACF"/>
    <w:rsid w:val="00685F52"/>
    <w:rsid w:val="0069207C"/>
    <w:rsid w:val="006928E2"/>
    <w:rsid w:val="006942BE"/>
    <w:rsid w:val="00697CEF"/>
    <w:rsid w:val="006A6E91"/>
    <w:rsid w:val="006C0CC8"/>
    <w:rsid w:val="006C5787"/>
    <w:rsid w:val="006C64CC"/>
    <w:rsid w:val="006D4F42"/>
    <w:rsid w:val="006D51C6"/>
    <w:rsid w:val="006E1151"/>
    <w:rsid w:val="006E2643"/>
    <w:rsid w:val="006E3C18"/>
    <w:rsid w:val="006E452F"/>
    <w:rsid w:val="006F252B"/>
    <w:rsid w:val="007036C1"/>
    <w:rsid w:val="00704D22"/>
    <w:rsid w:val="00710C9E"/>
    <w:rsid w:val="007123E7"/>
    <w:rsid w:val="00712E5C"/>
    <w:rsid w:val="00717734"/>
    <w:rsid w:val="007179CB"/>
    <w:rsid w:val="00722DF8"/>
    <w:rsid w:val="00725FD8"/>
    <w:rsid w:val="00733FF7"/>
    <w:rsid w:val="007465B8"/>
    <w:rsid w:val="00753DD6"/>
    <w:rsid w:val="00754130"/>
    <w:rsid w:val="007650E4"/>
    <w:rsid w:val="007760C8"/>
    <w:rsid w:val="00776B9D"/>
    <w:rsid w:val="00780DA0"/>
    <w:rsid w:val="0078210E"/>
    <w:rsid w:val="00782175"/>
    <w:rsid w:val="007A6E3D"/>
    <w:rsid w:val="007B313E"/>
    <w:rsid w:val="007B6988"/>
    <w:rsid w:val="007B786F"/>
    <w:rsid w:val="007C1F05"/>
    <w:rsid w:val="007C3BFF"/>
    <w:rsid w:val="007C3C93"/>
    <w:rsid w:val="007C480B"/>
    <w:rsid w:val="007D7F76"/>
    <w:rsid w:val="007F0D89"/>
    <w:rsid w:val="007F337F"/>
    <w:rsid w:val="007F7CF7"/>
    <w:rsid w:val="008011E4"/>
    <w:rsid w:val="0080500A"/>
    <w:rsid w:val="00805F45"/>
    <w:rsid w:val="00810045"/>
    <w:rsid w:val="00810195"/>
    <w:rsid w:val="0081620E"/>
    <w:rsid w:val="00822FE9"/>
    <w:rsid w:val="00826453"/>
    <w:rsid w:val="00831A5D"/>
    <w:rsid w:val="00832A0B"/>
    <w:rsid w:val="00835B8F"/>
    <w:rsid w:val="0083775E"/>
    <w:rsid w:val="00841BFD"/>
    <w:rsid w:val="00851753"/>
    <w:rsid w:val="00851B5F"/>
    <w:rsid w:val="008646E8"/>
    <w:rsid w:val="008838F0"/>
    <w:rsid w:val="0088446B"/>
    <w:rsid w:val="00884750"/>
    <w:rsid w:val="00885BCD"/>
    <w:rsid w:val="008863DA"/>
    <w:rsid w:val="0088693A"/>
    <w:rsid w:val="00894454"/>
    <w:rsid w:val="00896EE9"/>
    <w:rsid w:val="008A1280"/>
    <w:rsid w:val="008A1D31"/>
    <w:rsid w:val="008A1F21"/>
    <w:rsid w:val="008A7CD9"/>
    <w:rsid w:val="008B38F1"/>
    <w:rsid w:val="008B549E"/>
    <w:rsid w:val="008B7C18"/>
    <w:rsid w:val="008C16DC"/>
    <w:rsid w:val="008C4F62"/>
    <w:rsid w:val="008C5A55"/>
    <w:rsid w:val="008C5E0F"/>
    <w:rsid w:val="008D53D5"/>
    <w:rsid w:val="008E2248"/>
    <w:rsid w:val="008E3668"/>
    <w:rsid w:val="008E6978"/>
    <w:rsid w:val="008F4CBF"/>
    <w:rsid w:val="008F55FB"/>
    <w:rsid w:val="008F6706"/>
    <w:rsid w:val="0090190E"/>
    <w:rsid w:val="0091225C"/>
    <w:rsid w:val="00913D85"/>
    <w:rsid w:val="00915A8A"/>
    <w:rsid w:val="0091641D"/>
    <w:rsid w:val="00920F73"/>
    <w:rsid w:val="009366E3"/>
    <w:rsid w:val="00942FA9"/>
    <w:rsid w:val="00944ED7"/>
    <w:rsid w:val="009462D8"/>
    <w:rsid w:val="009572F1"/>
    <w:rsid w:val="009575AE"/>
    <w:rsid w:val="0096169A"/>
    <w:rsid w:val="00962CC6"/>
    <w:rsid w:val="00971CF8"/>
    <w:rsid w:val="009758EF"/>
    <w:rsid w:val="009800E3"/>
    <w:rsid w:val="00982B9A"/>
    <w:rsid w:val="0098411F"/>
    <w:rsid w:val="009900DF"/>
    <w:rsid w:val="00996E62"/>
    <w:rsid w:val="009A034C"/>
    <w:rsid w:val="009A07DC"/>
    <w:rsid w:val="009D1E87"/>
    <w:rsid w:val="009F7923"/>
    <w:rsid w:val="00A01031"/>
    <w:rsid w:val="00A07987"/>
    <w:rsid w:val="00A13FC8"/>
    <w:rsid w:val="00A2100C"/>
    <w:rsid w:val="00A23122"/>
    <w:rsid w:val="00A245D8"/>
    <w:rsid w:val="00A33BB5"/>
    <w:rsid w:val="00A36987"/>
    <w:rsid w:val="00A42FCD"/>
    <w:rsid w:val="00A44782"/>
    <w:rsid w:val="00A56452"/>
    <w:rsid w:val="00A603F3"/>
    <w:rsid w:val="00A66FCA"/>
    <w:rsid w:val="00A71AB9"/>
    <w:rsid w:val="00A72AB8"/>
    <w:rsid w:val="00A73705"/>
    <w:rsid w:val="00A8254B"/>
    <w:rsid w:val="00A83CEC"/>
    <w:rsid w:val="00A94E7F"/>
    <w:rsid w:val="00A967CC"/>
    <w:rsid w:val="00AA391B"/>
    <w:rsid w:val="00AC2E58"/>
    <w:rsid w:val="00AC57F8"/>
    <w:rsid w:val="00AC7EED"/>
    <w:rsid w:val="00AD0FA6"/>
    <w:rsid w:val="00AE3825"/>
    <w:rsid w:val="00AE69B3"/>
    <w:rsid w:val="00AF23EB"/>
    <w:rsid w:val="00AF337E"/>
    <w:rsid w:val="00AF35B1"/>
    <w:rsid w:val="00AF57E3"/>
    <w:rsid w:val="00B013D7"/>
    <w:rsid w:val="00B01626"/>
    <w:rsid w:val="00B11A5A"/>
    <w:rsid w:val="00B11CEC"/>
    <w:rsid w:val="00B140D4"/>
    <w:rsid w:val="00B15B8C"/>
    <w:rsid w:val="00B1681B"/>
    <w:rsid w:val="00B168EA"/>
    <w:rsid w:val="00B23AD1"/>
    <w:rsid w:val="00B339D3"/>
    <w:rsid w:val="00B37E2E"/>
    <w:rsid w:val="00B4752A"/>
    <w:rsid w:val="00B54E50"/>
    <w:rsid w:val="00B73043"/>
    <w:rsid w:val="00B8062B"/>
    <w:rsid w:val="00B84149"/>
    <w:rsid w:val="00B91927"/>
    <w:rsid w:val="00BA1CDE"/>
    <w:rsid w:val="00BA3ED5"/>
    <w:rsid w:val="00BA792F"/>
    <w:rsid w:val="00BB21FC"/>
    <w:rsid w:val="00BB406E"/>
    <w:rsid w:val="00BB6AD7"/>
    <w:rsid w:val="00BC297D"/>
    <w:rsid w:val="00BC3753"/>
    <w:rsid w:val="00BD212E"/>
    <w:rsid w:val="00BE7DF3"/>
    <w:rsid w:val="00BF500D"/>
    <w:rsid w:val="00BF5229"/>
    <w:rsid w:val="00C07483"/>
    <w:rsid w:val="00C12C2A"/>
    <w:rsid w:val="00C18C52"/>
    <w:rsid w:val="00C21E53"/>
    <w:rsid w:val="00C246B1"/>
    <w:rsid w:val="00C24991"/>
    <w:rsid w:val="00C30CFA"/>
    <w:rsid w:val="00C506B1"/>
    <w:rsid w:val="00C5709E"/>
    <w:rsid w:val="00C73C21"/>
    <w:rsid w:val="00C73CF9"/>
    <w:rsid w:val="00C83C4D"/>
    <w:rsid w:val="00C9370C"/>
    <w:rsid w:val="00C9543A"/>
    <w:rsid w:val="00C96F36"/>
    <w:rsid w:val="00CA2F26"/>
    <w:rsid w:val="00CA6226"/>
    <w:rsid w:val="00CA73C0"/>
    <w:rsid w:val="00CC02EB"/>
    <w:rsid w:val="00CC70FB"/>
    <w:rsid w:val="00CD099A"/>
    <w:rsid w:val="00CD0BE3"/>
    <w:rsid w:val="00CD34AB"/>
    <w:rsid w:val="00CD6356"/>
    <w:rsid w:val="00CE37B0"/>
    <w:rsid w:val="00CE43F8"/>
    <w:rsid w:val="00CE67DC"/>
    <w:rsid w:val="00CF0AAE"/>
    <w:rsid w:val="00D02656"/>
    <w:rsid w:val="00D04462"/>
    <w:rsid w:val="00D1093B"/>
    <w:rsid w:val="00D1534F"/>
    <w:rsid w:val="00D16250"/>
    <w:rsid w:val="00D17A4E"/>
    <w:rsid w:val="00D2234E"/>
    <w:rsid w:val="00D24F76"/>
    <w:rsid w:val="00D260DF"/>
    <w:rsid w:val="00D33643"/>
    <w:rsid w:val="00D4619A"/>
    <w:rsid w:val="00D51EC3"/>
    <w:rsid w:val="00D536D3"/>
    <w:rsid w:val="00D5FBD3"/>
    <w:rsid w:val="00D64929"/>
    <w:rsid w:val="00D65FE1"/>
    <w:rsid w:val="00D66EF9"/>
    <w:rsid w:val="00D714F6"/>
    <w:rsid w:val="00D74423"/>
    <w:rsid w:val="00D764D2"/>
    <w:rsid w:val="00D7660D"/>
    <w:rsid w:val="00D86C6E"/>
    <w:rsid w:val="00DA0A19"/>
    <w:rsid w:val="00DA2772"/>
    <w:rsid w:val="00DA6E50"/>
    <w:rsid w:val="00DB16F0"/>
    <w:rsid w:val="00DC2F4C"/>
    <w:rsid w:val="00DC2F78"/>
    <w:rsid w:val="00DC6BE3"/>
    <w:rsid w:val="00DD4E46"/>
    <w:rsid w:val="00DD7C9D"/>
    <w:rsid w:val="00DE014C"/>
    <w:rsid w:val="00DE45CC"/>
    <w:rsid w:val="00DE5336"/>
    <w:rsid w:val="00DE5D35"/>
    <w:rsid w:val="00DF395F"/>
    <w:rsid w:val="00DF40F8"/>
    <w:rsid w:val="00E034A2"/>
    <w:rsid w:val="00E23053"/>
    <w:rsid w:val="00E325D5"/>
    <w:rsid w:val="00E44FA6"/>
    <w:rsid w:val="00E550A1"/>
    <w:rsid w:val="00E60B8F"/>
    <w:rsid w:val="00E632A1"/>
    <w:rsid w:val="00E64FD3"/>
    <w:rsid w:val="00E70226"/>
    <w:rsid w:val="00E72ECB"/>
    <w:rsid w:val="00E81A16"/>
    <w:rsid w:val="00E91B03"/>
    <w:rsid w:val="00E97E4A"/>
    <w:rsid w:val="00EA5962"/>
    <w:rsid w:val="00EC21F3"/>
    <w:rsid w:val="00EC259C"/>
    <w:rsid w:val="00EC7CD5"/>
    <w:rsid w:val="00ED0C6A"/>
    <w:rsid w:val="00ED3F47"/>
    <w:rsid w:val="00EE32A2"/>
    <w:rsid w:val="00EE6165"/>
    <w:rsid w:val="00EF2FA9"/>
    <w:rsid w:val="00EF3A22"/>
    <w:rsid w:val="00EF7996"/>
    <w:rsid w:val="00F02F38"/>
    <w:rsid w:val="00F048B6"/>
    <w:rsid w:val="00F1127B"/>
    <w:rsid w:val="00F17705"/>
    <w:rsid w:val="00F22ECC"/>
    <w:rsid w:val="00F25CB0"/>
    <w:rsid w:val="00F366CD"/>
    <w:rsid w:val="00F37754"/>
    <w:rsid w:val="00F5267D"/>
    <w:rsid w:val="00F52AC0"/>
    <w:rsid w:val="00F543A8"/>
    <w:rsid w:val="00F6177C"/>
    <w:rsid w:val="00F676F4"/>
    <w:rsid w:val="00F7774F"/>
    <w:rsid w:val="00F8299E"/>
    <w:rsid w:val="00F83770"/>
    <w:rsid w:val="00F86EE7"/>
    <w:rsid w:val="00F94582"/>
    <w:rsid w:val="00F959DE"/>
    <w:rsid w:val="00FA22B7"/>
    <w:rsid w:val="00FA7DF1"/>
    <w:rsid w:val="00FB1803"/>
    <w:rsid w:val="00FB21A6"/>
    <w:rsid w:val="00FB3724"/>
    <w:rsid w:val="00FC1266"/>
    <w:rsid w:val="00FD1024"/>
    <w:rsid w:val="00FE4A64"/>
    <w:rsid w:val="00FE5899"/>
    <w:rsid w:val="0322DDA8"/>
    <w:rsid w:val="041D35A6"/>
    <w:rsid w:val="081058E6"/>
    <w:rsid w:val="0A12E990"/>
    <w:rsid w:val="0AC3259D"/>
    <w:rsid w:val="0C300D8B"/>
    <w:rsid w:val="0E4EDB5E"/>
    <w:rsid w:val="0EE65AB3"/>
    <w:rsid w:val="0F17990D"/>
    <w:rsid w:val="109CA218"/>
    <w:rsid w:val="11193EC4"/>
    <w:rsid w:val="119E12CF"/>
    <w:rsid w:val="133C9323"/>
    <w:rsid w:val="137E83A7"/>
    <w:rsid w:val="14D5B391"/>
    <w:rsid w:val="16AF7949"/>
    <w:rsid w:val="17085689"/>
    <w:rsid w:val="186226A2"/>
    <w:rsid w:val="193AF981"/>
    <w:rsid w:val="19A106A7"/>
    <w:rsid w:val="1B7613FB"/>
    <w:rsid w:val="1EA162D1"/>
    <w:rsid w:val="203D3332"/>
    <w:rsid w:val="218C11D1"/>
    <w:rsid w:val="233ECC23"/>
    <w:rsid w:val="2718EAAD"/>
    <w:rsid w:val="28793EA8"/>
    <w:rsid w:val="2B630665"/>
    <w:rsid w:val="2D13D7F7"/>
    <w:rsid w:val="2DB54672"/>
    <w:rsid w:val="3023EE4D"/>
    <w:rsid w:val="302E597B"/>
    <w:rsid w:val="355BC16F"/>
    <w:rsid w:val="3644204D"/>
    <w:rsid w:val="378A64A8"/>
    <w:rsid w:val="3C84BE6A"/>
    <w:rsid w:val="3D0F729E"/>
    <w:rsid w:val="3D513BFA"/>
    <w:rsid w:val="3E6F7DCC"/>
    <w:rsid w:val="40A261DD"/>
    <w:rsid w:val="41FB0FFF"/>
    <w:rsid w:val="4381FF31"/>
    <w:rsid w:val="443E0C57"/>
    <w:rsid w:val="45FAA70B"/>
    <w:rsid w:val="482D4A03"/>
    <w:rsid w:val="48683D92"/>
    <w:rsid w:val="48C41C9A"/>
    <w:rsid w:val="48E4047D"/>
    <w:rsid w:val="4926FC79"/>
    <w:rsid w:val="4BA79E35"/>
    <w:rsid w:val="4EF2C547"/>
    <w:rsid w:val="51EC47FE"/>
    <w:rsid w:val="5314D405"/>
    <w:rsid w:val="570D0DC2"/>
    <w:rsid w:val="58A6D5F9"/>
    <w:rsid w:val="59B71966"/>
    <w:rsid w:val="5B52E9C7"/>
    <w:rsid w:val="5D58AEB1"/>
    <w:rsid w:val="5F8B51A9"/>
    <w:rsid w:val="5FF44B49"/>
    <w:rsid w:val="6007C072"/>
    <w:rsid w:val="636EF710"/>
    <w:rsid w:val="638EDFD1"/>
    <w:rsid w:val="65D74885"/>
    <w:rsid w:val="65E28150"/>
    <w:rsid w:val="690C487E"/>
    <w:rsid w:val="6AB689EB"/>
    <w:rsid w:val="6C3D0948"/>
    <w:rsid w:val="6CE87072"/>
    <w:rsid w:val="6E4EFDE2"/>
    <w:rsid w:val="6E648DAC"/>
    <w:rsid w:val="70BFCA8C"/>
    <w:rsid w:val="70C5F1AA"/>
    <w:rsid w:val="70CFA2EF"/>
    <w:rsid w:val="70FE66D9"/>
    <w:rsid w:val="7202EEB7"/>
    <w:rsid w:val="727D223B"/>
    <w:rsid w:val="72F141BB"/>
    <w:rsid w:val="74B01BF1"/>
    <w:rsid w:val="75CB1A61"/>
    <w:rsid w:val="78BE99C8"/>
    <w:rsid w:val="7B7CF2EF"/>
    <w:rsid w:val="7BB0AC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A66FCA"/>
    <w:pPr>
      <w:tabs>
        <w:tab w:val="right" w:leader="dot" w:pos="9015"/>
      </w:tabs>
      <w:spacing w:before="200" w:after="80" w:line="240" w:lineRule="auto"/>
      <w:jc w:val="right"/>
    </w:pPr>
    <w:rPr>
      <w:rFonts w:ascii="Arial" w:hAnsi="Arial" w:cs="Arial"/>
      <w:noProof/>
      <w:sz w:val="26"/>
      <w:szCs w:val="26"/>
    </w:rPr>
  </w:style>
  <w:style w:type="paragraph" w:styleId="TOC2">
    <w:name w:val="toc 2"/>
    <w:basedOn w:val="Normal"/>
    <w:next w:val="Normal"/>
    <w:autoRedefine/>
    <w:uiPriority w:val="39"/>
    <w:unhideWhenUsed/>
    <w:rsid w:val="00DE7CBC"/>
    <w:pPr>
      <w:bidi/>
      <w:spacing w:before="120" w:after="0"/>
      <w:ind w:left="210"/>
    </w:pPr>
    <w:rPr>
      <w:rFonts w:cstheme="minorHAnsi"/>
      <w:i/>
      <w:iCs/>
      <w:sz w:val="20"/>
      <w:szCs w:val="24"/>
    </w:rPr>
  </w:style>
  <w:style w:type="paragraph" w:styleId="TOC3">
    <w:name w:val="toc 3"/>
    <w:basedOn w:val="Normal"/>
    <w:next w:val="Normal"/>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bidi/>
      <w:spacing w:after="0"/>
      <w:ind w:left="630"/>
    </w:pPr>
    <w:rPr>
      <w:rFonts w:cstheme="minorHAnsi"/>
      <w:sz w:val="20"/>
      <w:szCs w:val="24"/>
    </w:rPr>
  </w:style>
  <w:style w:type="paragraph" w:styleId="TOC5">
    <w:name w:val="toc 5"/>
    <w:basedOn w:val="Normal"/>
    <w:next w:val="Normal"/>
    <w:autoRedefine/>
    <w:uiPriority w:val="39"/>
    <w:unhideWhenUsed/>
    <w:rsid w:val="00337CA5"/>
    <w:pPr>
      <w:bidi/>
      <w:spacing w:after="0"/>
      <w:ind w:left="840"/>
    </w:pPr>
    <w:rPr>
      <w:rFonts w:cstheme="minorHAnsi"/>
      <w:sz w:val="20"/>
      <w:szCs w:val="24"/>
    </w:rPr>
  </w:style>
  <w:style w:type="paragraph" w:styleId="TOC6">
    <w:name w:val="toc 6"/>
    <w:basedOn w:val="Normal"/>
    <w:next w:val="Normal"/>
    <w:autoRedefine/>
    <w:uiPriority w:val="39"/>
    <w:unhideWhenUsed/>
    <w:rsid w:val="00337CA5"/>
    <w:pPr>
      <w:bidi/>
      <w:spacing w:after="0"/>
      <w:ind w:left="1050"/>
    </w:pPr>
    <w:rPr>
      <w:rFonts w:cstheme="minorHAnsi"/>
      <w:sz w:val="20"/>
      <w:szCs w:val="24"/>
    </w:rPr>
  </w:style>
  <w:style w:type="paragraph" w:styleId="TOC7">
    <w:name w:val="toc 7"/>
    <w:basedOn w:val="Normal"/>
    <w:next w:val="Normal"/>
    <w:autoRedefine/>
    <w:uiPriority w:val="39"/>
    <w:unhideWhenUsed/>
    <w:rsid w:val="00337CA5"/>
    <w:pPr>
      <w:bidi/>
      <w:spacing w:after="0"/>
      <w:ind w:left="1260"/>
    </w:pPr>
    <w:rPr>
      <w:rFonts w:cstheme="minorHAnsi"/>
      <w:sz w:val="20"/>
      <w:szCs w:val="24"/>
    </w:rPr>
  </w:style>
  <w:style w:type="paragraph" w:styleId="TOC8">
    <w:name w:val="toc 8"/>
    <w:basedOn w:val="Normal"/>
    <w:next w:val="Normal"/>
    <w:autoRedefine/>
    <w:uiPriority w:val="39"/>
    <w:unhideWhenUsed/>
    <w:rsid w:val="00337CA5"/>
    <w:pPr>
      <w:bidi/>
      <w:spacing w:after="0"/>
      <w:ind w:left="1470"/>
    </w:pPr>
    <w:rPr>
      <w:rFonts w:cstheme="minorHAnsi"/>
      <w:sz w:val="20"/>
      <w:szCs w:val="24"/>
    </w:rPr>
  </w:style>
  <w:style w:type="paragraph" w:styleId="TOC9">
    <w:name w:val="toc 9"/>
    <w:basedOn w:val="Normal"/>
    <w:next w:val="Normal"/>
    <w:autoRedefine/>
    <w:uiPriority w:val="39"/>
    <w:unhideWhenUsed/>
    <w:rsid w:val="00337CA5"/>
    <w:pPr>
      <w:bidi/>
      <w:spacing w:after="0"/>
      <w:ind w:left="1680"/>
    </w:pPr>
    <w:rPr>
      <w:rFonts w:cstheme="minorHAnsi"/>
      <w:sz w:val="20"/>
      <w:szCs w:val="24"/>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TableNormal"/>
    <w:pPr>
      <w:spacing w:after="0" w:line="240" w:lineRule="auto"/>
      <w:jc w:val="center"/>
    </w:pPr>
    <w:rPr>
      <w:rFonts w:ascii="Calibri" w:eastAsia="Calibri" w:hAnsi="Calibri" w:cs="Calibri"/>
      <w:sz w:val="20"/>
      <w:szCs w:val="20"/>
    </w:rPr>
    <w:tblPr>
      <w:tblStyleRowBandSize w:val="1"/>
      <w:tblStyleColBandSize w:val="1"/>
    </w:tblPr>
  </w:style>
  <w:style w:type="paragraph" w:styleId="Revision">
    <w:name w:val="Revision"/>
    <w:hidden/>
    <w:uiPriority w:val="99"/>
    <w:semiHidden/>
    <w:rsid w:val="00BF500D"/>
    <w:pPr>
      <w:spacing w:after="0" w:line="240" w:lineRule="auto"/>
    </w:pPr>
  </w:style>
  <w:style w:type="character" w:customStyle="1" w:styleId="ListParagraphChar">
    <w:name w:val="List Paragraph Char"/>
    <w:aliases w:val="NSC List Paragraph Char"/>
    <w:basedOn w:val="DefaultParagraphFont"/>
    <w:link w:val="ListParagraph"/>
    <w:uiPriority w:val="34"/>
    <w:locked/>
    <w:rsid w:val="006670D5"/>
  </w:style>
  <w:style w:type="paragraph" w:customStyle="1" w:styleId="Normal4">
    <w:name w:val="Normal4"/>
    <w:qFormat/>
    <w:rsid w:val="00D86C6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85185">
      <w:bodyDiv w:val="1"/>
      <w:marLeft w:val="0"/>
      <w:marRight w:val="0"/>
      <w:marTop w:val="0"/>
      <w:marBottom w:val="0"/>
      <w:divBdr>
        <w:top w:val="none" w:sz="0" w:space="0" w:color="auto"/>
        <w:left w:val="none" w:sz="0" w:space="0" w:color="auto"/>
        <w:bottom w:val="none" w:sz="0" w:space="0" w:color="auto"/>
        <w:right w:val="none" w:sz="0" w:space="0" w:color="auto"/>
      </w:divBdr>
    </w:div>
    <w:div w:id="1002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4071275">
          <w:marLeft w:val="-115"/>
          <w:marRight w:val="0"/>
          <w:marTop w:val="0"/>
          <w:marBottom w:val="0"/>
          <w:divBdr>
            <w:top w:val="none" w:sz="0" w:space="0" w:color="auto"/>
            <w:left w:val="none" w:sz="0" w:space="0" w:color="auto"/>
            <w:bottom w:val="none" w:sz="0" w:space="0" w:color="auto"/>
            <w:right w:val="none" w:sz="0" w:space="0" w:color="auto"/>
          </w:divBdr>
        </w:div>
      </w:divsChild>
    </w:div>
    <w:div w:id="2110272354">
      <w:bodyDiv w:val="1"/>
      <w:marLeft w:val="0"/>
      <w:marRight w:val="0"/>
      <w:marTop w:val="0"/>
      <w:marBottom w:val="0"/>
      <w:divBdr>
        <w:top w:val="none" w:sz="0" w:space="0" w:color="auto"/>
        <w:left w:val="none" w:sz="0" w:space="0" w:color="auto"/>
        <w:bottom w:val="none" w:sz="0" w:space="0" w:color="auto"/>
        <w:right w:val="none" w:sz="0" w:space="0" w:color="auto"/>
      </w:divBdr>
      <w:divsChild>
        <w:div w:id="13267289">
          <w:marLeft w:val="0"/>
          <w:marRight w:val="-535"/>
          <w:marTop w:val="0"/>
          <w:marBottom w:val="0"/>
          <w:divBdr>
            <w:top w:val="none" w:sz="0" w:space="0" w:color="auto"/>
            <w:left w:val="none" w:sz="0" w:space="0" w:color="auto"/>
            <w:bottom w:val="none" w:sz="0" w:space="0" w:color="auto"/>
            <w:right w:val="none" w:sz="0" w:space="0" w:color="auto"/>
          </w:divBdr>
        </w:div>
        <w:div w:id="183325565">
          <w:marLeft w:val="0"/>
          <w:marRight w:val="-53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891332CAC14870B13C59171B651D72"/>
        <w:category>
          <w:name w:val="General"/>
          <w:gallery w:val="placeholder"/>
        </w:category>
        <w:types>
          <w:type w:val="bbPlcHdr"/>
        </w:types>
        <w:behaviors>
          <w:behavior w:val="content"/>
        </w:behaviors>
        <w:guid w:val="{4863412D-E864-4A4D-81E0-139DC42013A8}"/>
      </w:docPartPr>
      <w:docPartBody>
        <w:p w:rsidR="00685F52" w:rsidRDefault="00685F52" w:rsidP="00685F52">
          <w:pPr>
            <w:pStyle w:val="9F891332CAC14870B13C59171B651D72"/>
          </w:pPr>
          <w:r>
            <w:rPr>
              <w:rStyle w:val="PlaceholderText"/>
            </w:rPr>
            <w:t>Choose an item.</w:t>
          </w:r>
        </w:p>
      </w:docPartBody>
    </w:docPart>
    <w:docPart>
      <w:docPartPr>
        <w:name w:val="A7E6C1B7910A48AF99C4ABB26F81244F"/>
        <w:category>
          <w:name w:val="General"/>
          <w:gallery w:val="placeholder"/>
        </w:category>
        <w:types>
          <w:type w:val="bbPlcHdr"/>
        </w:types>
        <w:behaviors>
          <w:behavior w:val="content"/>
        </w:behaviors>
        <w:guid w:val="{0564AD46-8D14-4C61-97ED-72B2C41C2866}"/>
      </w:docPartPr>
      <w:docPartBody>
        <w:p w:rsidR="00E35534" w:rsidRDefault="00E35534">
          <w:pPr>
            <w:pStyle w:val="A7E6C1B7910A48AF99C4ABB26F81244F"/>
          </w:pPr>
          <w:r w:rsidRPr="00AA4E33">
            <w:rPr>
              <w:rStyle w:val="PlaceholderText"/>
              <w:lang w:bidi="en-US"/>
            </w:rPr>
            <w:t>Choose an item.</w:t>
          </w:r>
        </w:p>
      </w:docPartBody>
    </w:docPart>
    <w:docPart>
      <w:docPartPr>
        <w:name w:val="E965D8EA65CE4A1E8371BA784BC459DE"/>
        <w:category>
          <w:name w:val="General"/>
          <w:gallery w:val="placeholder"/>
        </w:category>
        <w:types>
          <w:type w:val="bbPlcHdr"/>
        </w:types>
        <w:behaviors>
          <w:behavior w:val="content"/>
        </w:behaviors>
        <w:guid w:val="{4F746203-EBD7-42A0-BFCE-261DAC3FBA5E}"/>
      </w:docPartPr>
      <w:docPartBody>
        <w:p w:rsidR="00E35534" w:rsidRDefault="00E35534">
          <w:pPr>
            <w:pStyle w:val="E965D8EA65CE4A1E8371BA784BC459DE"/>
          </w:pPr>
          <w:r>
            <w:rPr>
              <w:rStyle w:val="PlaceholderText"/>
              <w:lang w:bidi="en-US"/>
            </w:rPr>
            <w:t>Click here to enter text.</w:t>
          </w:r>
        </w:p>
      </w:docPartBody>
    </w:docPart>
    <w:docPart>
      <w:docPartPr>
        <w:name w:val="28EBA94D96364B4BBE5E5890E71101CA"/>
        <w:category>
          <w:name w:val="General"/>
          <w:gallery w:val="placeholder"/>
        </w:category>
        <w:types>
          <w:type w:val="bbPlcHdr"/>
        </w:types>
        <w:behaviors>
          <w:behavior w:val="content"/>
        </w:behaviors>
        <w:guid w:val="{2A7F7B8C-C432-472E-AA7E-A7BDA96DB838}"/>
      </w:docPartPr>
      <w:docPartBody>
        <w:p w:rsidR="00E35534" w:rsidRDefault="00E35534">
          <w:pPr>
            <w:pStyle w:val="28EBA94D96364B4BBE5E5890E71101CA"/>
          </w:pPr>
          <w:r w:rsidRPr="002C6AEA">
            <w:rPr>
              <w:rStyle w:val="PlaceholderText"/>
              <w:lang w:bidi="en-US"/>
            </w:rPr>
            <w:t>Click here to enter text.</w:t>
          </w:r>
        </w:p>
      </w:docPartBody>
    </w:docPart>
    <w:docPart>
      <w:docPartPr>
        <w:name w:val="A52DD9B545614BA8AE6D5240A9F60120"/>
        <w:category>
          <w:name w:val="General"/>
          <w:gallery w:val="placeholder"/>
        </w:category>
        <w:types>
          <w:type w:val="bbPlcHdr"/>
        </w:types>
        <w:behaviors>
          <w:behavior w:val="content"/>
        </w:behaviors>
        <w:guid w:val="{A928B5D1-31CB-4D48-BEFD-1F76C2D986E1}"/>
      </w:docPartPr>
      <w:docPartBody>
        <w:p w:rsidR="00543895" w:rsidRDefault="00722D13" w:rsidP="00722D13">
          <w:pPr>
            <w:pStyle w:val="A52DD9B545614BA8AE6D5240A9F60120"/>
          </w:pPr>
          <w:r>
            <w:rPr>
              <w:rStyle w:val="PlaceholderText"/>
              <w:lang w:bidi="en-US"/>
            </w:rPr>
            <w:t>Click here to enter text.</w:t>
          </w:r>
        </w:p>
      </w:docPartBody>
    </w:docPart>
    <w:docPart>
      <w:docPartPr>
        <w:name w:val="C4CBE7F155EE4A5497EAE77C4301BA2F"/>
        <w:category>
          <w:name w:val="General"/>
          <w:gallery w:val="placeholder"/>
        </w:category>
        <w:types>
          <w:type w:val="bbPlcHdr"/>
        </w:types>
        <w:behaviors>
          <w:behavior w:val="content"/>
        </w:behaviors>
        <w:guid w:val="{37769E0A-3193-4AD6-B0E9-93ED1B5BA861}"/>
      </w:docPartPr>
      <w:docPartBody>
        <w:p w:rsidR="00543895" w:rsidRDefault="00722D13" w:rsidP="00722D13">
          <w:pPr>
            <w:pStyle w:val="C4CBE7F155EE4A5497EAE77C4301BA2F"/>
          </w:pPr>
          <w:r>
            <w:rPr>
              <w:rStyle w:val="PlaceholderText"/>
              <w:lang w:bidi="en-US"/>
            </w:rPr>
            <w:t>Click here to enter text.</w:t>
          </w:r>
        </w:p>
      </w:docPartBody>
    </w:docPart>
    <w:docPart>
      <w:docPartPr>
        <w:name w:val="BCA4448C158646DFB2DC438BF63F7D17"/>
        <w:category>
          <w:name w:val="General"/>
          <w:gallery w:val="placeholder"/>
        </w:category>
        <w:types>
          <w:type w:val="bbPlcHdr"/>
        </w:types>
        <w:behaviors>
          <w:behavior w:val="content"/>
        </w:behaviors>
        <w:guid w:val="{138FBCF1-AFB6-4E6A-A096-B9DE5D45765B}"/>
      </w:docPartPr>
      <w:docPartBody>
        <w:p w:rsidR="00543895" w:rsidRDefault="00722D13" w:rsidP="00722D13">
          <w:pPr>
            <w:pStyle w:val="BCA4448C158646DFB2DC438BF63F7D17"/>
          </w:pPr>
          <w:r>
            <w:rPr>
              <w:rFonts w:asciiTheme="minorBidi" w:hAnsiTheme="minorBidi"/>
              <w:color w:val="5B9BD5" w:themeColor="accent1"/>
              <w:shd w:val="clear" w:color="auto" w:fill="ACB9CA" w:themeFill="text2" w:themeFillTint="66"/>
              <w:lang w:bidi="en-US"/>
            </w:rPr>
            <w:t>Choose Role</w:t>
          </w:r>
        </w:p>
      </w:docPartBody>
    </w:docPart>
    <w:docPart>
      <w:docPartPr>
        <w:name w:val="417ABE99A3A14785A86621EE86284DDA"/>
        <w:category>
          <w:name w:val="General"/>
          <w:gallery w:val="placeholder"/>
        </w:category>
        <w:types>
          <w:type w:val="bbPlcHdr"/>
        </w:types>
        <w:behaviors>
          <w:behavior w:val="content"/>
        </w:behaviors>
        <w:guid w:val="{4E426F19-DCB5-4C7A-B995-8613148C4C95}"/>
      </w:docPartPr>
      <w:docPartBody>
        <w:p w:rsidR="00543895" w:rsidRDefault="00722D13" w:rsidP="00722D13">
          <w:pPr>
            <w:pStyle w:val="417ABE99A3A14785A86621EE86284DDA"/>
          </w:pPr>
          <w:r>
            <w:rPr>
              <w:rStyle w:val="PlaceholderText"/>
              <w:lang w:bidi="en-US"/>
            </w:rPr>
            <w:t>Click here to enter text.</w:t>
          </w:r>
        </w:p>
      </w:docPartBody>
    </w:docPart>
    <w:docPart>
      <w:docPartPr>
        <w:name w:val="057019D2BCA94EB9B4F2EE1F8E90A3E8"/>
        <w:category>
          <w:name w:val="General"/>
          <w:gallery w:val="placeholder"/>
        </w:category>
        <w:types>
          <w:type w:val="bbPlcHdr"/>
        </w:types>
        <w:behaviors>
          <w:behavior w:val="content"/>
        </w:behaviors>
        <w:guid w:val="{9364904C-553D-44F0-B913-2647462123BA}"/>
      </w:docPartPr>
      <w:docPartBody>
        <w:p w:rsidR="00543895" w:rsidRDefault="00722D13" w:rsidP="00722D13">
          <w:pPr>
            <w:pStyle w:val="057019D2BCA94EB9B4F2EE1F8E90A3E8"/>
          </w:pPr>
          <w:r>
            <w:rPr>
              <w:rStyle w:val="PlaceholderText"/>
              <w:lang w:bidi="en-US"/>
            </w:rPr>
            <w:t>Click here to enter text.</w:t>
          </w:r>
        </w:p>
      </w:docPartBody>
    </w:docPart>
    <w:docPart>
      <w:docPartPr>
        <w:name w:val="35663C8785D7494DAC090E79AB87C64C"/>
        <w:category>
          <w:name w:val="General"/>
          <w:gallery w:val="placeholder"/>
        </w:category>
        <w:types>
          <w:type w:val="bbPlcHdr"/>
        </w:types>
        <w:behaviors>
          <w:behavior w:val="content"/>
        </w:behaviors>
        <w:guid w:val="{C4E6E5FD-A145-410F-BE85-A12EFBAE8E11}"/>
      </w:docPartPr>
      <w:docPartBody>
        <w:p w:rsidR="00543895" w:rsidRDefault="00722D13" w:rsidP="00722D13">
          <w:pPr>
            <w:pStyle w:val="35663C8785D7494DAC090E79AB87C64C"/>
          </w:pPr>
          <w:r>
            <w:rPr>
              <w:rStyle w:val="PlaceholderText"/>
              <w:lang w:bidi="en-US"/>
            </w:rPr>
            <w:t>Click here to enter text.</w:t>
          </w:r>
        </w:p>
      </w:docPartBody>
    </w:docPart>
    <w:docPart>
      <w:docPartPr>
        <w:name w:val="E394D0E35B25408AB02C8111E09B1211"/>
        <w:category>
          <w:name w:val="General"/>
          <w:gallery w:val="placeholder"/>
        </w:category>
        <w:types>
          <w:type w:val="bbPlcHdr"/>
        </w:types>
        <w:behaviors>
          <w:behavior w:val="content"/>
        </w:behaviors>
        <w:guid w:val="{FD5E2C57-7849-49B5-9653-9CF839D89ADD}"/>
      </w:docPartPr>
      <w:docPartBody>
        <w:p w:rsidR="00543895" w:rsidRDefault="00722D13" w:rsidP="00722D13">
          <w:pPr>
            <w:pStyle w:val="E394D0E35B25408AB02C8111E09B1211"/>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Segoe UI Semi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685F52"/>
    <w:rsid w:val="000C6FBA"/>
    <w:rsid w:val="000E04A2"/>
    <w:rsid w:val="00170068"/>
    <w:rsid w:val="00187745"/>
    <w:rsid w:val="001C1C23"/>
    <w:rsid w:val="001C4F70"/>
    <w:rsid w:val="0030444F"/>
    <w:rsid w:val="00326A8B"/>
    <w:rsid w:val="00543895"/>
    <w:rsid w:val="0058773D"/>
    <w:rsid w:val="00654C02"/>
    <w:rsid w:val="00685F52"/>
    <w:rsid w:val="00697174"/>
    <w:rsid w:val="006A3878"/>
    <w:rsid w:val="00722D13"/>
    <w:rsid w:val="00810045"/>
    <w:rsid w:val="008338A9"/>
    <w:rsid w:val="008E1FB4"/>
    <w:rsid w:val="009A07DC"/>
    <w:rsid w:val="00A271C8"/>
    <w:rsid w:val="00BF33D7"/>
    <w:rsid w:val="00C4559E"/>
    <w:rsid w:val="00E061DB"/>
    <w:rsid w:val="00E1358C"/>
    <w:rsid w:val="00E35534"/>
    <w:rsid w:val="00F13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D13"/>
  </w:style>
  <w:style w:type="paragraph" w:customStyle="1" w:styleId="9F891332CAC14870B13C59171B651D72">
    <w:name w:val="9F891332CAC14870B13C59171B651D72"/>
    <w:rsid w:val="00685F52"/>
  </w:style>
  <w:style w:type="paragraph" w:customStyle="1" w:styleId="A7E6C1B7910A48AF99C4ABB26F81244F">
    <w:name w:val="A7E6C1B7910A48AF99C4ABB26F81244F"/>
  </w:style>
  <w:style w:type="paragraph" w:customStyle="1" w:styleId="E965D8EA65CE4A1E8371BA784BC459DE">
    <w:name w:val="E965D8EA65CE4A1E8371BA784BC459DE"/>
  </w:style>
  <w:style w:type="paragraph" w:customStyle="1" w:styleId="28EBA94D96364B4BBE5E5890E71101CA">
    <w:name w:val="28EBA94D96364B4BBE5E5890E71101CA"/>
  </w:style>
  <w:style w:type="paragraph" w:customStyle="1" w:styleId="A52DD9B545614BA8AE6D5240A9F60120">
    <w:name w:val="A52DD9B545614BA8AE6D5240A9F60120"/>
    <w:rsid w:val="00722D13"/>
  </w:style>
  <w:style w:type="paragraph" w:customStyle="1" w:styleId="C4CBE7F155EE4A5497EAE77C4301BA2F">
    <w:name w:val="C4CBE7F155EE4A5497EAE77C4301BA2F"/>
    <w:rsid w:val="00722D13"/>
  </w:style>
  <w:style w:type="paragraph" w:customStyle="1" w:styleId="BCA4448C158646DFB2DC438BF63F7D17">
    <w:name w:val="BCA4448C158646DFB2DC438BF63F7D17"/>
    <w:rsid w:val="00722D13"/>
  </w:style>
  <w:style w:type="paragraph" w:customStyle="1" w:styleId="417ABE99A3A14785A86621EE86284DDA">
    <w:name w:val="417ABE99A3A14785A86621EE86284DDA"/>
    <w:rsid w:val="00722D13"/>
  </w:style>
  <w:style w:type="paragraph" w:customStyle="1" w:styleId="057019D2BCA94EB9B4F2EE1F8E90A3E8">
    <w:name w:val="057019D2BCA94EB9B4F2EE1F8E90A3E8"/>
    <w:rsid w:val="00722D13"/>
  </w:style>
  <w:style w:type="paragraph" w:customStyle="1" w:styleId="35663C8785D7494DAC090E79AB87C64C">
    <w:name w:val="35663C8785D7494DAC090E79AB87C64C"/>
    <w:rsid w:val="00722D13"/>
  </w:style>
  <w:style w:type="paragraph" w:customStyle="1" w:styleId="E394D0E35B25408AB02C8111E09B1211">
    <w:name w:val="E394D0E35B25408AB02C8111E09B1211"/>
    <w:rsid w:val="00722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gpUB5RtctTmOenzqGapSLbz8RcZw==">AMUW2mXgpKakRjcl4SjunPxrmfg6OvFX5m5IAaht10mhWvkQdAIrIILpvripKlTjrZFpKsTU66tQ4Ba4fhFRND7aysstrt4toTzSzCjxKG8JpoZMKu8LSKoudbVEEW1Xw5PsF4ftwiu4svrWxmQwY8f29ehNDNm+easOCFquc8alDBck6Zv7ulTn3pwDuVwgJHaUd/4WOwuHBzSdAc/Pqy7jtYhNE/h6I8qSvLB/l/QpT1621G30/KA=</go:docsCustomData>
</go:gDocsCustomXmlDataStorage>
</file>

<file path=customXml/itemProps1.xml><?xml version="1.0" encoding="utf-8"?>
<ds:datastoreItem xmlns:ds="http://schemas.openxmlformats.org/officeDocument/2006/customXml" ds:itemID="{B475C426-F564-4997-B72D-6D521E0687F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2003</Words>
  <Characters>11422</Characters>
  <Application>Microsoft Office Word</Application>
  <DocSecurity>0</DocSecurity>
  <Lines>95</Lines>
  <Paragraphs>26</Paragraphs>
  <ScaleCrop>false</ScaleCrop>
  <Company/>
  <LinksUpToDate>false</LinksUpToDate>
  <CharactersWithSpaces>13399</CharactersWithSpaces>
  <SharedDoc>false</SharedDoc>
  <HLinks>
    <vt:vector size="90" baseType="variant">
      <vt:variant>
        <vt:i4>4063258</vt:i4>
      </vt:variant>
      <vt:variant>
        <vt:i4>63</vt:i4>
      </vt:variant>
      <vt:variant>
        <vt:i4>0</vt:i4>
      </vt:variant>
      <vt:variant>
        <vt:i4>5</vt:i4>
      </vt:variant>
      <vt:variant>
        <vt:lpwstr/>
      </vt:variant>
      <vt:variant>
        <vt:lpwstr>_heading=h.3dy6vkm</vt:lpwstr>
      </vt:variant>
      <vt:variant>
        <vt:i4>4063258</vt:i4>
      </vt:variant>
      <vt:variant>
        <vt:i4>60</vt:i4>
      </vt:variant>
      <vt:variant>
        <vt:i4>0</vt:i4>
      </vt:variant>
      <vt:variant>
        <vt:i4>5</vt:i4>
      </vt:variant>
      <vt:variant>
        <vt:lpwstr/>
      </vt:variant>
      <vt:variant>
        <vt:lpwstr>_heading=h.3dy6vkm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1638449</vt:i4>
      </vt:variant>
      <vt:variant>
        <vt:i4>32</vt:i4>
      </vt:variant>
      <vt:variant>
        <vt:i4>0</vt:i4>
      </vt:variant>
      <vt:variant>
        <vt:i4>5</vt:i4>
      </vt:variant>
      <vt:variant>
        <vt:lpwstr/>
      </vt:variant>
      <vt:variant>
        <vt:lpwstr>_Toc855887440</vt:lpwstr>
      </vt:variant>
      <vt:variant>
        <vt:i4>1900595</vt:i4>
      </vt:variant>
      <vt:variant>
        <vt:i4>26</vt:i4>
      </vt:variant>
      <vt:variant>
        <vt:i4>0</vt:i4>
      </vt:variant>
      <vt:variant>
        <vt:i4>5</vt:i4>
      </vt:variant>
      <vt:variant>
        <vt:lpwstr/>
      </vt:variant>
      <vt:variant>
        <vt:lpwstr>_Toc231322282</vt:lpwstr>
      </vt:variant>
      <vt:variant>
        <vt:i4>1769534</vt:i4>
      </vt:variant>
      <vt:variant>
        <vt:i4>20</vt:i4>
      </vt:variant>
      <vt:variant>
        <vt:i4>0</vt:i4>
      </vt:variant>
      <vt:variant>
        <vt:i4>5</vt:i4>
      </vt:variant>
      <vt:variant>
        <vt:lpwstr/>
      </vt:variant>
      <vt:variant>
        <vt:lpwstr>_Toc563816940</vt:lpwstr>
      </vt:variant>
      <vt:variant>
        <vt:i4>1441840</vt:i4>
      </vt:variant>
      <vt:variant>
        <vt:i4>14</vt:i4>
      </vt:variant>
      <vt:variant>
        <vt:i4>0</vt:i4>
      </vt:variant>
      <vt:variant>
        <vt:i4>5</vt:i4>
      </vt:variant>
      <vt:variant>
        <vt:lpwstr/>
      </vt:variant>
      <vt:variant>
        <vt:lpwstr>_Toc334849335</vt:lpwstr>
      </vt:variant>
      <vt:variant>
        <vt:i4>1245235</vt:i4>
      </vt:variant>
      <vt:variant>
        <vt:i4>8</vt:i4>
      </vt:variant>
      <vt:variant>
        <vt:i4>0</vt:i4>
      </vt:variant>
      <vt:variant>
        <vt:i4>5</vt:i4>
      </vt:variant>
      <vt:variant>
        <vt:lpwstr/>
      </vt:variant>
      <vt:variant>
        <vt:lpwstr>_Toc401136536</vt:lpwstr>
      </vt:variant>
      <vt:variant>
        <vt:i4>2293766</vt:i4>
      </vt:variant>
      <vt:variant>
        <vt:i4>2</vt:i4>
      </vt:variant>
      <vt:variant>
        <vt:i4>0</vt:i4>
      </vt:variant>
      <vt:variant>
        <vt:i4>5</vt:i4>
      </vt:variant>
      <vt:variant>
        <vt:lpwstr/>
      </vt:variant>
      <vt:variant>
        <vt:lpwstr>_Toc1355504735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2023-09-21T12:49:00Z</dcterms:created>
  <dcterms:modified xsi:type="dcterms:W3CDTF">2023-09-21T12:49:00Z</dcterms:modified>
</cp:coreProperties>
</file>