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DECBE" w14:textId="77777777" w:rsidR="007F7552" w:rsidRPr="00993C30" w:rsidRDefault="007F7552" w:rsidP="007F7552">
      <w:pPr>
        <w:bidi/>
        <w:rPr>
          <w:rFonts w:ascii="Arial" w:hAnsi="Arial" w:cs="Arial"/>
          <w:color w:val="00B8AD" w:themeColor="text2"/>
          <w:sz w:val="56"/>
          <w:szCs w:val="56"/>
        </w:rPr>
      </w:pPr>
      <w:r w:rsidRPr="00993C30">
        <w:rPr>
          <w:rFonts w:ascii="Arial" w:hAnsi="Arial" w:cs="Arial"/>
          <w:noProof/>
          <w:rtl/>
          <w:lang w:eastAsia="en-US"/>
        </w:rPr>
        <mc:AlternateContent>
          <mc:Choice Requires="wps">
            <w:drawing>
              <wp:anchor distT="45720" distB="45720" distL="114300" distR="114300" simplePos="0" relativeHeight="251658241" behindDoc="0" locked="0" layoutInCell="1" allowOverlap="1" wp14:anchorId="6B91315D" wp14:editId="3C1FAF34">
                <wp:simplePos x="0" y="0"/>
                <wp:positionH relativeFrom="column">
                  <wp:posOffset>-385627</wp:posOffset>
                </wp:positionH>
                <wp:positionV relativeFrom="paragraph">
                  <wp:posOffset>-406491</wp:posOffset>
                </wp:positionV>
                <wp:extent cx="2667000" cy="587828"/>
                <wp:effectExtent l="0" t="0" r="1270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87828"/>
                        </a:xfrm>
                        <a:prstGeom prst="rect">
                          <a:avLst/>
                        </a:prstGeom>
                        <a:solidFill>
                          <a:srgbClr val="FFFFFF"/>
                        </a:solidFill>
                        <a:ln w="9525">
                          <a:solidFill>
                            <a:srgbClr val="FF0000"/>
                          </a:solidFill>
                          <a:miter lim="800000"/>
                          <a:headEnd/>
                          <a:tailEnd/>
                        </a:ln>
                      </wps:spPr>
                      <wps:txbx>
                        <w:txbxContent>
                          <w:p w14:paraId="6551E28F" w14:textId="77777777" w:rsidR="00F456E9" w:rsidRPr="00635DA8" w:rsidRDefault="00F456E9" w:rsidP="007F7552">
                            <w:pPr>
                              <w:bidi/>
                              <w:jc w:val="both"/>
                              <w:rPr>
                                <w:rFonts w:ascii="Arial" w:hAnsi="Arial" w:cs="Arial"/>
                                <w:color w:val="FF0000"/>
                                <w:sz w:val="17"/>
                                <w:szCs w:val="17"/>
                              </w:rPr>
                            </w:pPr>
                            <w:r w:rsidRPr="00635DA8">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35DA8">
                              <w:rPr>
                                <w:rFonts w:ascii="Arial" w:hAnsi="Arial" w:cs="Arial"/>
                                <w:sz w:val="17"/>
                                <w:szCs w:val="17"/>
                                <w:highlight w:val="cyan"/>
                                <w:rtl/>
                                <w:lang w:eastAsia="ar"/>
                              </w:rPr>
                              <w:t>البنود الملوّنة باللون الأزرق</w:t>
                            </w:r>
                            <w:r>
                              <w:rPr>
                                <w:rFonts w:ascii="Arial" w:hAnsi="Arial" w:cs="Arial"/>
                                <w:color w:val="FF0000"/>
                                <w:sz w:val="17"/>
                                <w:szCs w:val="17"/>
                                <w:rtl/>
                                <w:lang w:eastAsia="ar"/>
                              </w:rPr>
                              <w:t xml:space="preserve"> بصورة مناسبة.</w:t>
                            </w:r>
                            <w:r>
                              <w:rPr>
                                <w:rFonts w:ascii="Arial" w:hAnsi="Arial"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116D6264" w14:textId="77777777" w:rsidR="00F456E9" w:rsidRPr="0043361E" w:rsidRDefault="00F456E9" w:rsidP="007F7552">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91315D" id="_x0000_t202" coordsize="21600,21600" o:spt="202" path="m,l,21600r21600,l21600,xe">
                <v:stroke joinstyle="miter"/>
                <v:path gradientshapeok="t" o:connecttype="rect"/>
              </v:shapetype>
              <v:shape id="Text Box 2" o:spid="_x0000_s1026" type="#_x0000_t202" style="position:absolute;left:0;text-align:left;margin-left:-30.35pt;margin-top:-32pt;width:210pt;height:46.3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" strokecolor="red">
                <v:textbox>
                  <w:txbxContent>
                    <w:p w14:paraId="6551E28F" w14:textId="77777777" w:rsidR="00F456E9" w:rsidRPr="00635DA8" w:rsidRDefault="00F456E9" w:rsidP="007F7552">
                      <w:pPr>
                        <w:bidi/>
                        <w:jc w:val="both"/>
                        <w:rPr>
                          <w:rFonts w:ascii="Arial" w:hAnsi="Arial" w:cs="Arial"/>
                          <w:color w:val="FF0000"/>
                          <w:sz w:val="17"/>
                          <w:szCs w:val="17"/>
                        </w:rPr>
                      </w:pPr>
                      <w:r w:rsidRPr="00635DA8">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35DA8">
                        <w:rPr>
                          <w:rFonts w:ascii="Arial" w:hAnsi="Arial" w:cs="Arial"/>
                          <w:sz w:val="17"/>
                          <w:szCs w:val="17"/>
                          <w:highlight w:val="cyan"/>
                          <w:rtl/>
                          <w:lang w:eastAsia="ar"/>
                        </w:rPr>
                        <w:t>البنود الملوّنة باللون الأزرق</w:t>
                      </w:r>
                      <w:r>
                        <w:rPr>
                          <w:rFonts w:ascii="Arial" w:hAnsi="Arial" w:cs="Arial"/>
                          <w:color w:val="FF0000"/>
                          <w:sz w:val="17"/>
                          <w:szCs w:val="17"/>
                          <w:rtl/>
                          <w:lang w:eastAsia="ar"/>
                        </w:rPr>
                        <w:t xml:space="preserve"> بصورة مناسبة.</w:t>
                      </w:r>
                      <w:r>
                        <w:rPr>
                          <w:rFonts w:ascii="Arial" w:hAnsi="Arial"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116D6264" w14:textId="77777777" w:rsidR="00F456E9" w:rsidRPr="0043361E" w:rsidRDefault="00F456E9" w:rsidP="007F7552">
                      <w:pPr>
                        <w:bidi/>
                        <w:rPr>
                          <w:color w:val="FF0000"/>
                          <w:sz w:val="17"/>
                          <w:szCs w:val="17"/>
                        </w:rPr>
                      </w:pPr>
                    </w:p>
                  </w:txbxContent>
                </v:textbox>
              </v:shape>
            </w:pict>
          </mc:Fallback>
        </mc:AlternateContent>
      </w:r>
    </w:p>
    <w:p w14:paraId="2DCFDE16" w14:textId="77777777" w:rsidR="007F7552" w:rsidRPr="00993C30" w:rsidRDefault="007F7552" w:rsidP="007F7552">
      <w:pPr>
        <w:bidi/>
        <w:rPr>
          <w:rFonts w:ascii="Arial" w:hAnsi="Arial" w:cs="Arial"/>
          <w:color w:val="00B8AD" w:themeColor="text2"/>
          <w:sz w:val="56"/>
          <w:szCs w:val="56"/>
        </w:rPr>
      </w:pPr>
    </w:p>
    <w:p w14:paraId="1A87BA27" w14:textId="77777777" w:rsidR="007F7552" w:rsidRPr="00993C30" w:rsidRDefault="007F7552" w:rsidP="007F7552">
      <w:pPr>
        <w:bidi/>
        <w:rPr>
          <w:rFonts w:ascii="Arial" w:hAnsi="Arial" w:cs="Arial"/>
          <w:color w:val="00B8AD" w:themeColor="text2"/>
          <w:sz w:val="56"/>
          <w:szCs w:val="56"/>
        </w:rPr>
      </w:pPr>
      <w:r w:rsidRPr="00993C30">
        <w:rPr>
          <w:rFonts w:ascii="Arial" w:hAnsi="Arial" w:cs="Arial"/>
          <w:noProof/>
          <w:lang w:eastAsia="en-US"/>
        </w:rPr>
        <mc:AlternateContent>
          <mc:Choice Requires="wps">
            <w:drawing>
              <wp:anchor distT="45720" distB="45720" distL="114300" distR="114300" simplePos="0" relativeHeight="251658240" behindDoc="0" locked="0" layoutInCell="1" allowOverlap="1" wp14:anchorId="26911F74" wp14:editId="28707C82">
                <wp:simplePos x="0" y="0"/>
                <wp:positionH relativeFrom="column">
                  <wp:posOffset>3720102</wp:posOffset>
                </wp:positionH>
                <wp:positionV relativeFrom="paragraph">
                  <wp:posOffset>1859734</wp:posOffset>
                </wp:positionV>
                <wp:extent cx="1959429" cy="241160"/>
                <wp:effectExtent l="0" t="0" r="22225" b="2603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429" cy="241160"/>
                        </a:xfrm>
                        <a:prstGeom prst="rect">
                          <a:avLst/>
                        </a:prstGeom>
                        <a:solidFill>
                          <a:srgbClr val="FFFFFF"/>
                        </a:solidFill>
                        <a:ln w="9525">
                          <a:solidFill>
                            <a:srgbClr val="FF0000"/>
                          </a:solidFill>
                          <a:miter lim="800000"/>
                          <a:headEnd/>
                          <a:tailEnd/>
                        </a:ln>
                      </wps:spPr>
                      <wps:txbx>
                        <w:txbxContent>
                          <w:p w14:paraId="2C645306" w14:textId="77777777" w:rsidR="00F456E9" w:rsidRPr="005972E8" w:rsidRDefault="00F456E9" w:rsidP="007F7552">
                            <w:pPr>
                              <w:bidi/>
                              <w:rPr>
                                <w:rFonts w:ascii="Arial" w:hAnsi="Arial" w:cs="Arial"/>
                                <w:color w:val="FF0000"/>
                                <w:sz w:val="17"/>
                                <w:szCs w:val="17"/>
                              </w:rPr>
                            </w:pPr>
                            <w:r w:rsidRPr="005972E8">
                              <w:rPr>
                                <w:rFonts w:ascii="Arial" w:hAnsi="Arial" w:cs="Arial"/>
                                <w:color w:val="FF0000"/>
                                <w:sz w:val="17"/>
                                <w:szCs w:val="17"/>
                                <w:rtl/>
                                <w:lang w:eastAsia="ar"/>
                              </w:rPr>
                              <w:t xml:space="preserve">أدخل شعار الجهة بالضغط على الصورة الموضحة. </w:t>
                            </w:r>
                          </w:p>
                          <w:p w14:paraId="1FD1C59A" w14:textId="77777777" w:rsidR="00F456E9" w:rsidRPr="005972E8" w:rsidRDefault="00F456E9" w:rsidP="007F7552">
                            <w:pPr>
                              <w:rPr>
                                <w:rFonts w:ascii="Arial" w:hAnsi="Arial" w:cs="Arial"/>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11F74" id="_x0000_s1027" type="#_x0000_t202" style="position:absolute;left:0;text-align:left;margin-left:292.9pt;margin-top:146.45pt;width:154.3pt;height:1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" strokecolor="red">
                <v:textbox>
                  <w:txbxContent>
                    <w:p w14:paraId="2C645306" w14:textId="77777777" w:rsidR="00F456E9" w:rsidRPr="005972E8" w:rsidRDefault="00F456E9" w:rsidP="007F7552">
                      <w:pPr>
                        <w:bidi/>
                        <w:rPr>
                          <w:rFonts w:ascii="Arial" w:hAnsi="Arial" w:cs="Arial"/>
                          <w:color w:val="FF0000"/>
                          <w:sz w:val="17"/>
                          <w:szCs w:val="17"/>
                        </w:rPr>
                      </w:pPr>
                      <w:r w:rsidRPr="005972E8">
                        <w:rPr>
                          <w:rFonts w:ascii="Arial" w:hAnsi="Arial" w:cs="Arial"/>
                          <w:color w:val="FF0000"/>
                          <w:sz w:val="17"/>
                          <w:szCs w:val="17"/>
                          <w:rtl/>
                          <w:lang w:eastAsia="ar"/>
                        </w:rPr>
                        <w:t xml:space="preserve">أدخل شعار الجهة بالضغط على الصورة الموضحة. </w:t>
                      </w:r>
                    </w:p>
                    <w:p w14:paraId="1FD1C59A" w14:textId="77777777" w:rsidR="00F456E9" w:rsidRPr="005972E8" w:rsidRDefault="00F456E9" w:rsidP="007F7552">
                      <w:pPr>
                        <w:rPr>
                          <w:rFonts w:ascii="Arial" w:hAnsi="Arial" w:cs="Arial"/>
                          <w:color w:val="FF0000"/>
                          <w:sz w:val="17"/>
                          <w:szCs w:val="17"/>
                        </w:rPr>
                      </w:pPr>
                    </w:p>
                  </w:txbxContent>
                </v:textbox>
              </v:shape>
            </w:pict>
          </mc:Fallback>
        </mc:AlternateContent>
      </w:r>
    </w:p>
    <w:sdt>
      <w:sdtPr>
        <w:rPr>
          <w:rFonts w:ascii="Arial" w:hAnsi="Arial" w:cs="Arial"/>
          <w:color w:val="00B8AD" w:themeColor="text2"/>
          <w:sz w:val="56"/>
          <w:szCs w:val="56"/>
          <w:rtl/>
        </w:rPr>
        <w:id w:val="-1185589772"/>
        <w:showingPlcHdr/>
        <w:picture/>
      </w:sdtPr>
      <w:sdtEndPr/>
      <w:sdtContent>
        <w:p w14:paraId="63FD1A92" w14:textId="77777777" w:rsidR="007F7552" w:rsidRPr="00993C30" w:rsidRDefault="007F7552" w:rsidP="007F7552">
          <w:pPr>
            <w:bidi/>
            <w:jc w:val="center"/>
            <w:rPr>
              <w:rFonts w:ascii="Arial" w:hAnsi="Arial" w:cs="Arial"/>
              <w:color w:val="00B8AD" w:themeColor="text2"/>
              <w:sz w:val="56"/>
              <w:szCs w:val="56"/>
            </w:rPr>
          </w:pPr>
          <w:r w:rsidRPr="00993C30">
            <w:rPr>
              <w:rFonts w:ascii="Arial" w:hAnsi="Arial" w:cs="Arial"/>
              <w:noProof/>
              <w:color w:val="00B8AD" w:themeColor="text2"/>
              <w:sz w:val="56"/>
              <w:szCs w:val="56"/>
              <w:lang w:eastAsia="en-US"/>
            </w:rPr>
            <w:drawing>
              <wp:inline distT="0" distB="0" distL="0" distR="0" wp14:anchorId="7E65591F" wp14:editId="1118E88F">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7FF139E9" w14:textId="77777777" w:rsidR="007F7552" w:rsidRPr="00993C30" w:rsidRDefault="007F7552" w:rsidP="007F7552">
      <w:pPr>
        <w:bidi/>
        <w:rPr>
          <w:rFonts w:ascii="Arial" w:hAnsi="Arial" w:cs="Arial"/>
          <w:color w:val="00B8AD" w:themeColor="text2"/>
          <w:sz w:val="56"/>
          <w:szCs w:val="56"/>
        </w:rPr>
      </w:pPr>
    </w:p>
    <w:p w14:paraId="6447AEE8" w14:textId="77777777" w:rsidR="007F7552" w:rsidRPr="00993C30" w:rsidRDefault="007F7552" w:rsidP="007F7552">
      <w:pPr>
        <w:bidi/>
        <w:jc w:val="center"/>
        <w:rPr>
          <w:rFonts w:ascii="Arial" w:hAnsi="Arial" w:cs="Arial"/>
          <w:color w:val="2B3B82" w:themeColor="text1"/>
          <w:sz w:val="60"/>
          <w:szCs w:val="60"/>
        </w:rPr>
      </w:pPr>
      <w:bookmarkStart w:id="0" w:name="_Hlk8113000"/>
      <w:r w:rsidRPr="00993C30">
        <w:rPr>
          <w:rFonts w:ascii="Arial" w:eastAsia="DIN NEXT™ ARABIC MEDIUM" w:hAnsi="Arial" w:cs="Arial"/>
          <w:color w:val="2B3B82" w:themeColor="text1"/>
          <w:sz w:val="60"/>
          <w:szCs w:val="60"/>
          <w:rtl/>
          <w:lang w:eastAsia="ar"/>
        </w:rPr>
        <w:t>نموذج معيار حماية تطبيقات الويب</w:t>
      </w:r>
    </w:p>
    <w:bookmarkEnd w:id="0"/>
    <w:p w14:paraId="2D0DDF83" w14:textId="77777777" w:rsidR="007F7552" w:rsidRPr="00993C30" w:rsidRDefault="007F7552" w:rsidP="007F7552">
      <w:pPr>
        <w:bidi/>
        <w:rPr>
          <w:rFonts w:ascii="Arial" w:hAnsi="Arial" w:cs="Arial"/>
        </w:rPr>
      </w:pPr>
    </w:p>
    <w:p w14:paraId="08446748" w14:textId="77777777" w:rsidR="007F7552" w:rsidRPr="00993C30" w:rsidRDefault="007F7552" w:rsidP="007F7552">
      <w:pPr>
        <w:bidi/>
        <w:rPr>
          <w:rFonts w:ascii="Arial" w:hAnsi="Arial" w:cs="Arial"/>
        </w:rPr>
      </w:pPr>
    </w:p>
    <w:p w14:paraId="433ADB98" w14:textId="749B11AF" w:rsidR="007F7552" w:rsidRPr="00993C30" w:rsidRDefault="007F7552" w:rsidP="007F7552">
      <w:pPr>
        <w:bidi/>
        <w:rPr>
          <w:rFonts w:ascii="Arial" w:hAnsi="Arial" w:cs="Arial"/>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2749"/>
        <w:gridCol w:w="4236"/>
      </w:tblGrid>
      <w:tr w:rsidR="00FC3370" w:rsidRPr="00993C30" w14:paraId="5A7B953D" w14:textId="77777777" w:rsidTr="001547A4">
        <w:trPr>
          <w:trHeight w:val="765"/>
        </w:trPr>
        <w:tc>
          <w:tcPr>
            <w:tcW w:w="4683" w:type="dxa"/>
            <w:gridSpan w:val="2"/>
            <w:vAlign w:val="center"/>
          </w:tcPr>
          <w:p w14:paraId="59E5E073" w14:textId="364FD3D8" w:rsidR="00FC3370" w:rsidRPr="00993C30" w:rsidRDefault="00FC4A97" w:rsidP="0075212F">
            <w:pPr>
              <w:bidi/>
              <w:jc w:val="both"/>
              <w:rPr>
                <w:rFonts w:ascii="Arial" w:hAnsi="Arial"/>
                <w:color w:val="2B3B82" w:themeColor="accent4"/>
                <w:sz w:val="16"/>
                <w:szCs w:val="16"/>
                <w:rtl/>
              </w:rPr>
            </w:pPr>
            <w:sdt>
              <w:sdtPr>
                <w:rPr>
                  <w:rFonts w:ascii="Arial" w:hAnsi="Arial"/>
                  <w:color w:val="F30303"/>
                  <w:rtl/>
                </w:rPr>
                <w:id w:val="-1633085246"/>
                <w15:color w:val="EB0303"/>
                <w:comboBox>
                  <w:listItem w:displayText="سرّي للغاية" w:value="سرّي للغاية"/>
                  <w:listItem w:displayText="سرّي" w:value="سرّي"/>
                  <w:listItem w:displayText="مقيّد" w:value="مقيّد"/>
                  <w:listItem w:displayText="عام" w:value="عام"/>
                </w:comboBox>
              </w:sdtPr>
              <w:sdtEndPr/>
              <w:sdtContent>
                <w:r w:rsidR="00D769AC" w:rsidRPr="00993C30">
                  <w:rPr>
                    <w:rFonts w:ascii="Arial" w:hAnsi="Arial"/>
                    <w:color w:val="F30303"/>
                    <w:rtl/>
                  </w:rPr>
                  <w:t>اختر التصنيف</w:t>
                </w:r>
              </w:sdtContent>
            </w:sdt>
          </w:p>
          <w:p w14:paraId="62E074B7" w14:textId="77777777" w:rsidR="00FC3370" w:rsidRPr="00993C30" w:rsidRDefault="00FC3370" w:rsidP="001547A4">
            <w:pPr>
              <w:bidi/>
              <w:jc w:val="both"/>
              <w:rPr>
                <w:rFonts w:ascii="Arial" w:hAnsi="Arial"/>
                <w:color w:val="2B3B82" w:themeColor="accent4"/>
                <w:sz w:val="16"/>
                <w:szCs w:val="16"/>
                <w:rtl/>
              </w:rPr>
            </w:pPr>
          </w:p>
        </w:tc>
        <w:tc>
          <w:tcPr>
            <w:tcW w:w="4236" w:type="dxa"/>
          </w:tcPr>
          <w:p w14:paraId="57EA819F" w14:textId="1A647E65" w:rsidR="00FC3370" w:rsidRPr="00993C30" w:rsidRDefault="00FC3370" w:rsidP="001547A4">
            <w:pPr>
              <w:bidi/>
              <w:spacing w:line="260" w:lineRule="exact"/>
              <w:ind w:left="1440" w:right="-43"/>
              <w:contextualSpacing/>
              <w:jc w:val="both"/>
              <w:rPr>
                <w:rFonts w:ascii="Arial" w:hAnsi="Arial"/>
                <w:color w:val="F30303"/>
                <w:rtl/>
              </w:rPr>
            </w:pPr>
          </w:p>
        </w:tc>
      </w:tr>
      <w:tr w:rsidR="00FC3370" w:rsidRPr="00993C30" w14:paraId="716BE2D2" w14:textId="77777777" w:rsidTr="001547A4">
        <w:trPr>
          <w:trHeight w:val="288"/>
        </w:trPr>
        <w:tc>
          <w:tcPr>
            <w:tcW w:w="1934" w:type="dxa"/>
            <w:vAlign w:val="center"/>
          </w:tcPr>
          <w:p w14:paraId="52193541" w14:textId="77777777" w:rsidR="00FC3370" w:rsidRPr="00993C30" w:rsidRDefault="00FC3370" w:rsidP="001547A4">
            <w:pPr>
              <w:bidi/>
              <w:spacing w:line="260" w:lineRule="exact"/>
              <w:ind w:left="272"/>
              <w:contextualSpacing/>
              <w:jc w:val="both"/>
              <w:rPr>
                <w:rFonts w:ascii="Arial" w:hAnsi="Arial"/>
                <w:color w:val="373E49" w:themeColor="accent1"/>
                <w:rtl/>
              </w:rPr>
            </w:pPr>
            <w:r w:rsidRPr="00993C30">
              <w:rPr>
                <w:rFonts w:ascii="Arial" w:hAnsi="Arial"/>
                <w:color w:val="373E49" w:themeColor="accent1"/>
                <w:rtl/>
              </w:rPr>
              <w:t>التاريخ:</w:t>
            </w:r>
          </w:p>
        </w:tc>
        <w:tc>
          <w:tcPr>
            <w:tcW w:w="2749" w:type="dxa"/>
            <w:vAlign w:val="center"/>
          </w:tcPr>
          <w:p w14:paraId="2C1CCE43" w14:textId="43EE6BBA" w:rsidR="00FC3370" w:rsidRPr="00993C30" w:rsidRDefault="00FC4A97" w:rsidP="001547A4">
            <w:pPr>
              <w:bidi/>
              <w:spacing w:line="260" w:lineRule="exact"/>
              <w:ind w:left="272"/>
              <w:contextualSpacing/>
              <w:jc w:val="both"/>
              <w:rPr>
                <w:rFonts w:ascii="Arial" w:hAnsi="Arial"/>
                <w:color w:val="373E49" w:themeColor="accent1"/>
                <w:highlight w:val="cyan"/>
                <w:rtl/>
              </w:rPr>
            </w:pPr>
            <w:sdt>
              <w:sdtPr>
                <w:rPr>
                  <w:rFonts w:ascii="Arial" w:hAnsi="Arial"/>
                  <w:color w:val="373E49" w:themeColor="accent1"/>
                  <w:highlight w:val="cyan"/>
                  <w:rtl/>
                </w:rPr>
                <w:id w:val="-1912913601"/>
                <w:placeholder>
                  <w:docPart w:val="1489D532B2124A0793A0F05E0B04BB9D"/>
                </w:placeholder>
                <w:date>
                  <w:dateFormat w:val="MM/dd/yyyy"/>
                  <w:lid w:val="en-US"/>
                  <w:storeMappedDataAs w:val="dateTime"/>
                  <w:calendar w:val="gregorian"/>
                </w:date>
              </w:sdtPr>
              <w:sdtEndPr/>
              <w:sdtContent>
                <w:r w:rsidR="00D769AC" w:rsidRPr="00993C30">
                  <w:rPr>
                    <w:rFonts w:ascii="Arial" w:hAnsi="Arial"/>
                    <w:color w:val="373E49" w:themeColor="accent1"/>
                    <w:highlight w:val="cyan"/>
                    <w:rtl/>
                  </w:rPr>
                  <w:t>اضغط هنا لإضافة تاريخ</w:t>
                </w:r>
              </w:sdtContent>
            </w:sdt>
          </w:p>
        </w:tc>
        <w:tc>
          <w:tcPr>
            <w:tcW w:w="4236" w:type="dxa"/>
          </w:tcPr>
          <w:p w14:paraId="6821BD66" w14:textId="77777777" w:rsidR="00FC3370" w:rsidRPr="00993C30" w:rsidRDefault="00FC3370" w:rsidP="001547A4">
            <w:pPr>
              <w:bidi/>
              <w:spacing w:line="260" w:lineRule="exact"/>
              <w:ind w:left="272"/>
              <w:contextualSpacing/>
              <w:jc w:val="both"/>
              <w:rPr>
                <w:rFonts w:ascii="Arial" w:hAnsi="Arial"/>
                <w:color w:val="596DC8" w:themeColor="text1" w:themeTint="A6"/>
                <w:rtl/>
              </w:rPr>
            </w:pPr>
          </w:p>
        </w:tc>
      </w:tr>
      <w:tr w:rsidR="00FC3370" w:rsidRPr="00993C30" w14:paraId="6BC05691" w14:textId="77777777" w:rsidTr="001547A4">
        <w:trPr>
          <w:trHeight w:val="288"/>
        </w:trPr>
        <w:tc>
          <w:tcPr>
            <w:tcW w:w="1934" w:type="dxa"/>
            <w:vAlign w:val="center"/>
          </w:tcPr>
          <w:p w14:paraId="52E97A4A" w14:textId="77777777" w:rsidR="00FC3370" w:rsidRPr="00993C30" w:rsidRDefault="00FC3370" w:rsidP="001547A4">
            <w:pPr>
              <w:bidi/>
              <w:spacing w:line="260" w:lineRule="exact"/>
              <w:ind w:left="272"/>
              <w:contextualSpacing/>
              <w:jc w:val="both"/>
              <w:rPr>
                <w:rFonts w:ascii="Arial" w:hAnsi="Arial"/>
                <w:color w:val="373E49" w:themeColor="accent1"/>
                <w:rtl/>
              </w:rPr>
            </w:pPr>
            <w:r w:rsidRPr="00993C30">
              <w:rPr>
                <w:rFonts w:ascii="Arial" w:hAnsi="Arial"/>
                <w:color w:val="373E49" w:themeColor="accent1"/>
                <w:rtl/>
              </w:rPr>
              <w:t>الإصدار:</w:t>
            </w:r>
          </w:p>
        </w:tc>
        <w:sdt>
          <w:sdtPr>
            <w:rPr>
              <w:rFonts w:ascii="Arial" w:hAnsi="Arial"/>
              <w:color w:val="373E49" w:themeColor="accent1"/>
              <w:highlight w:val="cyan"/>
              <w:rtl/>
            </w:rPr>
            <w:id w:val="1323701388"/>
            <w:placeholder>
              <w:docPart w:val="2E85680491E74ACE859B09A5E967F286"/>
            </w:placeholder>
            <w:text/>
          </w:sdtPr>
          <w:sdtEndPr/>
          <w:sdtContent>
            <w:tc>
              <w:tcPr>
                <w:tcW w:w="2749" w:type="dxa"/>
                <w:vAlign w:val="center"/>
              </w:tcPr>
              <w:p w14:paraId="62054737" w14:textId="77777777" w:rsidR="00FC3370" w:rsidRPr="00993C30" w:rsidRDefault="00D769AC" w:rsidP="001547A4">
                <w:pPr>
                  <w:bidi/>
                  <w:spacing w:line="260" w:lineRule="exact"/>
                  <w:ind w:left="272"/>
                  <w:contextualSpacing/>
                  <w:jc w:val="both"/>
                  <w:rPr>
                    <w:rFonts w:ascii="Arial" w:hAnsi="Arial"/>
                    <w:color w:val="373E49" w:themeColor="accent1"/>
                    <w:highlight w:val="cyan"/>
                    <w:rtl/>
                  </w:rPr>
                </w:pPr>
                <w:r w:rsidRPr="00993C30">
                  <w:rPr>
                    <w:rFonts w:ascii="Arial" w:hAnsi="Arial"/>
                    <w:color w:val="373E49" w:themeColor="accent1"/>
                    <w:highlight w:val="cyan"/>
                    <w:rtl/>
                  </w:rPr>
                  <w:t>اضغط هنا لإضافة نص</w:t>
                </w:r>
              </w:p>
            </w:tc>
          </w:sdtContent>
        </w:sdt>
        <w:tc>
          <w:tcPr>
            <w:tcW w:w="4236" w:type="dxa"/>
          </w:tcPr>
          <w:p w14:paraId="7F89FD1E" w14:textId="77777777" w:rsidR="00FC3370" w:rsidRPr="00993C30" w:rsidRDefault="00FC3370" w:rsidP="001547A4">
            <w:pPr>
              <w:bidi/>
              <w:spacing w:line="260" w:lineRule="exact"/>
              <w:ind w:left="272"/>
              <w:contextualSpacing/>
              <w:jc w:val="both"/>
              <w:rPr>
                <w:rFonts w:ascii="Arial" w:hAnsi="Arial"/>
                <w:color w:val="596DC8" w:themeColor="text1" w:themeTint="A6"/>
                <w:rtl/>
              </w:rPr>
            </w:pPr>
          </w:p>
        </w:tc>
      </w:tr>
      <w:tr w:rsidR="00FC3370" w:rsidRPr="00993C30" w14:paraId="65199FAC" w14:textId="77777777" w:rsidTr="001547A4">
        <w:trPr>
          <w:trHeight w:val="288"/>
        </w:trPr>
        <w:tc>
          <w:tcPr>
            <w:tcW w:w="1934" w:type="dxa"/>
            <w:vAlign w:val="center"/>
          </w:tcPr>
          <w:p w14:paraId="4CC5DD74" w14:textId="77777777" w:rsidR="00FC3370" w:rsidRPr="00993C30" w:rsidRDefault="00FC3370" w:rsidP="001547A4">
            <w:pPr>
              <w:bidi/>
              <w:spacing w:line="260" w:lineRule="exact"/>
              <w:ind w:left="272"/>
              <w:contextualSpacing/>
              <w:jc w:val="both"/>
              <w:rPr>
                <w:rFonts w:ascii="Arial" w:hAnsi="Arial"/>
                <w:color w:val="373E49" w:themeColor="accent1"/>
                <w:rtl/>
              </w:rPr>
            </w:pPr>
            <w:r w:rsidRPr="00993C30">
              <w:rPr>
                <w:rFonts w:ascii="Arial" w:hAnsi="Arial"/>
                <w:color w:val="373E49" w:themeColor="accent1"/>
                <w:rtl/>
              </w:rPr>
              <w:t>المرجع:</w:t>
            </w:r>
          </w:p>
        </w:tc>
        <w:sdt>
          <w:sdtPr>
            <w:rPr>
              <w:rFonts w:ascii="Arial" w:hAnsi="Arial"/>
              <w:color w:val="373E49" w:themeColor="accent1"/>
              <w:highlight w:val="cyan"/>
              <w:rtl/>
            </w:rPr>
            <w:id w:val="-1843007405"/>
            <w:placeholder>
              <w:docPart w:val="2E85680491E74ACE859B09A5E967F286"/>
            </w:placeholder>
            <w:text/>
          </w:sdtPr>
          <w:sdtEndPr/>
          <w:sdtContent>
            <w:tc>
              <w:tcPr>
                <w:tcW w:w="2749" w:type="dxa"/>
                <w:vAlign w:val="center"/>
              </w:tcPr>
              <w:p w14:paraId="5DCD90D1" w14:textId="77777777" w:rsidR="00FC3370" w:rsidRPr="00993C30" w:rsidRDefault="00D769AC" w:rsidP="001547A4">
                <w:pPr>
                  <w:bidi/>
                  <w:spacing w:line="260" w:lineRule="exact"/>
                  <w:ind w:left="272"/>
                  <w:contextualSpacing/>
                  <w:jc w:val="both"/>
                  <w:rPr>
                    <w:rFonts w:ascii="Arial" w:hAnsi="Arial"/>
                    <w:color w:val="373E49" w:themeColor="accent1"/>
                    <w:highlight w:val="cyan"/>
                    <w:rtl/>
                  </w:rPr>
                </w:pPr>
                <w:r w:rsidRPr="00993C30">
                  <w:rPr>
                    <w:rFonts w:ascii="Arial" w:hAnsi="Arial"/>
                    <w:color w:val="373E49" w:themeColor="accent1"/>
                    <w:highlight w:val="cyan"/>
                    <w:rtl/>
                  </w:rPr>
                  <w:t>اضغط هنا لإضافة نص</w:t>
                </w:r>
              </w:p>
            </w:tc>
          </w:sdtContent>
        </w:sdt>
        <w:tc>
          <w:tcPr>
            <w:tcW w:w="4236" w:type="dxa"/>
          </w:tcPr>
          <w:p w14:paraId="32398E6C" w14:textId="77777777" w:rsidR="00FC3370" w:rsidRPr="00993C30" w:rsidRDefault="00FC3370" w:rsidP="001547A4">
            <w:pPr>
              <w:bidi/>
              <w:spacing w:line="260" w:lineRule="exact"/>
              <w:ind w:left="272"/>
              <w:contextualSpacing/>
              <w:jc w:val="both"/>
              <w:rPr>
                <w:rFonts w:ascii="Arial" w:hAnsi="Arial"/>
                <w:color w:val="596DC8" w:themeColor="text1" w:themeTint="A6"/>
                <w:rtl/>
              </w:rPr>
            </w:pPr>
            <w:r w:rsidRPr="00993C30">
              <w:rPr>
                <w:rFonts w:ascii="Arial" w:hAnsi="Arial"/>
                <w:noProof/>
                <w:highlight w:val="green"/>
                <w:rtl/>
                <w:lang w:eastAsia="en-US"/>
              </w:rPr>
              <mc:AlternateContent>
                <mc:Choice Requires="wps">
                  <w:drawing>
                    <wp:anchor distT="45720" distB="45720" distL="114300" distR="114300" simplePos="0" relativeHeight="251658242" behindDoc="0" locked="0" layoutInCell="1" allowOverlap="1" wp14:anchorId="4FC6ACAC" wp14:editId="13DB1D13">
                      <wp:simplePos x="0" y="0"/>
                      <wp:positionH relativeFrom="column">
                        <wp:posOffset>-311931</wp:posOffset>
                      </wp:positionH>
                      <wp:positionV relativeFrom="paragraph">
                        <wp:posOffset>-1021276</wp:posOffset>
                      </wp:positionV>
                      <wp:extent cx="2232660" cy="1665605"/>
                      <wp:effectExtent l="0" t="0" r="15240" b="107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665605"/>
                              </a:xfrm>
                              <a:prstGeom prst="rect">
                                <a:avLst/>
                              </a:prstGeom>
                              <a:solidFill>
                                <a:srgbClr val="FFFFFF"/>
                              </a:solidFill>
                              <a:ln w="9525">
                                <a:solidFill>
                                  <a:srgbClr val="FF0000"/>
                                </a:solidFill>
                                <a:miter lim="800000"/>
                                <a:headEnd/>
                                <a:tailEnd/>
                              </a:ln>
                            </wps:spPr>
                            <wps:txbx>
                              <w:txbxContent>
                                <w:p w14:paraId="507671EC" w14:textId="77777777" w:rsidR="00FC3370" w:rsidRPr="00391051" w:rsidRDefault="00FC3370" w:rsidP="00FC3370">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6AFD4864" w14:textId="77777777" w:rsidR="00FC3370" w:rsidRPr="00391051" w:rsidRDefault="00FC3370" w:rsidP="001547A4">
                                  <w:pPr>
                                    <w:pStyle w:val="ListParagraph"/>
                                    <w:numPr>
                                      <w:ilvl w:val="0"/>
                                      <w:numId w:val="1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11CF267B" w14:textId="77777777" w:rsidR="00FC3370" w:rsidRPr="00391051" w:rsidRDefault="00FC3370" w:rsidP="001547A4">
                                  <w:pPr>
                                    <w:pStyle w:val="ListParagraph"/>
                                    <w:numPr>
                                      <w:ilvl w:val="0"/>
                                      <w:numId w:val="1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530403CA" w14:textId="77777777" w:rsidR="00FC3370" w:rsidRPr="00391051" w:rsidRDefault="00FC3370" w:rsidP="001547A4">
                                  <w:pPr>
                                    <w:pStyle w:val="ListParagraph"/>
                                    <w:numPr>
                                      <w:ilvl w:val="0"/>
                                      <w:numId w:val="1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5C1244AE" w14:textId="77777777" w:rsidR="00FC3370" w:rsidRPr="00391051" w:rsidRDefault="00FC3370" w:rsidP="001547A4">
                                  <w:pPr>
                                    <w:pStyle w:val="ListParagraph"/>
                                    <w:numPr>
                                      <w:ilvl w:val="0"/>
                                      <w:numId w:val="1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43E1C16B" w14:textId="77777777" w:rsidR="00FC3370" w:rsidRPr="00391051" w:rsidRDefault="00FC3370" w:rsidP="001547A4">
                                  <w:pPr>
                                    <w:pStyle w:val="ListParagraph"/>
                                    <w:numPr>
                                      <w:ilvl w:val="0"/>
                                      <w:numId w:val="1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46C60987" w14:textId="77777777" w:rsidR="00FC3370" w:rsidRPr="00391051" w:rsidRDefault="00FC3370" w:rsidP="001547A4">
                                  <w:pPr>
                                    <w:pStyle w:val="ListParagraph"/>
                                    <w:numPr>
                                      <w:ilvl w:val="0"/>
                                      <w:numId w:val="1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6ACAC" id="_x0000_s1028" type="#_x0000_t202" style="position:absolute;left:0;text-align:left;margin-left:-24.55pt;margin-top:-80.4pt;width:175.8pt;height:131.1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" strokecolor="red">
                      <v:textbox>
                        <w:txbxContent>
                          <w:p w14:paraId="507671EC" w14:textId="77777777" w:rsidR="00FC3370" w:rsidRPr="00391051" w:rsidRDefault="00FC3370" w:rsidP="00FC3370">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6AFD4864" w14:textId="77777777" w:rsidR="00FC3370" w:rsidRPr="00391051" w:rsidRDefault="00FC3370" w:rsidP="001547A4">
                            <w:pPr>
                              <w:pStyle w:val="ListParagraph"/>
                              <w:numPr>
                                <w:ilvl w:val="0"/>
                                <w:numId w:val="1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11CF267B" w14:textId="77777777" w:rsidR="00FC3370" w:rsidRPr="00391051" w:rsidRDefault="00FC3370" w:rsidP="001547A4">
                            <w:pPr>
                              <w:pStyle w:val="ListParagraph"/>
                              <w:numPr>
                                <w:ilvl w:val="0"/>
                                <w:numId w:val="1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530403CA" w14:textId="77777777" w:rsidR="00FC3370" w:rsidRPr="00391051" w:rsidRDefault="00FC3370" w:rsidP="001547A4">
                            <w:pPr>
                              <w:pStyle w:val="ListParagraph"/>
                              <w:numPr>
                                <w:ilvl w:val="0"/>
                                <w:numId w:val="1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5C1244AE" w14:textId="77777777" w:rsidR="00FC3370" w:rsidRPr="00391051" w:rsidRDefault="00FC3370" w:rsidP="001547A4">
                            <w:pPr>
                              <w:pStyle w:val="ListParagraph"/>
                              <w:numPr>
                                <w:ilvl w:val="0"/>
                                <w:numId w:val="1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43E1C16B" w14:textId="77777777" w:rsidR="00FC3370" w:rsidRPr="00391051" w:rsidRDefault="00FC3370" w:rsidP="001547A4">
                            <w:pPr>
                              <w:pStyle w:val="ListParagraph"/>
                              <w:numPr>
                                <w:ilvl w:val="0"/>
                                <w:numId w:val="1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46C60987" w14:textId="77777777" w:rsidR="00FC3370" w:rsidRPr="00391051" w:rsidRDefault="00FC3370" w:rsidP="001547A4">
                            <w:pPr>
                              <w:pStyle w:val="ListParagraph"/>
                              <w:numPr>
                                <w:ilvl w:val="0"/>
                                <w:numId w:val="1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v:textbox>
                    </v:shape>
                  </w:pict>
                </mc:Fallback>
              </mc:AlternateContent>
            </w:r>
          </w:p>
        </w:tc>
      </w:tr>
    </w:tbl>
    <w:p w14:paraId="230F6C8B" w14:textId="77777777" w:rsidR="00FC3370" w:rsidRPr="00993C30" w:rsidRDefault="00FC3370" w:rsidP="001547A4">
      <w:pPr>
        <w:bidi/>
        <w:jc w:val="both"/>
        <w:rPr>
          <w:rFonts w:ascii="Arial" w:hAnsi="Arial" w:cs="Arial"/>
          <w:rtl/>
        </w:rPr>
      </w:pPr>
    </w:p>
    <w:p w14:paraId="21C3C8EB" w14:textId="77777777" w:rsidR="00FC3370" w:rsidRPr="00993C30" w:rsidRDefault="00FC3370" w:rsidP="001547A4">
      <w:pPr>
        <w:bidi/>
        <w:jc w:val="both"/>
        <w:rPr>
          <w:rFonts w:ascii="Arial" w:hAnsi="Arial" w:cs="Arial"/>
        </w:rPr>
      </w:pPr>
    </w:p>
    <w:p w14:paraId="6EFFB097" w14:textId="77777777" w:rsidR="00FC3370" w:rsidRPr="00993C30" w:rsidRDefault="00FC3370" w:rsidP="00FC3370">
      <w:pPr>
        <w:bidi/>
        <w:spacing w:after="0" w:line="260" w:lineRule="auto"/>
        <w:ind w:right="-43"/>
        <w:jc w:val="both"/>
        <w:rPr>
          <w:rFonts w:ascii="Arial" w:hAnsi="Arial" w:cs="Arial"/>
          <w:color w:val="596DC8"/>
          <w:sz w:val="40"/>
          <w:szCs w:val="40"/>
        </w:rPr>
      </w:pPr>
      <w:r w:rsidRPr="00993C30">
        <w:rPr>
          <w:rFonts w:ascii="Arial" w:hAnsi="Arial" w:cs="Arial"/>
          <w:rtl/>
          <w:lang w:eastAsia="ar"/>
        </w:rPr>
        <w:br w:type="page"/>
      </w:r>
    </w:p>
    <w:p w14:paraId="05DF182F" w14:textId="77777777" w:rsidR="00EA6221" w:rsidRPr="00993C30" w:rsidRDefault="00EA6221" w:rsidP="001547A4">
      <w:pPr>
        <w:pStyle w:val="Heading1"/>
        <w:bidi/>
        <w:rPr>
          <w:rFonts w:ascii="Arial" w:hAnsi="Arial" w:cs="Arial"/>
          <w:color w:val="2B3B82"/>
          <w:rtl/>
        </w:rPr>
      </w:pPr>
      <w:bookmarkStart w:id="1" w:name="_Toc129611728"/>
      <w:r w:rsidRPr="00993C30">
        <w:rPr>
          <w:rFonts w:ascii="Arial" w:hAnsi="Arial" w:cs="Arial"/>
          <w:color w:val="2B3B82"/>
          <w:rtl/>
        </w:rPr>
        <w:lastRenderedPageBreak/>
        <w:t>إخلاء المسؤولية</w:t>
      </w:r>
      <w:bookmarkEnd w:id="1"/>
    </w:p>
    <w:p w14:paraId="5AAF86CF" w14:textId="77777777" w:rsidR="00EA6221" w:rsidRPr="004A7D04" w:rsidRDefault="00EA6221" w:rsidP="00EA6221">
      <w:pPr>
        <w:bidi/>
        <w:ind w:firstLine="720"/>
        <w:jc w:val="both"/>
        <w:rPr>
          <w:rFonts w:ascii="Arial" w:eastAsia="Arial" w:hAnsi="Arial" w:cs="Arial"/>
          <w:color w:val="373E49"/>
          <w:sz w:val="26"/>
          <w:szCs w:val="26"/>
        </w:rPr>
      </w:pPr>
      <w:r w:rsidRPr="004A7D04">
        <w:rPr>
          <w:rFonts w:ascii="Arial" w:eastAsia="Arial" w:hAnsi="Arial" w:cs="Arial"/>
          <w:color w:val="373E49"/>
          <w:sz w:val="26"/>
          <w:szCs w:val="26"/>
          <w:rtl/>
        </w:rPr>
        <w:t xml:space="preserve">طُور هذا النموذج عن طريق الهيئة الوطنية للأمن السيبراني كمثال توضيحي يمكن استخدامه كدليل ومرجع للجهات. يجب أن يتم تعديل هذا النموذج ومواءمته مع أعمال </w:t>
      </w:r>
      <w:r w:rsidRPr="004A7D04">
        <w:rPr>
          <w:rFonts w:ascii="Arial" w:eastAsia="Arial" w:hAnsi="Arial" w:cs="Arial"/>
          <w:color w:val="373E49"/>
          <w:sz w:val="26"/>
          <w:szCs w:val="26"/>
          <w:highlight w:val="cyan"/>
          <w:rtl/>
        </w:rPr>
        <w:t>&lt;اسم الجهة&gt;</w:t>
      </w:r>
      <w:r w:rsidRPr="004A7D04">
        <w:rPr>
          <w:rFonts w:ascii="Arial" w:eastAsia="Arial" w:hAnsi="Arial" w:cs="Arial"/>
          <w:color w:val="373E49"/>
          <w:sz w:val="26"/>
          <w:szCs w:val="26"/>
          <w:rtl/>
        </w:rPr>
        <w:t xml:space="preserve"> والمتطلبات التشريعية والتنظيمية ذات العلاقة. كما يجب أن يُعتمد هذا النموذج من قبل رئيس الجهة أو من يقوم/تقوم بتفويضه. وتخلي الهيئة مسؤوليتها من استخدام هذا النموذج كما هو</w:t>
      </w:r>
      <w:r w:rsidRPr="004A7D04">
        <w:rPr>
          <w:rFonts w:ascii="Arial" w:hAnsi="Arial" w:cs="Arial"/>
          <w:color w:val="373E49"/>
          <w:sz w:val="26"/>
          <w:szCs w:val="26"/>
          <w:rtl/>
          <w:lang w:eastAsia="ar"/>
        </w:rPr>
        <w:t>، وتؤكد على أن هذا النموذج ما هو</w:t>
      </w:r>
      <w:r w:rsidRPr="004A7D04">
        <w:rPr>
          <w:rFonts w:ascii="Arial" w:eastAsia="Arial" w:hAnsi="Arial" w:cs="Arial"/>
          <w:color w:val="373E49"/>
          <w:sz w:val="26"/>
          <w:szCs w:val="26"/>
          <w:rtl/>
        </w:rPr>
        <w:t xml:space="preserve"> إلا مثال توضيحي.</w:t>
      </w:r>
    </w:p>
    <w:p w14:paraId="499CF8B0" w14:textId="77777777" w:rsidR="00EA6221" w:rsidRPr="00993C30" w:rsidRDefault="00EA6221">
      <w:pPr>
        <w:bidi/>
        <w:spacing w:line="360" w:lineRule="auto"/>
        <w:jc w:val="both"/>
        <w:rPr>
          <w:rFonts w:ascii="Arial" w:hAnsi="Arial" w:cs="Arial"/>
          <w:color w:val="2D3982"/>
          <w:sz w:val="40"/>
          <w:szCs w:val="40"/>
          <w:rtl/>
        </w:rPr>
      </w:pPr>
    </w:p>
    <w:p w14:paraId="01E69497" w14:textId="77777777" w:rsidR="00EA6221" w:rsidRPr="00993C30" w:rsidRDefault="00EA6221">
      <w:pPr>
        <w:rPr>
          <w:rFonts w:ascii="Arial" w:hAnsi="Arial" w:cs="Arial"/>
          <w:color w:val="2D3982"/>
          <w:sz w:val="40"/>
          <w:szCs w:val="40"/>
          <w:rtl/>
        </w:rPr>
      </w:pPr>
      <w:r w:rsidRPr="00993C30">
        <w:rPr>
          <w:rFonts w:ascii="Arial" w:hAnsi="Arial" w:cs="Arial"/>
          <w:color w:val="2D3982"/>
          <w:sz w:val="40"/>
          <w:szCs w:val="40"/>
          <w:rtl/>
        </w:rPr>
        <w:br w:type="page"/>
      </w:r>
    </w:p>
    <w:p w14:paraId="62268D29" w14:textId="25FD4FAE" w:rsidR="00FC3370" w:rsidRPr="00993C30" w:rsidRDefault="00FC3370" w:rsidP="001547A4">
      <w:pPr>
        <w:bidi/>
        <w:spacing w:line="360" w:lineRule="auto"/>
        <w:jc w:val="both"/>
        <w:rPr>
          <w:rFonts w:ascii="Arial" w:hAnsi="Arial" w:cs="Arial"/>
          <w:color w:val="596DC8" w:themeColor="text1" w:themeTint="A6"/>
          <w:sz w:val="40"/>
          <w:szCs w:val="40"/>
        </w:rPr>
      </w:pPr>
      <w:r w:rsidRPr="00993C30">
        <w:rPr>
          <w:rFonts w:ascii="Arial" w:hAnsi="Arial" w:cs="Arial"/>
          <w:color w:val="2D3982"/>
          <w:sz w:val="40"/>
          <w:szCs w:val="40"/>
          <w:rtl/>
        </w:rPr>
        <w:lastRenderedPageBreak/>
        <w:t>اعتماد</w:t>
      </w:r>
      <w:r w:rsidRPr="00993C30">
        <w:rPr>
          <w:rFonts w:ascii="Arial" w:hAnsi="Arial" w:cs="Arial"/>
          <w:color w:val="596DC8" w:themeColor="text1" w:themeTint="A6"/>
          <w:sz w:val="40"/>
          <w:szCs w:val="40"/>
          <w:rtl/>
        </w:rPr>
        <w:t xml:space="preserve"> </w:t>
      </w:r>
      <w:r w:rsidRPr="00993C30">
        <w:rPr>
          <w:rFonts w:ascii="Arial" w:hAnsi="Arial" w:cs="Arial"/>
          <w:color w:val="2D3982"/>
          <w:sz w:val="40"/>
          <w:szCs w:val="40"/>
          <w:rtl/>
        </w:rPr>
        <w:t>الوثيقة</w:t>
      </w:r>
    </w:p>
    <w:tbl>
      <w:tblPr>
        <w:tblStyle w:val="TableGrid"/>
        <w:tblW w:w="5040" w:type="pct"/>
        <w:tblInd w:w="-95" w:type="dxa"/>
        <w:tblLook w:val="04A0" w:firstRow="1" w:lastRow="0" w:firstColumn="1" w:lastColumn="0" w:noHBand="0" w:noVBand="1"/>
      </w:tblPr>
      <w:tblGrid>
        <w:gridCol w:w="1620"/>
        <w:gridCol w:w="1740"/>
        <w:gridCol w:w="2121"/>
        <w:gridCol w:w="2121"/>
        <w:gridCol w:w="1487"/>
      </w:tblGrid>
      <w:tr w:rsidR="00D769AC" w:rsidRPr="00993C30" w14:paraId="254CA7E3" w14:textId="77777777" w:rsidTr="001547A4">
        <w:trPr>
          <w:trHeight w:val="680"/>
        </w:trPr>
        <w:tc>
          <w:tcPr>
            <w:tcW w:w="8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C0244EB" w14:textId="77777777" w:rsidR="00FC3370" w:rsidRPr="00993C30" w:rsidRDefault="00FC3370" w:rsidP="0075212F">
            <w:pPr>
              <w:bidi/>
              <w:ind w:right="-43"/>
              <w:contextualSpacing/>
              <w:rPr>
                <w:rFonts w:ascii="Arial" w:hAnsi="Arial"/>
                <w:color w:val="FFFFFF" w:themeColor="background1"/>
                <w:sz w:val="24"/>
                <w:szCs w:val="24"/>
              </w:rPr>
            </w:pPr>
            <w:r w:rsidRPr="00993C30">
              <w:rPr>
                <w:rFonts w:ascii="Arial" w:hAnsi="Arial"/>
                <w:color w:val="FFFFFF" w:themeColor="background1"/>
                <w:sz w:val="24"/>
                <w:szCs w:val="24"/>
                <w:rtl/>
              </w:rPr>
              <w:t>التوقيع</w:t>
            </w:r>
          </w:p>
        </w:tc>
        <w:tc>
          <w:tcPr>
            <w:tcW w:w="95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E1AE234" w14:textId="77777777" w:rsidR="00FC3370" w:rsidRPr="00993C30" w:rsidRDefault="00FC3370" w:rsidP="0075212F">
            <w:pPr>
              <w:bidi/>
              <w:ind w:right="-43"/>
              <w:contextualSpacing/>
              <w:rPr>
                <w:rFonts w:ascii="Arial" w:hAnsi="Arial"/>
                <w:color w:val="FFFFFF" w:themeColor="background1"/>
                <w:sz w:val="24"/>
                <w:szCs w:val="24"/>
                <w:rtl/>
              </w:rPr>
            </w:pPr>
            <w:r w:rsidRPr="00993C30">
              <w:rPr>
                <w:rFonts w:ascii="Arial" w:hAnsi="Arial"/>
                <w:color w:val="FFFFFF" w:themeColor="background1"/>
                <w:sz w:val="24"/>
                <w:szCs w:val="24"/>
                <w:rtl/>
              </w:rPr>
              <w:t>التاريخ</w:t>
            </w:r>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864E863" w14:textId="77777777" w:rsidR="00FC3370" w:rsidRPr="00993C30" w:rsidRDefault="00FC3370" w:rsidP="0075212F">
            <w:pPr>
              <w:bidi/>
              <w:ind w:right="-43"/>
              <w:contextualSpacing/>
              <w:rPr>
                <w:rFonts w:ascii="Arial" w:hAnsi="Arial"/>
                <w:color w:val="FFFFFF" w:themeColor="background1"/>
                <w:sz w:val="24"/>
                <w:szCs w:val="24"/>
                <w:rtl/>
              </w:rPr>
            </w:pPr>
            <w:r w:rsidRPr="00993C30">
              <w:rPr>
                <w:rFonts w:ascii="Arial" w:hAnsi="Arial"/>
                <w:color w:val="FFFFFF" w:themeColor="background1"/>
                <w:sz w:val="24"/>
                <w:szCs w:val="24"/>
                <w:rtl/>
              </w:rPr>
              <w:t>الاسم</w:t>
            </w:r>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tcPr>
          <w:p w14:paraId="023415C7" w14:textId="77777777" w:rsidR="00FC3370" w:rsidRPr="00993C30" w:rsidRDefault="00FC3370" w:rsidP="0075212F">
            <w:pPr>
              <w:bidi/>
              <w:ind w:right="-43"/>
              <w:contextualSpacing/>
              <w:rPr>
                <w:rFonts w:ascii="Arial" w:hAnsi="Arial"/>
                <w:color w:val="FFFFFF" w:themeColor="background1"/>
                <w:sz w:val="24"/>
                <w:szCs w:val="24"/>
                <w:rtl/>
              </w:rPr>
            </w:pPr>
            <w:r w:rsidRPr="00993C30">
              <w:rPr>
                <w:rFonts w:ascii="Arial" w:hAnsi="Arial"/>
                <w:color w:val="FFFFFF" w:themeColor="background1"/>
                <w:sz w:val="24"/>
                <w:szCs w:val="24"/>
                <w:rtl/>
              </w:rPr>
              <w:t>المسمى الوظيفي</w:t>
            </w:r>
          </w:p>
        </w:tc>
        <w:tc>
          <w:tcPr>
            <w:tcW w:w="818"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33437C8" w14:textId="77777777" w:rsidR="00FC3370" w:rsidRPr="00993C30" w:rsidRDefault="00FC3370" w:rsidP="0075212F">
            <w:pPr>
              <w:bidi/>
              <w:ind w:right="-43"/>
              <w:contextualSpacing/>
              <w:rPr>
                <w:rFonts w:ascii="Arial" w:hAnsi="Arial"/>
                <w:color w:val="FFFFFF" w:themeColor="background1"/>
                <w:sz w:val="24"/>
                <w:szCs w:val="24"/>
                <w:rtl/>
              </w:rPr>
            </w:pPr>
            <w:r w:rsidRPr="00993C30">
              <w:rPr>
                <w:rFonts w:ascii="Arial" w:hAnsi="Arial"/>
                <w:color w:val="FFFFFF" w:themeColor="background1"/>
                <w:sz w:val="24"/>
                <w:szCs w:val="24"/>
                <w:rtl/>
              </w:rPr>
              <w:t>الدور</w:t>
            </w:r>
          </w:p>
        </w:tc>
      </w:tr>
      <w:tr w:rsidR="00D769AC" w:rsidRPr="00993C30" w14:paraId="2636B864" w14:textId="77777777" w:rsidTr="001547A4">
        <w:trPr>
          <w:trHeight w:val="680"/>
        </w:trPr>
        <w:tc>
          <w:tcPr>
            <w:tcW w:w="8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8D16ABD" w14:textId="77777777" w:rsidR="00FC3370" w:rsidRPr="00F34FF7" w:rsidRDefault="00FC3370" w:rsidP="0075212F">
            <w:pPr>
              <w:bidi/>
              <w:ind w:right="-45"/>
              <w:contextualSpacing/>
              <w:rPr>
                <w:rFonts w:ascii="Arial" w:hAnsi="Arial"/>
                <w:color w:val="373E49" w:themeColor="accent1"/>
                <w:rtl/>
              </w:rPr>
            </w:pPr>
            <w:r w:rsidRPr="00F34FF7">
              <w:rPr>
                <w:rFonts w:ascii="Arial" w:eastAsia="DIN Next LT Arabic" w:hAnsi="Arial"/>
                <w:color w:val="373E49" w:themeColor="accent1"/>
                <w:highlight w:val="cyan"/>
                <w:rtl/>
                <w:lang w:eastAsia="ar"/>
              </w:rPr>
              <w:t>&lt;أدخل التوقيع&gt;</w:t>
            </w:r>
          </w:p>
        </w:tc>
        <w:tc>
          <w:tcPr>
            <w:tcW w:w="95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4F87BC5" w14:textId="39FA3345" w:rsidR="00FC3370" w:rsidRPr="00F34FF7" w:rsidRDefault="00FC4A97" w:rsidP="0075212F">
            <w:pPr>
              <w:bidi/>
              <w:ind w:right="-45"/>
              <w:contextualSpacing/>
              <w:rPr>
                <w:rFonts w:ascii="Arial" w:hAnsi="Arial"/>
                <w:color w:val="373E49" w:themeColor="accent1"/>
                <w:highlight w:val="cyan"/>
                <w:rtl/>
              </w:rPr>
            </w:pPr>
            <w:sdt>
              <w:sdtPr>
                <w:rPr>
                  <w:rFonts w:ascii="Arial" w:hAnsi="Arial"/>
                  <w:color w:val="373E49" w:themeColor="accent1"/>
                  <w:highlight w:val="cyan"/>
                  <w:rtl/>
                </w:rPr>
                <w:id w:val="-286965169"/>
                <w:placeholder>
                  <w:docPart w:val="D110094FFE2D46ACA3A3BB520E57C676"/>
                </w:placeholder>
                <w:date>
                  <w:dateFormat w:val="MM/dd/yyyy"/>
                  <w:lid w:val="en-US"/>
                  <w:storeMappedDataAs w:val="dateTime"/>
                  <w:calendar w:val="gregorian"/>
                </w:date>
              </w:sdtPr>
              <w:sdtEndPr/>
              <w:sdtContent>
                <w:r w:rsidR="00D769AC" w:rsidRPr="00F34FF7">
                  <w:rPr>
                    <w:rFonts w:ascii="Arial" w:hAnsi="Arial"/>
                    <w:color w:val="373E49" w:themeColor="accent1"/>
                    <w:highlight w:val="cyan"/>
                    <w:rtl/>
                  </w:rPr>
                  <w:t>اضغط هنا لإضافة تاريخ</w:t>
                </w:r>
              </w:sdtContent>
            </w:sdt>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BB12DBA" w14:textId="4E8DA519" w:rsidR="00FC3370" w:rsidRPr="00F34FF7" w:rsidRDefault="00FC3370" w:rsidP="0075212F">
            <w:pPr>
              <w:bidi/>
              <w:ind w:right="-45"/>
              <w:contextualSpacing/>
              <w:rPr>
                <w:rFonts w:ascii="Arial" w:hAnsi="Arial"/>
                <w:color w:val="373E49" w:themeColor="accent1"/>
                <w:highlight w:val="cyan"/>
                <w:rtl/>
              </w:rPr>
            </w:pPr>
            <w:r w:rsidRPr="00F34FF7">
              <w:rPr>
                <w:rFonts w:ascii="Arial" w:eastAsia="DIN Next LT Arabic" w:hAnsi="Arial"/>
                <w:color w:val="373E49" w:themeColor="accent1"/>
                <w:highlight w:val="cyan"/>
                <w:rtl/>
                <w:lang w:eastAsia="ar"/>
              </w:rPr>
              <w:t>&lt;أدخل الاسم الكامل للموظف&gt;</w:t>
            </w:r>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tcPr>
          <w:p w14:paraId="47340765" w14:textId="77777777" w:rsidR="00FC3370" w:rsidRPr="00F34FF7" w:rsidRDefault="00FC3370" w:rsidP="0075212F">
            <w:pPr>
              <w:bidi/>
              <w:ind w:right="-45"/>
              <w:contextualSpacing/>
              <w:rPr>
                <w:rFonts w:ascii="Arial" w:hAnsi="Arial"/>
                <w:color w:val="373E49" w:themeColor="accent1"/>
                <w:highlight w:val="cyan"/>
                <w:rtl/>
              </w:rPr>
            </w:pPr>
            <w:r w:rsidRPr="00F34FF7">
              <w:rPr>
                <w:rFonts w:ascii="Arial" w:eastAsia="DIN Next LT Arabic" w:hAnsi="Arial"/>
                <w:color w:val="373E49" w:themeColor="accent1"/>
                <w:highlight w:val="cyan"/>
                <w:rtl/>
                <w:lang w:eastAsia="ar"/>
              </w:rPr>
              <w:t>&lt;أدخل المسمى الوظيفي&gt;</w:t>
            </w:r>
          </w:p>
        </w:tc>
        <w:tc>
          <w:tcPr>
            <w:tcW w:w="818"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20C8AD4" w14:textId="77777777" w:rsidR="00FC3370" w:rsidRPr="00F34FF7" w:rsidRDefault="00FC4A97" w:rsidP="0075212F">
            <w:pPr>
              <w:bidi/>
              <w:ind w:right="-45"/>
              <w:contextualSpacing/>
              <w:rPr>
                <w:rFonts w:ascii="Arial" w:hAnsi="Arial"/>
                <w:color w:val="373E49" w:themeColor="accent1"/>
                <w:highlight w:val="cyan"/>
                <w:rtl/>
              </w:rPr>
            </w:pPr>
            <w:sdt>
              <w:sdtPr>
                <w:rPr>
                  <w:rFonts w:ascii="Arial" w:hAnsi="Arial"/>
                  <w:color w:val="373E49" w:themeColor="accent1"/>
                  <w:highlight w:val="cyan"/>
                  <w:rtl/>
                </w:rPr>
                <w:id w:val="860100509"/>
                <w:placeholder>
                  <w:docPart w:val="C4A923D528A545B3AB6FDADB6059A645"/>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D769AC" w:rsidRPr="00F34FF7">
                  <w:rPr>
                    <w:rFonts w:ascii="Arial" w:hAnsi="Arial"/>
                    <w:color w:val="373E49" w:themeColor="accent1"/>
                    <w:highlight w:val="cyan"/>
                    <w:rtl/>
                  </w:rPr>
                  <w:t>اختر الدور</w:t>
                </w:r>
              </w:sdtContent>
            </w:sdt>
          </w:p>
        </w:tc>
      </w:tr>
      <w:tr w:rsidR="00D769AC" w:rsidRPr="00993C30" w14:paraId="457BFC41" w14:textId="77777777" w:rsidTr="001547A4">
        <w:trPr>
          <w:trHeight w:val="680"/>
        </w:trPr>
        <w:tc>
          <w:tcPr>
            <w:tcW w:w="8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1C4C91D9" w14:textId="77777777" w:rsidR="00FC3370" w:rsidRPr="00993C30" w:rsidRDefault="00FC3370" w:rsidP="0075212F">
            <w:pPr>
              <w:bidi/>
              <w:ind w:right="-45"/>
              <w:contextualSpacing/>
              <w:rPr>
                <w:rFonts w:ascii="Arial" w:hAnsi="Arial"/>
                <w:sz w:val="24"/>
                <w:szCs w:val="24"/>
                <w:rtl/>
              </w:rPr>
            </w:pPr>
          </w:p>
        </w:tc>
        <w:tc>
          <w:tcPr>
            <w:tcW w:w="95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4083EA2E" w14:textId="77777777" w:rsidR="00FC3370" w:rsidRPr="00993C30" w:rsidRDefault="00FC3370" w:rsidP="0075212F">
            <w:pPr>
              <w:bidi/>
              <w:ind w:right="-45"/>
              <w:contextualSpacing/>
              <w:rPr>
                <w:rFonts w:ascii="Arial" w:hAnsi="Arial"/>
                <w:sz w:val="24"/>
                <w:szCs w:val="24"/>
                <w:rtl/>
              </w:rPr>
            </w:pPr>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1FBBB0F8" w14:textId="77777777" w:rsidR="00FC3370" w:rsidRPr="00993C30" w:rsidRDefault="00FC3370" w:rsidP="0075212F">
            <w:pPr>
              <w:bidi/>
              <w:ind w:right="-45"/>
              <w:contextualSpacing/>
              <w:rPr>
                <w:rFonts w:ascii="Arial" w:hAnsi="Arial"/>
                <w:sz w:val="24"/>
                <w:szCs w:val="24"/>
                <w:rtl/>
              </w:rPr>
            </w:pPr>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cPr>
          <w:p w14:paraId="7E80CDCA" w14:textId="77777777" w:rsidR="00FC3370" w:rsidRPr="00993C30" w:rsidRDefault="00FC3370" w:rsidP="0075212F">
            <w:pPr>
              <w:bidi/>
              <w:ind w:right="-45"/>
              <w:contextualSpacing/>
              <w:rPr>
                <w:rFonts w:ascii="Arial" w:hAnsi="Arial"/>
                <w:sz w:val="24"/>
                <w:szCs w:val="24"/>
                <w:rtl/>
              </w:rPr>
            </w:pPr>
          </w:p>
        </w:tc>
        <w:tc>
          <w:tcPr>
            <w:tcW w:w="818"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2E63CB53" w14:textId="77777777" w:rsidR="00FC3370" w:rsidRPr="00993C30" w:rsidRDefault="00FC3370" w:rsidP="0075212F">
            <w:pPr>
              <w:bidi/>
              <w:ind w:right="-45"/>
              <w:contextualSpacing/>
              <w:rPr>
                <w:rFonts w:ascii="Arial" w:hAnsi="Arial"/>
                <w:sz w:val="24"/>
                <w:szCs w:val="24"/>
                <w:rtl/>
              </w:rPr>
            </w:pPr>
          </w:p>
        </w:tc>
      </w:tr>
    </w:tbl>
    <w:p w14:paraId="40891FEE" w14:textId="77777777" w:rsidR="00FC3370" w:rsidRPr="00993C30" w:rsidRDefault="00FC3370" w:rsidP="00FC3370">
      <w:pPr>
        <w:bidi/>
        <w:spacing w:line="260" w:lineRule="exact"/>
        <w:ind w:right="-43"/>
        <w:contextualSpacing/>
        <w:jc w:val="both"/>
        <w:rPr>
          <w:rFonts w:ascii="Arial" w:hAnsi="Arial" w:cs="Arial"/>
          <w:sz w:val="24"/>
          <w:szCs w:val="24"/>
          <w:rtl/>
        </w:rPr>
      </w:pPr>
    </w:p>
    <w:p w14:paraId="679AD0E4" w14:textId="77777777" w:rsidR="00FC3370" w:rsidRPr="00993C30" w:rsidRDefault="00FC3370" w:rsidP="00FC3370">
      <w:pPr>
        <w:bidi/>
        <w:spacing w:line="260" w:lineRule="exact"/>
        <w:ind w:right="-43"/>
        <w:contextualSpacing/>
        <w:jc w:val="both"/>
        <w:rPr>
          <w:rFonts w:ascii="Arial" w:hAnsi="Arial" w:cs="Arial"/>
          <w:sz w:val="24"/>
          <w:szCs w:val="24"/>
        </w:rPr>
      </w:pPr>
    </w:p>
    <w:p w14:paraId="394C9617" w14:textId="77777777" w:rsidR="00FC3370" w:rsidRPr="00993C30" w:rsidRDefault="00FC3370" w:rsidP="001547A4">
      <w:pPr>
        <w:bidi/>
        <w:spacing w:line="360" w:lineRule="auto"/>
        <w:jc w:val="both"/>
        <w:rPr>
          <w:rFonts w:ascii="Arial" w:hAnsi="Arial" w:cs="Arial"/>
          <w:color w:val="596DC8" w:themeColor="text1" w:themeTint="A6"/>
          <w:sz w:val="40"/>
          <w:szCs w:val="40"/>
        </w:rPr>
      </w:pPr>
      <w:r w:rsidRPr="00993C30">
        <w:rPr>
          <w:rFonts w:ascii="Arial" w:hAnsi="Arial" w:cs="Arial"/>
          <w:color w:val="2D3982"/>
          <w:sz w:val="40"/>
          <w:szCs w:val="40"/>
          <w:rtl/>
        </w:rPr>
        <w:t>نسخ</w:t>
      </w:r>
      <w:r w:rsidRPr="00993C30">
        <w:rPr>
          <w:rFonts w:ascii="Arial" w:hAnsi="Arial" w:cs="Arial"/>
          <w:color w:val="596DC8" w:themeColor="text1" w:themeTint="A6"/>
          <w:sz w:val="40"/>
          <w:szCs w:val="40"/>
          <w:rtl/>
        </w:rPr>
        <w:t xml:space="preserve"> </w:t>
      </w:r>
      <w:r w:rsidRPr="00993C30">
        <w:rPr>
          <w:rFonts w:ascii="Arial" w:hAnsi="Arial" w:cs="Arial"/>
          <w:color w:val="2D3982"/>
          <w:sz w:val="40"/>
          <w:szCs w:val="40"/>
          <w:rtl/>
        </w:rPr>
        <w:t>الوثيقة</w:t>
      </w:r>
    </w:p>
    <w:tbl>
      <w:tblPr>
        <w:tblStyle w:val="TableGrid"/>
        <w:bidiVisual/>
        <w:tblW w:w="9089" w:type="dxa"/>
        <w:tblInd w:w="120" w:type="dxa"/>
        <w:tblLook w:val="04A0" w:firstRow="1" w:lastRow="0" w:firstColumn="1" w:lastColumn="0" w:noHBand="0" w:noVBand="1"/>
      </w:tblPr>
      <w:tblGrid>
        <w:gridCol w:w="1535"/>
        <w:gridCol w:w="1984"/>
        <w:gridCol w:w="2268"/>
        <w:gridCol w:w="3302"/>
      </w:tblGrid>
      <w:tr w:rsidR="00FC3370" w:rsidRPr="00993C30" w14:paraId="7D402288" w14:textId="77777777" w:rsidTr="001547A4">
        <w:trPr>
          <w:trHeight w:val="680"/>
        </w:trPr>
        <w:tc>
          <w:tcPr>
            <w:tcW w:w="1535" w:type="dxa"/>
            <w:shd w:val="clear" w:color="auto" w:fill="373E49" w:themeFill="accent1"/>
            <w:vAlign w:val="center"/>
          </w:tcPr>
          <w:p w14:paraId="4A26D356" w14:textId="77777777" w:rsidR="00FC3370" w:rsidRPr="00993C30" w:rsidRDefault="00FC3370" w:rsidP="0075212F">
            <w:pPr>
              <w:bidi/>
              <w:ind w:right="-43"/>
              <w:contextualSpacing/>
              <w:rPr>
                <w:rFonts w:ascii="Arial" w:hAnsi="Arial"/>
                <w:color w:val="FFFFFF" w:themeColor="background1"/>
                <w:sz w:val="24"/>
                <w:szCs w:val="24"/>
                <w:rtl/>
              </w:rPr>
            </w:pPr>
            <w:bookmarkStart w:id="2" w:name="OLE_LINK1"/>
            <w:bookmarkStart w:id="3" w:name="OLE_LINK2"/>
            <w:r w:rsidRPr="00993C30">
              <w:rPr>
                <w:rFonts w:ascii="Arial" w:hAnsi="Arial"/>
                <w:color w:val="FFFFFF" w:themeColor="background1"/>
                <w:sz w:val="24"/>
                <w:szCs w:val="24"/>
                <w:rtl/>
              </w:rPr>
              <w:t>النسخة</w:t>
            </w:r>
          </w:p>
        </w:tc>
        <w:tc>
          <w:tcPr>
            <w:tcW w:w="1984" w:type="dxa"/>
            <w:shd w:val="clear" w:color="auto" w:fill="373E49" w:themeFill="accent1"/>
            <w:vAlign w:val="center"/>
          </w:tcPr>
          <w:p w14:paraId="4E86620F" w14:textId="77777777" w:rsidR="00FC3370" w:rsidRPr="00993C30" w:rsidRDefault="00FC3370" w:rsidP="0075212F">
            <w:pPr>
              <w:bidi/>
              <w:ind w:right="-43"/>
              <w:contextualSpacing/>
              <w:rPr>
                <w:rFonts w:ascii="Arial" w:hAnsi="Arial"/>
                <w:color w:val="FFFFFF" w:themeColor="background1"/>
                <w:sz w:val="24"/>
                <w:szCs w:val="24"/>
                <w:rtl/>
              </w:rPr>
            </w:pPr>
            <w:r w:rsidRPr="00993C30">
              <w:rPr>
                <w:rFonts w:ascii="Arial" w:hAnsi="Arial"/>
                <w:color w:val="FFFFFF" w:themeColor="background1"/>
                <w:sz w:val="24"/>
                <w:szCs w:val="24"/>
                <w:rtl/>
              </w:rPr>
              <w:t>التاريخ</w:t>
            </w:r>
          </w:p>
        </w:tc>
        <w:tc>
          <w:tcPr>
            <w:tcW w:w="2268" w:type="dxa"/>
            <w:shd w:val="clear" w:color="auto" w:fill="373E49" w:themeFill="accent1"/>
            <w:vAlign w:val="center"/>
          </w:tcPr>
          <w:p w14:paraId="146CAECC" w14:textId="77777777" w:rsidR="00FC3370" w:rsidRPr="00993C30" w:rsidRDefault="00FC3370" w:rsidP="0075212F">
            <w:pPr>
              <w:bidi/>
              <w:ind w:right="-43"/>
              <w:contextualSpacing/>
              <w:rPr>
                <w:rFonts w:ascii="Arial" w:hAnsi="Arial"/>
                <w:color w:val="FFFFFF" w:themeColor="background1"/>
                <w:sz w:val="24"/>
                <w:szCs w:val="24"/>
                <w:rtl/>
              </w:rPr>
            </w:pPr>
            <w:r w:rsidRPr="00993C30">
              <w:rPr>
                <w:rFonts w:ascii="Arial" w:hAnsi="Arial"/>
                <w:color w:val="FFFFFF" w:themeColor="background1"/>
                <w:sz w:val="24"/>
                <w:szCs w:val="24"/>
                <w:rtl/>
              </w:rPr>
              <w:t>عُدلَ بواسطة</w:t>
            </w:r>
          </w:p>
        </w:tc>
        <w:tc>
          <w:tcPr>
            <w:tcW w:w="3302" w:type="dxa"/>
            <w:shd w:val="clear" w:color="auto" w:fill="373E49" w:themeFill="accent1"/>
            <w:vAlign w:val="center"/>
          </w:tcPr>
          <w:p w14:paraId="287A7751" w14:textId="77777777" w:rsidR="00FC3370" w:rsidRPr="00993C30" w:rsidRDefault="00FC3370" w:rsidP="0075212F">
            <w:pPr>
              <w:bidi/>
              <w:ind w:right="-43"/>
              <w:contextualSpacing/>
              <w:rPr>
                <w:rFonts w:ascii="Arial" w:hAnsi="Arial"/>
                <w:color w:val="FFFFFF" w:themeColor="background1"/>
                <w:sz w:val="24"/>
                <w:szCs w:val="24"/>
                <w:rtl/>
              </w:rPr>
            </w:pPr>
            <w:r w:rsidRPr="00993C30">
              <w:rPr>
                <w:rFonts w:ascii="Arial" w:hAnsi="Arial"/>
                <w:color w:val="FFFFFF" w:themeColor="background1"/>
                <w:sz w:val="24"/>
                <w:szCs w:val="24"/>
                <w:rtl/>
              </w:rPr>
              <w:t>أسباب التعديل</w:t>
            </w:r>
          </w:p>
        </w:tc>
      </w:tr>
      <w:tr w:rsidR="00FC3370" w:rsidRPr="00993C30" w14:paraId="7987F0D4" w14:textId="77777777" w:rsidTr="001547A4">
        <w:trPr>
          <w:trHeight w:val="680"/>
        </w:trPr>
        <w:tc>
          <w:tcPr>
            <w:tcW w:w="1535" w:type="dxa"/>
            <w:shd w:val="clear" w:color="auto" w:fill="FFFFFF" w:themeFill="background1"/>
            <w:vAlign w:val="center"/>
          </w:tcPr>
          <w:p w14:paraId="2079BFE2" w14:textId="77777777" w:rsidR="00FC3370" w:rsidRPr="00F34FF7" w:rsidRDefault="00FC3370" w:rsidP="0075212F">
            <w:pPr>
              <w:bidi/>
              <w:ind w:right="-43"/>
              <w:contextualSpacing/>
              <w:rPr>
                <w:rFonts w:ascii="Arial" w:hAnsi="Arial"/>
                <w:color w:val="373E49" w:themeColor="accent1"/>
                <w:sz w:val="24"/>
                <w:szCs w:val="24"/>
                <w:rtl/>
              </w:rPr>
            </w:pPr>
            <w:r w:rsidRPr="00F34FF7">
              <w:rPr>
                <w:rFonts w:ascii="Arial" w:eastAsia="DIN Next LT Arabic" w:hAnsi="Arial"/>
                <w:color w:val="373E49" w:themeColor="accent1"/>
                <w:highlight w:val="cyan"/>
                <w:rtl/>
                <w:lang w:eastAsia="ar"/>
              </w:rPr>
              <w:t>&lt;أدخل رقم النسخة&gt;</w:t>
            </w:r>
          </w:p>
        </w:tc>
        <w:tc>
          <w:tcPr>
            <w:tcW w:w="1984" w:type="dxa"/>
            <w:shd w:val="clear" w:color="auto" w:fill="FFFFFF" w:themeFill="background1"/>
            <w:vAlign w:val="center"/>
          </w:tcPr>
          <w:p w14:paraId="79C2F9F8" w14:textId="1509FD46" w:rsidR="00FC3370" w:rsidRPr="00F34FF7" w:rsidRDefault="00FC4A97" w:rsidP="0075212F">
            <w:pPr>
              <w:bidi/>
              <w:ind w:right="-43"/>
              <w:contextualSpacing/>
              <w:rPr>
                <w:rFonts w:ascii="Arial" w:hAnsi="Arial"/>
                <w:color w:val="373E49" w:themeColor="accent1"/>
                <w:sz w:val="24"/>
                <w:szCs w:val="24"/>
                <w:rtl/>
              </w:rPr>
            </w:pPr>
            <w:sdt>
              <w:sdtPr>
                <w:rPr>
                  <w:rFonts w:ascii="Arial" w:hAnsi="Arial"/>
                  <w:color w:val="373E49" w:themeColor="accent1"/>
                  <w:highlight w:val="cyan"/>
                  <w:rtl/>
                </w:rPr>
                <w:id w:val="623812949"/>
                <w:placeholder>
                  <w:docPart w:val="D09A839C902B4533B5A824E3D855525A"/>
                </w:placeholder>
                <w:date>
                  <w:dateFormat w:val="MM/dd/yyyy"/>
                  <w:lid w:val="en-US"/>
                  <w:storeMappedDataAs w:val="dateTime"/>
                  <w:calendar w:val="gregorian"/>
                </w:date>
              </w:sdtPr>
              <w:sdtEndPr/>
              <w:sdtContent>
                <w:r w:rsidR="00D769AC" w:rsidRPr="00F34FF7">
                  <w:rPr>
                    <w:rFonts w:ascii="Arial" w:hAnsi="Arial"/>
                    <w:color w:val="373E49" w:themeColor="accent1"/>
                    <w:highlight w:val="cyan"/>
                    <w:rtl/>
                  </w:rPr>
                  <w:t>اضغط هنا لإضافة تاريخ</w:t>
                </w:r>
              </w:sdtContent>
            </w:sdt>
          </w:p>
        </w:tc>
        <w:tc>
          <w:tcPr>
            <w:tcW w:w="2268" w:type="dxa"/>
            <w:shd w:val="clear" w:color="auto" w:fill="FFFFFF" w:themeFill="background1"/>
            <w:vAlign w:val="center"/>
          </w:tcPr>
          <w:p w14:paraId="47FC9A20" w14:textId="3B461735" w:rsidR="00FC3370" w:rsidRPr="00F34FF7" w:rsidRDefault="00FC3370" w:rsidP="0075212F">
            <w:pPr>
              <w:bidi/>
              <w:ind w:right="-43"/>
              <w:contextualSpacing/>
              <w:rPr>
                <w:rFonts w:ascii="Arial" w:hAnsi="Arial"/>
                <w:color w:val="373E49" w:themeColor="accent1"/>
                <w:sz w:val="24"/>
                <w:szCs w:val="24"/>
                <w:rtl/>
              </w:rPr>
            </w:pPr>
            <w:r w:rsidRPr="00F34FF7">
              <w:rPr>
                <w:rFonts w:ascii="Arial" w:eastAsia="DIN Next LT Arabic" w:hAnsi="Arial"/>
                <w:color w:val="373E49" w:themeColor="accent1"/>
                <w:highlight w:val="cyan"/>
                <w:rtl/>
                <w:lang w:eastAsia="ar"/>
              </w:rPr>
              <w:t>&lt;أدخل الاسم الكامل للموظف&gt;</w:t>
            </w:r>
          </w:p>
        </w:tc>
        <w:tc>
          <w:tcPr>
            <w:tcW w:w="3302" w:type="dxa"/>
            <w:shd w:val="clear" w:color="auto" w:fill="FFFFFF" w:themeFill="background1"/>
            <w:vAlign w:val="center"/>
          </w:tcPr>
          <w:p w14:paraId="40B1A15B" w14:textId="77777777" w:rsidR="00FC3370" w:rsidRPr="00F34FF7" w:rsidRDefault="00FC3370" w:rsidP="0075212F">
            <w:pPr>
              <w:bidi/>
              <w:ind w:right="-43"/>
              <w:contextualSpacing/>
              <w:rPr>
                <w:rFonts w:ascii="Arial" w:hAnsi="Arial"/>
                <w:color w:val="373E49" w:themeColor="accent1"/>
                <w:sz w:val="24"/>
                <w:szCs w:val="24"/>
                <w:rtl/>
              </w:rPr>
            </w:pPr>
            <w:r w:rsidRPr="00F34FF7">
              <w:rPr>
                <w:rFonts w:ascii="Arial" w:eastAsia="DIN Next LT Arabic" w:hAnsi="Arial"/>
                <w:color w:val="373E49" w:themeColor="accent1"/>
                <w:highlight w:val="cyan"/>
                <w:rtl/>
                <w:lang w:eastAsia="ar"/>
              </w:rPr>
              <w:t>&lt;أدخل وصف التعديل&gt;</w:t>
            </w:r>
          </w:p>
        </w:tc>
      </w:tr>
      <w:tr w:rsidR="00FC3370" w:rsidRPr="00993C30" w14:paraId="35573138" w14:textId="77777777" w:rsidTr="001547A4">
        <w:trPr>
          <w:trHeight w:val="680"/>
        </w:trPr>
        <w:tc>
          <w:tcPr>
            <w:tcW w:w="1535" w:type="dxa"/>
            <w:shd w:val="clear" w:color="auto" w:fill="D3D7DE"/>
            <w:vAlign w:val="center"/>
          </w:tcPr>
          <w:p w14:paraId="6F2EEDDF" w14:textId="77777777" w:rsidR="00FC3370" w:rsidRPr="00993C30" w:rsidRDefault="00FC3370" w:rsidP="0075212F">
            <w:pPr>
              <w:bidi/>
              <w:ind w:right="-43"/>
              <w:contextualSpacing/>
              <w:rPr>
                <w:rFonts w:ascii="Arial" w:hAnsi="Arial"/>
                <w:sz w:val="24"/>
                <w:szCs w:val="24"/>
                <w:rtl/>
              </w:rPr>
            </w:pPr>
          </w:p>
        </w:tc>
        <w:tc>
          <w:tcPr>
            <w:tcW w:w="1984" w:type="dxa"/>
            <w:shd w:val="clear" w:color="auto" w:fill="D3D7DE"/>
            <w:vAlign w:val="center"/>
          </w:tcPr>
          <w:p w14:paraId="766883C3" w14:textId="77777777" w:rsidR="00FC3370" w:rsidRPr="00993C30" w:rsidRDefault="00FC3370" w:rsidP="0075212F">
            <w:pPr>
              <w:bidi/>
              <w:ind w:right="-43"/>
              <w:contextualSpacing/>
              <w:rPr>
                <w:rFonts w:ascii="Arial" w:hAnsi="Arial"/>
                <w:sz w:val="24"/>
                <w:szCs w:val="24"/>
                <w:rtl/>
              </w:rPr>
            </w:pPr>
          </w:p>
        </w:tc>
        <w:tc>
          <w:tcPr>
            <w:tcW w:w="2268" w:type="dxa"/>
            <w:shd w:val="clear" w:color="auto" w:fill="D3D7DE"/>
            <w:vAlign w:val="center"/>
          </w:tcPr>
          <w:p w14:paraId="2293C481" w14:textId="77777777" w:rsidR="00FC3370" w:rsidRPr="00993C30" w:rsidRDefault="00FC3370" w:rsidP="0075212F">
            <w:pPr>
              <w:bidi/>
              <w:ind w:right="-43"/>
              <w:contextualSpacing/>
              <w:rPr>
                <w:rFonts w:ascii="Arial" w:hAnsi="Arial"/>
                <w:sz w:val="24"/>
                <w:szCs w:val="24"/>
                <w:rtl/>
              </w:rPr>
            </w:pPr>
          </w:p>
        </w:tc>
        <w:tc>
          <w:tcPr>
            <w:tcW w:w="3302" w:type="dxa"/>
            <w:shd w:val="clear" w:color="auto" w:fill="D3D7DE"/>
            <w:vAlign w:val="center"/>
          </w:tcPr>
          <w:p w14:paraId="19E65BA9" w14:textId="77777777" w:rsidR="00FC3370" w:rsidRPr="00993C30" w:rsidRDefault="00FC3370" w:rsidP="0075212F">
            <w:pPr>
              <w:bidi/>
              <w:ind w:right="-43"/>
              <w:contextualSpacing/>
              <w:rPr>
                <w:rFonts w:ascii="Arial" w:hAnsi="Arial"/>
                <w:sz w:val="24"/>
                <w:szCs w:val="24"/>
                <w:rtl/>
              </w:rPr>
            </w:pPr>
          </w:p>
        </w:tc>
      </w:tr>
      <w:bookmarkEnd w:id="2"/>
      <w:bookmarkEnd w:id="3"/>
    </w:tbl>
    <w:p w14:paraId="6D080E7A" w14:textId="77777777" w:rsidR="00FC3370" w:rsidRPr="00993C30" w:rsidRDefault="00FC3370" w:rsidP="00FC3370">
      <w:pPr>
        <w:bidi/>
        <w:spacing w:line="240" w:lineRule="auto"/>
        <w:contextualSpacing/>
        <w:jc w:val="both"/>
        <w:rPr>
          <w:rFonts w:ascii="Arial" w:hAnsi="Arial" w:cs="Arial"/>
          <w:sz w:val="24"/>
          <w:szCs w:val="24"/>
          <w:rtl/>
        </w:rPr>
      </w:pPr>
    </w:p>
    <w:p w14:paraId="6920560E" w14:textId="77777777" w:rsidR="00FC3370" w:rsidRPr="00993C30" w:rsidRDefault="00FC3370" w:rsidP="001547A4">
      <w:pPr>
        <w:bidi/>
        <w:spacing w:line="240" w:lineRule="auto"/>
        <w:ind w:right="-43"/>
        <w:contextualSpacing/>
        <w:jc w:val="both"/>
        <w:rPr>
          <w:rFonts w:ascii="Arial" w:hAnsi="Arial" w:cs="Arial"/>
        </w:rPr>
      </w:pPr>
      <w:r w:rsidRPr="00993C30">
        <w:rPr>
          <w:rFonts w:ascii="Arial" w:hAnsi="Arial" w:cs="Arial"/>
        </w:rPr>
        <w:t xml:space="preserve"> </w:t>
      </w:r>
    </w:p>
    <w:p w14:paraId="18923B1E" w14:textId="1D688ECF" w:rsidR="00FC3370" w:rsidRPr="00993C30" w:rsidRDefault="00FC3370" w:rsidP="00FC3370">
      <w:pPr>
        <w:bidi/>
        <w:spacing w:line="360" w:lineRule="auto"/>
        <w:jc w:val="both"/>
        <w:rPr>
          <w:rFonts w:ascii="Arial" w:hAnsi="Arial" w:cs="Arial"/>
          <w:color w:val="2D3982"/>
          <w:sz w:val="40"/>
          <w:szCs w:val="40"/>
        </w:rPr>
      </w:pPr>
      <w:r w:rsidRPr="00993C30">
        <w:rPr>
          <w:rFonts w:ascii="Arial" w:hAnsi="Arial" w:cs="Arial"/>
          <w:color w:val="2D3982"/>
          <w:sz w:val="40"/>
          <w:szCs w:val="40"/>
          <w:rtl/>
        </w:rPr>
        <w:t>جدول المراجعة</w:t>
      </w:r>
    </w:p>
    <w:tbl>
      <w:tblPr>
        <w:tblStyle w:val="TableGrid"/>
        <w:bidiVisual/>
        <w:tblW w:w="9096" w:type="dxa"/>
        <w:tblInd w:w="120" w:type="dxa"/>
        <w:tblLook w:val="04A0" w:firstRow="1" w:lastRow="0" w:firstColumn="1" w:lastColumn="0" w:noHBand="0" w:noVBand="1"/>
      </w:tblPr>
      <w:tblGrid>
        <w:gridCol w:w="1927"/>
        <w:gridCol w:w="3564"/>
        <w:gridCol w:w="3605"/>
      </w:tblGrid>
      <w:tr w:rsidR="00FC3370" w:rsidRPr="00993C30" w14:paraId="52F0055E" w14:textId="77777777" w:rsidTr="001547A4">
        <w:trPr>
          <w:trHeight w:val="753"/>
        </w:trPr>
        <w:tc>
          <w:tcPr>
            <w:tcW w:w="1927" w:type="dxa"/>
            <w:shd w:val="clear" w:color="auto" w:fill="373E49" w:themeFill="accent1"/>
            <w:vAlign w:val="center"/>
          </w:tcPr>
          <w:p w14:paraId="3CF2B42F" w14:textId="77777777" w:rsidR="00FC3370" w:rsidRPr="00993C30" w:rsidRDefault="00FC3370" w:rsidP="0075212F">
            <w:pPr>
              <w:bidi/>
              <w:ind w:right="-43"/>
              <w:contextualSpacing/>
              <w:rPr>
                <w:rFonts w:ascii="Arial" w:hAnsi="Arial"/>
                <w:color w:val="FFFFFF" w:themeColor="background1"/>
                <w:sz w:val="24"/>
                <w:szCs w:val="24"/>
                <w:rtl/>
              </w:rPr>
            </w:pPr>
            <w:r w:rsidRPr="00993C30">
              <w:rPr>
                <w:rFonts w:ascii="Arial" w:hAnsi="Arial"/>
                <w:color w:val="FFFFFF" w:themeColor="background1"/>
                <w:sz w:val="24"/>
                <w:szCs w:val="24"/>
                <w:rtl/>
              </w:rPr>
              <w:t>معدل المراجعة</w:t>
            </w:r>
          </w:p>
        </w:tc>
        <w:tc>
          <w:tcPr>
            <w:tcW w:w="3564" w:type="dxa"/>
            <w:shd w:val="clear" w:color="auto" w:fill="373E49" w:themeFill="accent1"/>
            <w:vAlign w:val="center"/>
          </w:tcPr>
          <w:p w14:paraId="45F73116" w14:textId="77777777" w:rsidR="00FC3370" w:rsidRPr="00993C30" w:rsidRDefault="00FC3370" w:rsidP="0075212F">
            <w:pPr>
              <w:bidi/>
              <w:ind w:right="-43"/>
              <w:contextualSpacing/>
              <w:rPr>
                <w:rFonts w:ascii="Arial" w:hAnsi="Arial"/>
                <w:color w:val="FFFFFF" w:themeColor="background1"/>
                <w:sz w:val="24"/>
                <w:szCs w:val="24"/>
                <w:rtl/>
              </w:rPr>
            </w:pPr>
            <w:r w:rsidRPr="00993C30">
              <w:rPr>
                <w:rFonts w:ascii="Arial" w:hAnsi="Arial"/>
                <w:color w:val="FFFFFF" w:themeColor="background1"/>
                <w:sz w:val="24"/>
                <w:szCs w:val="24"/>
                <w:rtl/>
              </w:rPr>
              <w:t>التاريخ لأخر مراجعة</w:t>
            </w:r>
          </w:p>
        </w:tc>
        <w:tc>
          <w:tcPr>
            <w:tcW w:w="3605" w:type="dxa"/>
            <w:shd w:val="clear" w:color="auto" w:fill="373E49" w:themeFill="accent1"/>
            <w:vAlign w:val="center"/>
          </w:tcPr>
          <w:p w14:paraId="3722F3CE" w14:textId="77777777" w:rsidR="00FC3370" w:rsidRPr="00993C30" w:rsidRDefault="00FC3370" w:rsidP="0075212F">
            <w:pPr>
              <w:bidi/>
              <w:ind w:right="-43"/>
              <w:contextualSpacing/>
              <w:rPr>
                <w:rFonts w:ascii="Arial" w:hAnsi="Arial"/>
                <w:color w:val="FFFFFF" w:themeColor="background1"/>
                <w:sz w:val="24"/>
                <w:szCs w:val="24"/>
                <w:rtl/>
              </w:rPr>
            </w:pPr>
            <w:r w:rsidRPr="00993C30">
              <w:rPr>
                <w:rFonts w:ascii="Arial" w:hAnsi="Arial"/>
                <w:color w:val="FFFFFF" w:themeColor="background1"/>
                <w:sz w:val="24"/>
                <w:szCs w:val="24"/>
                <w:rtl/>
              </w:rPr>
              <w:t>تاريخ المراجعة القادمة</w:t>
            </w:r>
          </w:p>
        </w:tc>
      </w:tr>
      <w:tr w:rsidR="00FC3370" w:rsidRPr="00993C30" w14:paraId="620295FA" w14:textId="77777777" w:rsidTr="001547A4">
        <w:trPr>
          <w:trHeight w:val="753"/>
        </w:trPr>
        <w:tc>
          <w:tcPr>
            <w:tcW w:w="1927" w:type="dxa"/>
            <w:shd w:val="clear" w:color="auto" w:fill="FFFFFF" w:themeFill="background1"/>
            <w:vAlign w:val="center"/>
          </w:tcPr>
          <w:p w14:paraId="5D0AD7B0" w14:textId="77777777" w:rsidR="00FC3370" w:rsidRPr="00F34FF7" w:rsidRDefault="00FC3370" w:rsidP="0075212F">
            <w:pPr>
              <w:bidi/>
              <w:ind w:right="-43"/>
              <w:contextualSpacing/>
              <w:rPr>
                <w:rFonts w:ascii="Arial" w:hAnsi="Arial"/>
                <w:color w:val="373E49" w:themeColor="accent1"/>
                <w:highlight w:val="cyan"/>
                <w:rtl/>
              </w:rPr>
            </w:pPr>
            <w:r w:rsidRPr="00F34FF7">
              <w:rPr>
                <w:rFonts w:ascii="Arial" w:hAnsi="Arial"/>
                <w:color w:val="373E49" w:themeColor="accent1"/>
                <w:highlight w:val="cyan"/>
                <w:rtl/>
              </w:rPr>
              <w:t>مره واحدة كل سنة</w:t>
            </w:r>
          </w:p>
        </w:tc>
        <w:sdt>
          <w:sdtPr>
            <w:rPr>
              <w:rFonts w:ascii="Arial" w:hAnsi="Arial"/>
              <w:color w:val="373E49" w:themeColor="accent1"/>
              <w:highlight w:val="cyan"/>
              <w:rtl/>
            </w:rPr>
            <w:id w:val="595986309"/>
            <w:placeholder>
              <w:docPart w:val="142BAFB6271843B9B2E12EB8C79E44FA"/>
            </w:placeholder>
            <w:date>
              <w:dateFormat w:val="MM/dd/yyyy"/>
              <w:lid w:val="en-US"/>
              <w:storeMappedDataAs w:val="dateTime"/>
              <w:calendar w:val="gregorian"/>
            </w:date>
          </w:sdtPr>
          <w:sdtEndPr/>
          <w:sdtContent>
            <w:tc>
              <w:tcPr>
                <w:tcW w:w="3564" w:type="dxa"/>
                <w:shd w:val="clear" w:color="auto" w:fill="FFFFFF" w:themeFill="background1"/>
                <w:vAlign w:val="center"/>
              </w:tcPr>
              <w:p w14:paraId="04017466" w14:textId="77777777" w:rsidR="00FC3370" w:rsidRPr="00F34FF7" w:rsidRDefault="00D769AC" w:rsidP="0075212F">
                <w:pPr>
                  <w:bidi/>
                  <w:ind w:right="-43"/>
                  <w:contextualSpacing/>
                  <w:rPr>
                    <w:rFonts w:ascii="Arial" w:hAnsi="Arial"/>
                    <w:color w:val="373E49" w:themeColor="accent1"/>
                    <w:sz w:val="24"/>
                    <w:szCs w:val="24"/>
                    <w:rtl/>
                  </w:rPr>
                </w:pPr>
                <w:r w:rsidRPr="00F34FF7">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1009218814"/>
            <w:placeholder>
              <w:docPart w:val="0B49766406EC429DB05CE47316ABFBE4"/>
            </w:placeholder>
            <w:date>
              <w:dateFormat w:val="MM/dd/yyyy"/>
              <w:lid w:val="en-US"/>
              <w:storeMappedDataAs w:val="dateTime"/>
              <w:calendar w:val="gregorian"/>
            </w:date>
          </w:sdtPr>
          <w:sdtEndPr/>
          <w:sdtContent>
            <w:tc>
              <w:tcPr>
                <w:tcW w:w="3605" w:type="dxa"/>
                <w:shd w:val="clear" w:color="auto" w:fill="FFFFFF" w:themeFill="background1"/>
                <w:vAlign w:val="center"/>
              </w:tcPr>
              <w:p w14:paraId="46DB3164" w14:textId="77777777" w:rsidR="00FC3370" w:rsidRPr="00F34FF7" w:rsidRDefault="00D769AC" w:rsidP="0075212F">
                <w:pPr>
                  <w:bidi/>
                  <w:ind w:right="-43"/>
                  <w:contextualSpacing/>
                  <w:rPr>
                    <w:rFonts w:ascii="Arial" w:hAnsi="Arial"/>
                    <w:color w:val="373E49" w:themeColor="accent1"/>
                    <w:sz w:val="24"/>
                    <w:szCs w:val="24"/>
                    <w:rtl/>
                  </w:rPr>
                </w:pPr>
                <w:r w:rsidRPr="00F34FF7">
                  <w:rPr>
                    <w:rFonts w:ascii="Arial" w:hAnsi="Arial"/>
                    <w:color w:val="373E49" w:themeColor="accent1"/>
                    <w:highlight w:val="cyan"/>
                    <w:rtl/>
                  </w:rPr>
                  <w:t>اضغط هنا لإضافة تاريخ</w:t>
                </w:r>
              </w:p>
            </w:tc>
          </w:sdtContent>
        </w:sdt>
      </w:tr>
      <w:tr w:rsidR="00FC3370" w:rsidRPr="00993C30" w14:paraId="286DC0DD" w14:textId="77777777" w:rsidTr="001547A4">
        <w:trPr>
          <w:trHeight w:val="753"/>
        </w:trPr>
        <w:tc>
          <w:tcPr>
            <w:tcW w:w="1927" w:type="dxa"/>
            <w:shd w:val="clear" w:color="auto" w:fill="D3D7DE"/>
            <w:vAlign w:val="center"/>
          </w:tcPr>
          <w:p w14:paraId="1840910F" w14:textId="77777777" w:rsidR="00FC3370" w:rsidRPr="00993C30" w:rsidRDefault="00FC3370" w:rsidP="0075212F">
            <w:pPr>
              <w:bidi/>
              <w:ind w:right="-43"/>
              <w:contextualSpacing/>
              <w:rPr>
                <w:rFonts w:ascii="Arial" w:hAnsi="Arial"/>
                <w:sz w:val="24"/>
                <w:szCs w:val="24"/>
                <w:rtl/>
              </w:rPr>
            </w:pPr>
          </w:p>
        </w:tc>
        <w:tc>
          <w:tcPr>
            <w:tcW w:w="3564" w:type="dxa"/>
            <w:shd w:val="clear" w:color="auto" w:fill="D3D7DE"/>
            <w:vAlign w:val="center"/>
          </w:tcPr>
          <w:p w14:paraId="00099BE2" w14:textId="77777777" w:rsidR="00FC3370" w:rsidRPr="00993C30" w:rsidRDefault="00FC3370" w:rsidP="0075212F">
            <w:pPr>
              <w:bidi/>
              <w:ind w:right="-43"/>
              <w:contextualSpacing/>
              <w:rPr>
                <w:rFonts w:ascii="Arial" w:hAnsi="Arial"/>
                <w:sz w:val="24"/>
                <w:szCs w:val="24"/>
                <w:rtl/>
              </w:rPr>
            </w:pPr>
          </w:p>
        </w:tc>
        <w:tc>
          <w:tcPr>
            <w:tcW w:w="3605" w:type="dxa"/>
            <w:shd w:val="clear" w:color="auto" w:fill="D3D7DE"/>
            <w:vAlign w:val="center"/>
          </w:tcPr>
          <w:p w14:paraId="0BADDFC2" w14:textId="77777777" w:rsidR="00FC3370" w:rsidRPr="00993C30" w:rsidRDefault="00FC3370" w:rsidP="0075212F">
            <w:pPr>
              <w:bidi/>
              <w:ind w:right="-43"/>
              <w:contextualSpacing/>
              <w:rPr>
                <w:rFonts w:ascii="Arial" w:hAnsi="Arial"/>
                <w:sz w:val="24"/>
                <w:szCs w:val="24"/>
                <w:rtl/>
              </w:rPr>
            </w:pPr>
          </w:p>
        </w:tc>
      </w:tr>
    </w:tbl>
    <w:p w14:paraId="158CA5F0" w14:textId="77777777" w:rsidR="00FC3370" w:rsidRPr="00993C30" w:rsidRDefault="00FC3370" w:rsidP="00FC3370">
      <w:pPr>
        <w:bidi/>
        <w:spacing w:line="360" w:lineRule="auto"/>
        <w:rPr>
          <w:rFonts w:ascii="Arial" w:hAnsi="Arial" w:cs="Arial"/>
          <w:rtl/>
        </w:rPr>
      </w:pPr>
    </w:p>
    <w:p w14:paraId="13684ECA" w14:textId="77777777" w:rsidR="00453410" w:rsidRPr="00993C30" w:rsidRDefault="00453410">
      <w:pPr>
        <w:bidi/>
        <w:rPr>
          <w:rFonts w:ascii="Arial" w:hAnsi="Arial" w:cs="Arial"/>
        </w:rPr>
      </w:pPr>
    </w:p>
    <w:p w14:paraId="23A356F4" w14:textId="77777777" w:rsidR="00453410" w:rsidRPr="00993C30" w:rsidRDefault="00453410">
      <w:pPr>
        <w:bidi/>
        <w:rPr>
          <w:rFonts w:ascii="Arial" w:hAnsi="Arial" w:cs="Arial"/>
        </w:rPr>
      </w:pPr>
    </w:p>
    <w:p w14:paraId="4C4B91A0" w14:textId="77777777" w:rsidR="00453410" w:rsidRPr="00993C30" w:rsidRDefault="00453410" w:rsidP="00453410">
      <w:pPr>
        <w:bidi/>
        <w:rPr>
          <w:rFonts w:ascii="Arial" w:hAnsi="Arial" w:cs="Arial"/>
        </w:rPr>
      </w:pPr>
    </w:p>
    <w:p w14:paraId="0A1E8FCE" w14:textId="77777777" w:rsidR="00991F31" w:rsidRPr="00993C30" w:rsidRDefault="00991F31" w:rsidP="00453410">
      <w:pPr>
        <w:bidi/>
        <w:rPr>
          <w:rFonts w:ascii="Arial" w:hAnsi="Arial" w:cs="Arial"/>
        </w:rPr>
      </w:pPr>
    </w:p>
    <w:p w14:paraId="517F7BCC" w14:textId="77777777" w:rsidR="00991F31" w:rsidRPr="00993C30" w:rsidRDefault="00991F31" w:rsidP="00453410">
      <w:pPr>
        <w:bidi/>
        <w:rPr>
          <w:rFonts w:ascii="Arial" w:hAnsi="Arial" w:cs="Arial"/>
        </w:rPr>
      </w:pPr>
    </w:p>
    <w:p w14:paraId="00487D27" w14:textId="7056BCAB" w:rsidR="00BD2D7C" w:rsidRPr="00993C30" w:rsidRDefault="00BD2D7C" w:rsidP="0099048B">
      <w:pPr>
        <w:bidi/>
        <w:rPr>
          <w:rFonts w:ascii="Arial" w:hAnsi="Arial" w:cs="Arial"/>
        </w:rPr>
      </w:pPr>
    </w:p>
    <w:sdt>
      <w:sdtPr>
        <w:rPr>
          <w:rFonts w:ascii="Arial" w:eastAsiaTheme="minorEastAsia" w:hAnsi="Arial" w:cs="Arial"/>
          <w:color w:val="auto"/>
          <w:sz w:val="21"/>
          <w:szCs w:val="21"/>
          <w:rtl/>
        </w:rPr>
        <w:id w:val="997618973"/>
        <w:docPartObj>
          <w:docPartGallery w:val="Table of Contents"/>
          <w:docPartUnique/>
        </w:docPartObj>
      </w:sdtPr>
      <w:sdtEndPr>
        <w:rPr>
          <w:b/>
          <w:bCs/>
          <w:noProof/>
        </w:rPr>
      </w:sdtEndPr>
      <w:sdtContent>
        <w:p w14:paraId="3CCE2CE8" w14:textId="06E1122B" w:rsidR="001547A4" w:rsidRPr="00993C30" w:rsidRDefault="00207C98" w:rsidP="008A7058">
          <w:pPr>
            <w:pStyle w:val="TOCHeading"/>
            <w:bidi/>
            <w:spacing w:line="360" w:lineRule="auto"/>
            <w:rPr>
              <w:rFonts w:ascii="Arial" w:hAnsi="Arial" w:cs="Arial"/>
              <w:noProof/>
              <w:color w:val="2B3B82"/>
              <w:rtl/>
            </w:rPr>
          </w:pPr>
          <w:r w:rsidRPr="00993C30">
            <w:rPr>
              <w:rFonts w:ascii="Arial" w:hAnsi="Arial" w:cs="Arial"/>
              <w:color w:val="2B3B82"/>
              <w:rtl/>
            </w:rPr>
            <w:t>قائمة المحتويات</w:t>
          </w:r>
          <w:r w:rsidRPr="00993C30">
            <w:rPr>
              <w:rFonts w:ascii="Arial" w:hAnsi="Arial" w:cs="Arial"/>
              <w:noProof/>
              <w:sz w:val="26"/>
              <w:szCs w:val="26"/>
              <w:rtl/>
              <w:lang w:eastAsia="ar"/>
            </w:rPr>
            <w:fldChar w:fldCharType="begin"/>
          </w:r>
          <w:r w:rsidRPr="00993C30">
            <w:rPr>
              <w:rFonts w:ascii="Arial" w:hAnsi="Arial" w:cs="Arial"/>
              <w:noProof/>
              <w:sz w:val="26"/>
              <w:szCs w:val="26"/>
              <w:rtl/>
              <w:lang w:eastAsia="ar"/>
            </w:rPr>
            <w:instrText xml:space="preserve"> </w:instrText>
          </w:r>
          <w:r w:rsidRPr="00993C30">
            <w:rPr>
              <w:rFonts w:ascii="Arial" w:hAnsi="Arial" w:cs="Arial"/>
              <w:noProof/>
              <w:sz w:val="26"/>
              <w:szCs w:val="26"/>
              <w:lang w:eastAsia="ar"/>
            </w:rPr>
            <w:instrText>TOC \o "1-3" \h \z \u</w:instrText>
          </w:r>
          <w:r w:rsidRPr="00993C30">
            <w:rPr>
              <w:rFonts w:ascii="Arial" w:hAnsi="Arial" w:cs="Arial"/>
              <w:noProof/>
              <w:sz w:val="26"/>
              <w:szCs w:val="26"/>
              <w:rtl/>
              <w:lang w:eastAsia="ar"/>
            </w:rPr>
            <w:instrText xml:space="preserve"> </w:instrText>
          </w:r>
          <w:r w:rsidRPr="00993C30">
            <w:rPr>
              <w:rFonts w:ascii="Arial" w:hAnsi="Arial" w:cs="Arial"/>
              <w:noProof/>
              <w:sz w:val="26"/>
              <w:szCs w:val="26"/>
              <w:rtl/>
              <w:lang w:eastAsia="ar"/>
            </w:rPr>
            <w:fldChar w:fldCharType="separate"/>
          </w:r>
        </w:p>
        <w:p w14:paraId="4C9D825E" w14:textId="760E69AC" w:rsidR="001547A4" w:rsidRPr="00F34FF7" w:rsidRDefault="00FC4A97">
          <w:pPr>
            <w:pStyle w:val="TOC1"/>
            <w:tabs>
              <w:tab w:val="right" w:leader="dot" w:pos="9017"/>
            </w:tabs>
            <w:bidi/>
            <w:rPr>
              <w:rFonts w:ascii="Arial" w:hAnsi="Arial" w:cs="Arial"/>
              <w:noProof/>
              <w:color w:val="373E49" w:themeColor="accent1"/>
              <w:sz w:val="26"/>
              <w:szCs w:val="26"/>
              <w:rtl/>
              <w:lang w:eastAsia="en-US"/>
            </w:rPr>
          </w:pPr>
          <w:hyperlink w:anchor="_Toc129611729" w:history="1">
            <w:r w:rsidR="001547A4" w:rsidRPr="00F34FF7">
              <w:rPr>
                <w:rStyle w:val="Hyperlink"/>
                <w:rFonts w:ascii="Arial" w:hAnsi="Arial" w:cs="Arial"/>
                <w:noProof/>
                <w:color w:val="373E49" w:themeColor="accent1"/>
                <w:sz w:val="26"/>
                <w:szCs w:val="26"/>
                <w:rtl/>
              </w:rPr>
              <w:t>الغرض</w:t>
            </w:r>
            <w:r w:rsidR="001547A4" w:rsidRPr="00F34FF7">
              <w:rPr>
                <w:rFonts w:ascii="Arial" w:hAnsi="Arial" w:cs="Arial"/>
                <w:noProof/>
                <w:webHidden/>
                <w:color w:val="373E49" w:themeColor="accent1"/>
                <w:sz w:val="26"/>
                <w:szCs w:val="26"/>
                <w:rtl/>
              </w:rPr>
              <w:tab/>
            </w:r>
            <w:r w:rsidR="001547A4" w:rsidRPr="00F34FF7">
              <w:rPr>
                <w:rFonts w:ascii="Arial" w:hAnsi="Arial" w:cs="Arial"/>
                <w:noProof/>
                <w:webHidden/>
                <w:color w:val="373E49" w:themeColor="accent1"/>
                <w:sz w:val="26"/>
                <w:szCs w:val="26"/>
                <w:rtl/>
              </w:rPr>
              <w:fldChar w:fldCharType="begin"/>
            </w:r>
            <w:r w:rsidR="001547A4" w:rsidRPr="00F34FF7">
              <w:rPr>
                <w:rFonts w:ascii="Arial" w:hAnsi="Arial" w:cs="Arial"/>
                <w:noProof/>
                <w:webHidden/>
                <w:color w:val="373E49" w:themeColor="accent1"/>
                <w:sz w:val="26"/>
                <w:szCs w:val="26"/>
                <w:rtl/>
              </w:rPr>
              <w:instrText xml:space="preserve"> </w:instrText>
            </w:r>
            <w:r w:rsidR="001547A4" w:rsidRPr="00F34FF7">
              <w:rPr>
                <w:rFonts w:ascii="Arial" w:hAnsi="Arial" w:cs="Arial"/>
                <w:noProof/>
                <w:webHidden/>
                <w:color w:val="373E49" w:themeColor="accent1"/>
                <w:sz w:val="26"/>
                <w:szCs w:val="26"/>
              </w:rPr>
              <w:instrText>PAGEREF</w:instrText>
            </w:r>
            <w:r w:rsidR="001547A4" w:rsidRPr="00F34FF7">
              <w:rPr>
                <w:rFonts w:ascii="Arial" w:hAnsi="Arial" w:cs="Arial"/>
                <w:noProof/>
                <w:webHidden/>
                <w:color w:val="373E49" w:themeColor="accent1"/>
                <w:sz w:val="26"/>
                <w:szCs w:val="26"/>
                <w:rtl/>
              </w:rPr>
              <w:instrText xml:space="preserve"> _</w:instrText>
            </w:r>
            <w:r w:rsidR="001547A4" w:rsidRPr="00F34FF7">
              <w:rPr>
                <w:rFonts w:ascii="Arial" w:hAnsi="Arial" w:cs="Arial"/>
                <w:noProof/>
                <w:webHidden/>
                <w:color w:val="373E49" w:themeColor="accent1"/>
                <w:sz w:val="26"/>
                <w:szCs w:val="26"/>
              </w:rPr>
              <w:instrText>Toc129611729 \h</w:instrText>
            </w:r>
            <w:r w:rsidR="001547A4" w:rsidRPr="00F34FF7">
              <w:rPr>
                <w:rFonts w:ascii="Arial" w:hAnsi="Arial" w:cs="Arial"/>
                <w:noProof/>
                <w:webHidden/>
                <w:color w:val="373E49" w:themeColor="accent1"/>
                <w:sz w:val="26"/>
                <w:szCs w:val="26"/>
                <w:rtl/>
              </w:rPr>
              <w:instrText xml:space="preserve"> </w:instrText>
            </w:r>
            <w:r w:rsidR="001547A4" w:rsidRPr="00F34FF7">
              <w:rPr>
                <w:rFonts w:ascii="Arial" w:hAnsi="Arial" w:cs="Arial"/>
                <w:noProof/>
                <w:webHidden/>
                <w:color w:val="373E49" w:themeColor="accent1"/>
                <w:sz w:val="26"/>
                <w:szCs w:val="26"/>
                <w:rtl/>
              </w:rPr>
            </w:r>
            <w:r w:rsidR="001547A4" w:rsidRPr="00F34FF7">
              <w:rPr>
                <w:rFonts w:ascii="Arial" w:hAnsi="Arial" w:cs="Arial"/>
                <w:noProof/>
                <w:webHidden/>
                <w:color w:val="373E49" w:themeColor="accent1"/>
                <w:sz w:val="26"/>
                <w:szCs w:val="26"/>
                <w:rtl/>
              </w:rPr>
              <w:fldChar w:fldCharType="separate"/>
            </w:r>
            <w:r w:rsidR="00F34FF7" w:rsidRPr="00F34FF7">
              <w:rPr>
                <w:rFonts w:ascii="Arial" w:hAnsi="Arial" w:cs="Arial"/>
                <w:noProof/>
                <w:webHidden/>
                <w:color w:val="373E49" w:themeColor="accent1"/>
                <w:sz w:val="26"/>
                <w:szCs w:val="26"/>
                <w:rtl/>
              </w:rPr>
              <w:t>4</w:t>
            </w:r>
            <w:r w:rsidR="001547A4" w:rsidRPr="00F34FF7">
              <w:rPr>
                <w:rFonts w:ascii="Arial" w:hAnsi="Arial" w:cs="Arial"/>
                <w:noProof/>
                <w:webHidden/>
                <w:color w:val="373E49" w:themeColor="accent1"/>
                <w:sz w:val="26"/>
                <w:szCs w:val="26"/>
                <w:rtl/>
              </w:rPr>
              <w:fldChar w:fldCharType="end"/>
            </w:r>
          </w:hyperlink>
        </w:p>
        <w:p w14:paraId="519F31EE" w14:textId="6EF0E48A" w:rsidR="001547A4" w:rsidRPr="00F34FF7" w:rsidRDefault="00FC4A97">
          <w:pPr>
            <w:pStyle w:val="TOC1"/>
            <w:tabs>
              <w:tab w:val="right" w:leader="dot" w:pos="9017"/>
            </w:tabs>
            <w:bidi/>
            <w:rPr>
              <w:rFonts w:ascii="Arial" w:hAnsi="Arial" w:cs="Arial"/>
              <w:noProof/>
              <w:color w:val="373E49" w:themeColor="accent1"/>
              <w:sz w:val="26"/>
              <w:szCs w:val="26"/>
              <w:rtl/>
              <w:lang w:eastAsia="en-US"/>
            </w:rPr>
          </w:pPr>
          <w:hyperlink w:anchor="_Toc129611730" w:history="1">
            <w:r w:rsidR="001547A4" w:rsidRPr="00F34FF7">
              <w:rPr>
                <w:rStyle w:val="Hyperlink"/>
                <w:rFonts w:ascii="Arial" w:hAnsi="Arial" w:cs="Arial"/>
                <w:noProof/>
                <w:color w:val="373E49" w:themeColor="accent1"/>
                <w:sz w:val="26"/>
                <w:szCs w:val="26"/>
                <w:rtl/>
              </w:rPr>
              <w:t>النطاق</w:t>
            </w:r>
            <w:r w:rsidR="001547A4" w:rsidRPr="00F34FF7">
              <w:rPr>
                <w:rFonts w:ascii="Arial" w:hAnsi="Arial" w:cs="Arial"/>
                <w:noProof/>
                <w:webHidden/>
                <w:color w:val="373E49" w:themeColor="accent1"/>
                <w:sz w:val="26"/>
                <w:szCs w:val="26"/>
                <w:rtl/>
              </w:rPr>
              <w:tab/>
            </w:r>
            <w:r w:rsidR="001547A4" w:rsidRPr="00F34FF7">
              <w:rPr>
                <w:rFonts w:ascii="Arial" w:hAnsi="Arial" w:cs="Arial"/>
                <w:noProof/>
                <w:webHidden/>
                <w:color w:val="373E49" w:themeColor="accent1"/>
                <w:sz w:val="26"/>
                <w:szCs w:val="26"/>
                <w:rtl/>
              </w:rPr>
              <w:fldChar w:fldCharType="begin"/>
            </w:r>
            <w:r w:rsidR="001547A4" w:rsidRPr="00F34FF7">
              <w:rPr>
                <w:rFonts w:ascii="Arial" w:hAnsi="Arial" w:cs="Arial"/>
                <w:noProof/>
                <w:webHidden/>
                <w:color w:val="373E49" w:themeColor="accent1"/>
                <w:sz w:val="26"/>
                <w:szCs w:val="26"/>
                <w:rtl/>
              </w:rPr>
              <w:instrText xml:space="preserve"> </w:instrText>
            </w:r>
            <w:r w:rsidR="001547A4" w:rsidRPr="00F34FF7">
              <w:rPr>
                <w:rFonts w:ascii="Arial" w:hAnsi="Arial" w:cs="Arial"/>
                <w:noProof/>
                <w:webHidden/>
                <w:color w:val="373E49" w:themeColor="accent1"/>
                <w:sz w:val="26"/>
                <w:szCs w:val="26"/>
              </w:rPr>
              <w:instrText>PAGEREF</w:instrText>
            </w:r>
            <w:r w:rsidR="001547A4" w:rsidRPr="00F34FF7">
              <w:rPr>
                <w:rFonts w:ascii="Arial" w:hAnsi="Arial" w:cs="Arial"/>
                <w:noProof/>
                <w:webHidden/>
                <w:color w:val="373E49" w:themeColor="accent1"/>
                <w:sz w:val="26"/>
                <w:szCs w:val="26"/>
                <w:rtl/>
              </w:rPr>
              <w:instrText xml:space="preserve"> _</w:instrText>
            </w:r>
            <w:r w:rsidR="001547A4" w:rsidRPr="00F34FF7">
              <w:rPr>
                <w:rFonts w:ascii="Arial" w:hAnsi="Arial" w:cs="Arial"/>
                <w:noProof/>
                <w:webHidden/>
                <w:color w:val="373E49" w:themeColor="accent1"/>
                <w:sz w:val="26"/>
                <w:szCs w:val="26"/>
              </w:rPr>
              <w:instrText>Toc129611730 \h</w:instrText>
            </w:r>
            <w:r w:rsidR="001547A4" w:rsidRPr="00F34FF7">
              <w:rPr>
                <w:rFonts w:ascii="Arial" w:hAnsi="Arial" w:cs="Arial"/>
                <w:noProof/>
                <w:webHidden/>
                <w:color w:val="373E49" w:themeColor="accent1"/>
                <w:sz w:val="26"/>
                <w:szCs w:val="26"/>
                <w:rtl/>
              </w:rPr>
              <w:instrText xml:space="preserve"> </w:instrText>
            </w:r>
            <w:r w:rsidR="001547A4" w:rsidRPr="00F34FF7">
              <w:rPr>
                <w:rFonts w:ascii="Arial" w:hAnsi="Arial" w:cs="Arial"/>
                <w:noProof/>
                <w:webHidden/>
                <w:color w:val="373E49" w:themeColor="accent1"/>
                <w:sz w:val="26"/>
                <w:szCs w:val="26"/>
                <w:rtl/>
              </w:rPr>
            </w:r>
            <w:r w:rsidR="001547A4" w:rsidRPr="00F34FF7">
              <w:rPr>
                <w:rFonts w:ascii="Arial" w:hAnsi="Arial" w:cs="Arial"/>
                <w:noProof/>
                <w:webHidden/>
                <w:color w:val="373E49" w:themeColor="accent1"/>
                <w:sz w:val="26"/>
                <w:szCs w:val="26"/>
                <w:rtl/>
              </w:rPr>
              <w:fldChar w:fldCharType="separate"/>
            </w:r>
            <w:r w:rsidR="00F34FF7" w:rsidRPr="00F34FF7">
              <w:rPr>
                <w:rFonts w:ascii="Arial" w:hAnsi="Arial" w:cs="Arial"/>
                <w:noProof/>
                <w:webHidden/>
                <w:color w:val="373E49" w:themeColor="accent1"/>
                <w:sz w:val="26"/>
                <w:szCs w:val="26"/>
                <w:rtl/>
              </w:rPr>
              <w:t>4</w:t>
            </w:r>
            <w:r w:rsidR="001547A4" w:rsidRPr="00F34FF7">
              <w:rPr>
                <w:rFonts w:ascii="Arial" w:hAnsi="Arial" w:cs="Arial"/>
                <w:noProof/>
                <w:webHidden/>
                <w:color w:val="373E49" w:themeColor="accent1"/>
                <w:sz w:val="26"/>
                <w:szCs w:val="26"/>
                <w:rtl/>
              </w:rPr>
              <w:fldChar w:fldCharType="end"/>
            </w:r>
          </w:hyperlink>
        </w:p>
        <w:p w14:paraId="634B52DF" w14:textId="2DECE0EA" w:rsidR="001547A4" w:rsidRPr="00F34FF7" w:rsidRDefault="00FC4A97">
          <w:pPr>
            <w:pStyle w:val="TOC1"/>
            <w:tabs>
              <w:tab w:val="right" w:leader="dot" w:pos="9017"/>
            </w:tabs>
            <w:bidi/>
            <w:rPr>
              <w:rFonts w:ascii="Arial" w:hAnsi="Arial" w:cs="Arial"/>
              <w:noProof/>
              <w:color w:val="373E49" w:themeColor="accent1"/>
              <w:sz w:val="26"/>
              <w:szCs w:val="26"/>
              <w:rtl/>
              <w:lang w:eastAsia="en-US"/>
            </w:rPr>
          </w:pPr>
          <w:hyperlink w:anchor="_Toc129611731" w:history="1">
            <w:r w:rsidR="001547A4" w:rsidRPr="00F34FF7">
              <w:rPr>
                <w:rStyle w:val="Hyperlink"/>
                <w:rFonts w:ascii="Arial" w:hAnsi="Arial" w:cs="Arial"/>
                <w:noProof/>
                <w:color w:val="373E49" w:themeColor="accent1"/>
                <w:sz w:val="26"/>
                <w:szCs w:val="26"/>
                <w:rtl/>
              </w:rPr>
              <w:t>المعايير</w:t>
            </w:r>
            <w:r w:rsidR="001547A4" w:rsidRPr="00F34FF7">
              <w:rPr>
                <w:rFonts w:ascii="Arial" w:hAnsi="Arial" w:cs="Arial"/>
                <w:noProof/>
                <w:webHidden/>
                <w:color w:val="373E49" w:themeColor="accent1"/>
                <w:sz w:val="26"/>
                <w:szCs w:val="26"/>
                <w:rtl/>
              </w:rPr>
              <w:tab/>
            </w:r>
            <w:r w:rsidR="001547A4" w:rsidRPr="00F34FF7">
              <w:rPr>
                <w:rFonts w:ascii="Arial" w:hAnsi="Arial" w:cs="Arial"/>
                <w:noProof/>
                <w:webHidden/>
                <w:color w:val="373E49" w:themeColor="accent1"/>
                <w:sz w:val="26"/>
                <w:szCs w:val="26"/>
                <w:rtl/>
              </w:rPr>
              <w:fldChar w:fldCharType="begin"/>
            </w:r>
            <w:r w:rsidR="001547A4" w:rsidRPr="00F34FF7">
              <w:rPr>
                <w:rFonts w:ascii="Arial" w:hAnsi="Arial" w:cs="Arial"/>
                <w:noProof/>
                <w:webHidden/>
                <w:color w:val="373E49" w:themeColor="accent1"/>
                <w:sz w:val="26"/>
                <w:szCs w:val="26"/>
                <w:rtl/>
              </w:rPr>
              <w:instrText xml:space="preserve"> </w:instrText>
            </w:r>
            <w:r w:rsidR="001547A4" w:rsidRPr="00F34FF7">
              <w:rPr>
                <w:rFonts w:ascii="Arial" w:hAnsi="Arial" w:cs="Arial"/>
                <w:noProof/>
                <w:webHidden/>
                <w:color w:val="373E49" w:themeColor="accent1"/>
                <w:sz w:val="26"/>
                <w:szCs w:val="26"/>
              </w:rPr>
              <w:instrText>PAGEREF</w:instrText>
            </w:r>
            <w:r w:rsidR="001547A4" w:rsidRPr="00F34FF7">
              <w:rPr>
                <w:rFonts w:ascii="Arial" w:hAnsi="Arial" w:cs="Arial"/>
                <w:noProof/>
                <w:webHidden/>
                <w:color w:val="373E49" w:themeColor="accent1"/>
                <w:sz w:val="26"/>
                <w:szCs w:val="26"/>
                <w:rtl/>
              </w:rPr>
              <w:instrText xml:space="preserve"> _</w:instrText>
            </w:r>
            <w:r w:rsidR="001547A4" w:rsidRPr="00F34FF7">
              <w:rPr>
                <w:rFonts w:ascii="Arial" w:hAnsi="Arial" w:cs="Arial"/>
                <w:noProof/>
                <w:webHidden/>
                <w:color w:val="373E49" w:themeColor="accent1"/>
                <w:sz w:val="26"/>
                <w:szCs w:val="26"/>
              </w:rPr>
              <w:instrText>Toc129611731 \h</w:instrText>
            </w:r>
            <w:r w:rsidR="001547A4" w:rsidRPr="00F34FF7">
              <w:rPr>
                <w:rFonts w:ascii="Arial" w:hAnsi="Arial" w:cs="Arial"/>
                <w:noProof/>
                <w:webHidden/>
                <w:color w:val="373E49" w:themeColor="accent1"/>
                <w:sz w:val="26"/>
                <w:szCs w:val="26"/>
                <w:rtl/>
              </w:rPr>
              <w:instrText xml:space="preserve"> </w:instrText>
            </w:r>
            <w:r w:rsidR="001547A4" w:rsidRPr="00F34FF7">
              <w:rPr>
                <w:rFonts w:ascii="Arial" w:hAnsi="Arial" w:cs="Arial"/>
                <w:noProof/>
                <w:webHidden/>
                <w:color w:val="373E49" w:themeColor="accent1"/>
                <w:sz w:val="26"/>
                <w:szCs w:val="26"/>
                <w:rtl/>
              </w:rPr>
            </w:r>
            <w:r w:rsidR="001547A4" w:rsidRPr="00F34FF7">
              <w:rPr>
                <w:rFonts w:ascii="Arial" w:hAnsi="Arial" w:cs="Arial"/>
                <w:noProof/>
                <w:webHidden/>
                <w:color w:val="373E49" w:themeColor="accent1"/>
                <w:sz w:val="26"/>
                <w:szCs w:val="26"/>
                <w:rtl/>
              </w:rPr>
              <w:fldChar w:fldCharType="separate"/>
            </w:r>
            <w:r w:rsidR="00F34FF7" w:rsidRPr="00F34FF7">
              <w:rPr>
                <w:rFonts w:ascii="Arial" w:hAnsi="Arial" w:cs="Arial"/>
                <w:noProof/>
                <w:webHidden/>
                <w:color w:val="373E49" w:themeColor="accent1"/>
                <w:sz w:val="26"/>
                <w:szCs w:val="26"/>
                <w:rtl/>
              </w:rPr>
              <w:t>4</w:t>
            </w:r>
            <w:r w:rsidR="001547A4" w:rsidRPr="00F34FF7">
              <w:rPr>
                <w:rFonts w:ascii="Arial" w:hAnsi="Arial" w:cs="Arial"/>
                <w:noProof/>
                <w:webHidden/>
                <w:color w:val="373E49" w:themeColor="accent1"/>
                <w:sz w:val="26"/>
                <w:szCs w:val="26"/>
                <w:rtl/>
              </w:rPr>
              <w:fldChar w:fldCharType="end"/>
            </w:r>
          </w:hyperlink>
        </w:p>
        <w:p w14:paraId="5BB725ED" w14:textId="00369CE1" w:rsidR="001547A4" w:rsidRPr="00F34FF7" w:rsidRDefault="00FC4A97">
          <w:pPr>
            <w:pStyle w:val="TOC1"/>
            <w:tabs>
              <w:tab w:val="right" w:leader="dot" w:pos="9017"/>
            </w:tabs>
            <w:bidi/>
            <w:rPr>
              <w:rFonts w:ascii="Arial" w:hAnsi="Arial" w:cs="Arial"/>
              <w:noProof/>
              <w:color w:val="373E49" w:themeColor="accent1"/>
              <w:sz w:val="26"/>
              <w:szCs w:val="26"/>
              <w:rtl/>
              <w:lang w:eastAsia="en-US"/>
            </w:rPr>
          </w:pPr>
          <w:hyperlink w:anchor="_Toc129611732" w:history="1">
            <w:r w:rsidR="001547A4" w:rsidRPr="00F34FF7">
              <w:rPr>
                <w:rStyle w:val="Hyperlink"/>
                <w:rFonts w:ascii="Arial" w:hAnsi="Arial" w:cs="Arial"/>
                <w:noProof/>
                <w:color w:val="373E49" w:themeColor="accent1"/>
                <w:sz w:val="26"/>
                <w:szCs w:val="26"/>
                <w:rtl/>
              </w:rPr>
              <w:t>الأدوار والمسؤوليات</w:t>
            </w:r>
            <w:r w:rsidR="001547A4" w:rsidRPr="00F34FF7">
              <w:rPr>
                <w:rFonts w:ascii="Arial" w:hAnsi="Arial" w:cs="Arial"/>
                <w:noProof/>
                <w:webHidden/>
                <w:color w:val="373E49" w:themeColor="accent1"/>
                <w:sz w:val="26"/>
                <w:szCs w:val="26"/>
                <w:rtl/>
              </w:rPr>
              <w:tab/>
            </w:r>
            <w:r w:rsidR="001547A4" w:rsidRPr="00F34FF7">
              <w:rPr>
                <w:rFonts w:ascii="Arial" w:hAnsi="Arial" w:cs="Arial"/>
                <w:noProof/>
                <w:webHidden/>
                <w:color w:val="373E49" w:themeColor="accent1"/>
                <w:sz w:val="26"/>
                <w:szCs w:val="26"/>
                <w:rtl/>
              </w:rPr>
              <w:fldChar w:fldCharType="begin"/>
            </w:r>
            <w:r w:rsidR="001547A4" w:rsidRPr="00F34FF7">
              <w:rPr>
                <w:rFonts w:ascii="Arial" w:hAnsi="Arial" w:cs="Arial"/>
                <w:noProof/>
                <w:webHidden/>
                <w:color w:val="373E49" w:themeColor="accent1"/>
                <w:sz w:val="26"/>
                <w:szCs w:val="26"/>
                <w:rtl/>
              </w:rPr>
              <w:instrText xml:space="preserve"> </w:instrText>
            </w:r>
            <w:r w:rsidR="001547A4" w:rsidRPr="00F34FF7">
              <w:rPr>
                <w:rFonts w:ascii="Arial" w:hAnsi="Arial" w:cs="Arial"/>
                <w:noProof/>
                <w:webHidden/>
                <w:color w:val="373E49" w:themeColor="accent1"/>
                <w:sz w:val="26"/>
                <w:szCs w:val="26"/>
              </w:rPr>
              <w:instrText>PAGEREF</w:instrText>
            </w:r>
            <w:r w:rsidR="001547A4" w:rsidRPr="00F34FF7">
              <w:rPr>
                <w:rFonts w:ascii="Arial" w:hAnsi="Arial" w:cs="Arial"/>
                <w:noProof/>
                <w:webHidden/>
                <w:color w:val="373E49" w:themeColor="accent1"/>
                <w:sz w:val="26"/>
                <w:szCs w:val="26"/>
                <w:rtl/>
              </w:rPr>
              <w:instrText xml:space="preserve"> _</w:instrText>
            </w:r>
            <w:r w:rsidR="001547A4" w:rsidRPr="00F34FF7">
              <w:rPr>
                <w:rFonts w:ascii="Arial" w:hAnsi="Arial" w:cs="Arial"/>
                <w:noProof/>
                <w:webHidden/>
                <w:color w:val="373E49" w:themeColor="accent1"/>
                <w:sz w:val="26"/>
                <w:szCs w:val="26"/>
              </w:rPr>
              <w:instrText>Toc129611732 \h</w:instrText>
            </w:r>
            <w:r w:rsidR="001547A4" w:rsidRPr="00F34FF7">
              <w:rPr>
                <w:rFonts w:ascii="Arial" w:hAnsi="Arial" w:cs="Arial"/>
                <w:noProof/>
                <w:webHidden/>
                <w:color w:val="373E49" w:themeColor="accent1"/>
                <w:sz w:val="26"/>
                <w:szCs w:val="26"/>
                <w:rtl/>
              </w:rPr>
              <w:instrText xml:space="preserve"> </w:instrText>
            </w:r>
            <w:r w:rsidR="001547A4" w:rsidRPr="00F34FF7">
              <w:rPr>
                <w:rFonts w:ascii="Arial" w:hAnsi="Arial" w:cs="Arial"/>
                <w:noProof/>
                <w:webHidden/>
                <w:color w:val="373E49" w:themeColor="accent1"/>
                <w:sz w:val="26"/>
                <w:szCs w:val="26"/>
                <w:rtl/>
              </w:rPr>
            </w:r>
            <w:r w:rsidR="001547A4" w:rsidRPr="00F34FF7">
              <w:rPr>
                <w:rFonts w:ascii="Arial" w:hAnsi="Arial" w:cs="Arial"/>
                <w:noProof/>
                <w:webHidden/>
                <w:color w:val="373E49" w:themeColor="accent1"/>
                <w:sz w:val="26"/>
                <w:szCs w:val="26"/>
                <w:rtl/>
              </w:rPr>
              <w:fldChar w:fldCharType="separate"/>
            </w:r>
            <w:r w:rsidR="00F34FF7" w:rsidRPr="00F34FF7">
              <w:rPr>
                <w:rFonts w:ascii="Arial" w:hAnsi="Arial" w:cs="Arial"/>
                <w:noProof/>
                <w:webHidden/>
                <w:color w:val="373E49" w:themeColor="accent1"/>
                <w:sz w:val="26"/>
                <w:szCs w:val="26"/>
                <w:rtl/>
              </w:rPr>
              <w:t>10</w:t>
            </w:r>
            <w:r w:rsidR="001547A4" w:rsidRPr="00F34FF7">
              <w:rPr>
                <w:rFonts w:ascii="Arial" w:hAnsi="Arial" w:cs="Arial"/>
                <w:noProof/>
                <w:webHidden/>
                <w:color w:val="373E49" w:themeColor="accent1"/>
                <w:sz w:val="26"/>
                <w:szCs w:val="26"/>
                <w:rtl/>
              </w:rPr>
              <w:fldChar w:fldCharType="end"/>
            </w:r>
          </w:hyperlink>
        </w:p>
        <w:p w14:paraId="1C36EB0A" w14:textId="40626F46" w:rsidR="001547A4" w:rsidRPr="00F34FF7" w:rsidRDefault="00FC4A97">
          <w:pPr>
            <w:pStyle w:val="TOC1"/>
            <w:tabs>
              <w:tab w:val="right" w:leader="dot" w:pos="9017"/>
            </w:tabs>
            <w:bidi/>
            <w:rPr>
              <w:rFonts w:ascii="Arial" w:hAnsi="Arial" w:cs="Arial"/>
              <w:noProof/>
              <w:color w:val="373E49" w:themeColor="accent1"/>
              <w:sz w:val="26"/>
              <w:szCs w:val="26"/>
              <w:rtl/>
              <w:lang w:eastAsia="en-US"/>
            </w:rPr>
          </w:pPr>
          <w:hyperlink w:anchor="_Toc129611733" w:history="1">
            <w:r w:rsidR="001547A4" w:rsidRPr="00F34FF7">
              <w:rPr>
                <w:rStyle w:val="Hyperlink"/>
                <w:rFonts w:ascii="Arial" w:hAnsi="Arial" w:cs="Arial"/>
                <w:noProof/>
                <w:color w:val="373E49" w:themeColor="accent1"/>
                <w:sz w:val="26"/>
                <w:szCs w:val="26"/>
                <w:rtl/>
              </w:rPr>
              <w:t>التحديث والمراجعة</w:t>
            </w:r>
            <w:r w:rsidR="001547A4" w:rsidRPr="00F34FF7">
              <w:rPr>
                <w:rFonts w:ascii="Arial" w:hAnsi="Arial" w:cs="Arial"/>
                <w:noProof/>
                <w:webHidden/>
                <w:color w:val="373E49" w:themeColor="accent1"/>
                <w:sz w:val="26"/>
                <w:szCs w:val="26"/>
                <w:rtl/>
              </w:rPr>
              <w:tab/>
            </w:r>
            <w:r w:rsidR="001547A4" w:rsidRPr="00F34FF7">
              <w:rPr>
                <w:rFonts w:ascii="Arial" w:hAnsi="Arial" w:cs="Arial"/>
                <w:noProof/>
                <w:webHidden/>
                <w:color w:val="373E49" w:themeColor="accent1"/>
                <w:sz w:val="26"/>
                <w:szCs w:val="26"/>
                <w:rtl/>
              </w:rPr>
              <w:fldChar w:fldCharType="begin"/>
            </w:r>
            <w:r w:rsidR="001547A4" w:rsidRPr="00F34FF7">
              <w:rPr>
                <w:rFonts w:ascii="Arial" w:hAnsi="Arial" w:cs="Arial"/>
                <w:noProof/>
                <w:webHidden/>
                <w:color w:val="373E49" w:themeColor="accent1"/>
                <w:sz w:val="26"/>
                <w:szCs w:val="26"/>
                <w:rtl/>
              </w:rPr>
              <w:instrText xml:space="preserve"> </w:instrText>
            </w:r>
            <w:r w:rsidR="001547A4" w:rsidRPr="00F34FF7">
              <w:rPr>
                <w:rFonts w:ascii="Arial" w:hAnsi="Arial" w:cs="Arial"/>
                <w:noProof/>
                <w:webHidden/>
                <w:color w:val="373E49" w:themeColor="accent1"/>
                <w:sz w:val="26"/>
                <w:szCs w:val="26"/>
              </w:rPr>
              <w:instrText>PAGEREF</w:instrText>
            </w:r>
            <w:r w:rsidR="001547A4" w:rsidRPr="00F34FF7">
              <w:rPr>
                <w:rFonts w:ascii="Arial" w:hAnsi="Arial" w:cs="Arial"/>
                <w:noProof/>
                <w:webHidden/>
                <w:color w:val="373E49" w:themeColor="accent1"/>
                <w:sz w:val="26"/>
                <w:szCs w:val="26"/>
                <w:rtl/>
              </w:rPr>
              <w:instrText xml:space="preserve"> _</w:instrText>
            </w:r>
            <w:r w:rsidR="001547A4" w:rsidRPr="00F34FF7">
              <w:rPr>
                <w:rFonts w:ascii="Arial" w:hAnsi="Arial" w:cs="Arial"/>
                <w:noProof/>
                <w:webHidden/>
                <w:color w:val="373E49" w:themeColor="accent1"/>
                <w:sz w:val="26"/>
                <w:szCs w:val="26"/>
              </w:rPr>
              <w:instrText>Toc129611733 \h</w:instrText>
            </w:r>
            <w:r w:rsidR="001547A4" w:rsidRPr="00F34FF7">
              <w:rPr>
                <w:rFonts w:ascii="Arial" w:hAnsi="Arial" w:cs="Arial"/>
                <w:noProof/>
                <w:webHidden/>
                <w:color w:val="373E49" w:themeColor="accent1"/>
                <w:sz w:val="26"/>
                <w:szCs w:val="26"/>
                <w:rtl/>
              </w:rPr>
              <w:instrText xml:space="preserve"> </w:instrText>
            </w:r>
            <w:r w:rsidR="001547A4" w:rsidRPr="00F34FF7">
              <w:rPr>
                <w:rFonts w:ascii="Arial" w:hAnsi="Arial" w:cs="Arial"/>
                <w:noProof/>
                <w:webHidden/>
                <w:color w:val="373E49" w:themeColor="accent1"/>
                <w:sz w:val="26"/>
                <w:szCs w:val="26"/>
                <w:rtl/>
              </w:rPr>
            </w:r>
            <w:r w:rsidR="001547A4" w:rsidRPr="00F34FF7">
              <w:rPr>
                <w:rFonts w:ascii="Arial" w:hAnsi="Arial" w:cs="Arial"/>
                <w:noProof/>
                <w:webHidden/>
                <w:color w:val="373E49" w:themeColor="accent1"/>
                <w:sz w:val="26"/>
                <w:szCs w:val="26"/>
                <w:rtl/>
              </w:rPr>
              <w:fldChar w:fldCharType="separate"/>
            </w:r>
            <w:r w:rsidR="00F34FF7" w:rsidRPr="00F34FF7">
              <w:rPr>
                <w:rFonts w:ascii="Arial" w:hAnsi="Arial" w:cs="Arial"/>
                <w:noProof/>
                <w:webHidden/>
                <w:color w:val="373E49" w:themeColor="accent1"/>
                <w:sz w:val="26"/>
                <w:szCs w:val="26"/>
                <w:rtl/>
              </w:rPr>
              <w:t>10</w:t>
            </w:r>
            <w:r w:rsidR="001547A4" w:rsidRPr="00F34FF7">
              <w:rPr>
                <w:rFonts w:ascii="Arial" w:hAnsi="Arial" w:cs="Arial"/>
                <w:noProof/>
                <w:webHidden/>
                <w:color w:val="373E49" w:themeColor="accent1"/>
                <w:sz w:val="26"/>
                <w:szCs w:val="26"/>
                <w:rtl/>
              </w:rPr>
              <w:fldChar w:fldCharType="end"/>
            </w:r>
          </w:hyperlink>
        </w:p>
        <w:p w14:paraId="01E38E5E" w14:textId="115A9225" w:rsidR="001547A4" w:rsidRPr="00F34FF7" w:rsidRDefault="00FC4A97">
          <w:pPr>
            <w:pStyle w:val="TOC1"/>
            <w:tabs>
              <w:tab w:val="right" w:leader="dot" w:pos="9017"/>
            </w:tabs>
            <w:bidi/>
            <w:rPr>
              <w:rFonts w:ascii="Arial" w:hAnsi="Arial" w:cs="Arial"/>
              <w:noProof/>
              <w:color w:val="373E49" w:themeColor="accent1"/>
              <w:sz w:val="26"/>
              <w:szCs w:val="26"/>
              <w:rtl/>
              <w:lang w:eastAsia="en-US"/>
            </w:rPr>
          </w:pPr>
          <w:hyperlink w:anchor="_Toc129611734" w:history="1">
            <w:r w:rsidR="001547A4" w:rsidRPr="00F34FF7">
              <w:rPr>
                <w:rStyle w:val="Hyperlink"/>
                <w:rFonts w:ascii="Arial" w:hAnsi="Arial" w:cs="Arial"/>
                <w:noProof/>
                <w:color w:val="373E49" w:themeColor="accent1"/>
                <w:sz w:val="26"/>
                <w:szCs w:val="26"/>
                <w:rtl/>
              </w:rPr>
              <w:t>الالتزام بالمعيار</w:t>
            </w:r>
            <w:r w:rsidR="001547A4" w:rsidRPr="00F34FF7">
              <w:rPr>
                <w:rFonts w:ascii="Arial" w:hAnsi="Arial" w:cs="Arial"/>
                <w:noProof/>
                <w:webHidden/>
                <w:color w:val="373E49" w:themeColor="accent1"/>
                <w:sz w:val="26"/>
                <w:szCs w:val="26"/>
                <w:rtl/>
              </w:rPr>
              <w:tab/>
            </w:r>
            <w:r w:rsidR="001547A4" w:rsidRPr="00F34FF7">
              <w:rPr>
                <w:rFonts w:ascii="Arial" w:hAnsi="Arial" w:cs="Arial"/>
                <w:noProof/>
                <w:webHidden/>
                <w:color w:val="373E49" w:themeColor="accent1"/>
                <w:sz w:val="26"/>
                <w:szCs w:val="26"/>
                <w:rtl/>
              </w:rPr>
              <w:fldChar w:fldCharType="begin"/>
            </w:r>
            <w:r w:rsidR="001547A4" w:rsidRPr="00F34FF7">
              <w:rPr>
                <w:rFonts w:ascii="Arial" w:hAnsi="Arial" w:cs="Arial"/>
                <w:noProof/>
                <w:webHidden/>
                <w:color w:val="373E49" w:themeColor="accent1"/>
                <w:sz w:val="26"/>
                <w:szCs w:val="26"/>
                <w:rtl/>
              </w:rPr>
              <w:instrText xml:space="preserve"> </w:instrText>
            </w:r>
            <w:r w:rsidR="001547A4" w:rsidRPr="00F34FF7">
              <w:rPr>
                <w:rFonts w:ascii="Arial" w:hAnsi="Arial" w:cs="Arial"/>
                <w:noProof/>
                <w:webHidden/>
                <w:color w:val="373E49" w:themeColor="accent1"/>
                <w:sz w:val="26"/>
                <w:szCs w:val="26"/>
              </w:rPr>
              <w:instrText>PAGEREF</w:instrText>
            </w:r>
            <w:r w:rsidR="001547A4" w:rsidRPr="00F34FF7">
              <w:rPr>
                <w:rFonts w:ascii="Arial" w:hAnsi="Arial" w:cs="Arial"/>
                <w:noProof/>
                <w:webHidden/>
                <w:color w:val="373E49" w:themeColor="accent1"/>
                <w:sz w:val="26"/>
                <w:szCs w:val="26"/>
                <w:rtl/>
              </w:rPr>
              <w:instrText xml:space="preserve"> _</w:instrText>
            </w:r>
            <w:r w:rsidR="001547A4" w:rsidRPr="00F34FF7">
              <w:rPr>
                <w:rFonts w:ascii="Arial" w:hAnsi="Arial" w:cs="Arial"/>
                <w:noProof/>
                <w:webHidden/>
                <w:color w:val="373E49" w:themeColor="accent1"/>
                <w:sz w:val="26"/>
                <w:szCs w:val="26"/>
              </w:rPr>
              <w:instrText>Toc129611734 \h</w:instrText>
            </w:r>
            <w:r w:rsidR="001547A4" w:rsidRPr="00F34FF7">
              <w:rPr>
                <w:rFonts w:ascii="Arial" w:hAnsi="Arial" w:cs="Arial"/>
                <w:noProof/>
                <w:webHidden/>
                <w:color w:val="373E49" w:themeColor="accent1"/>
                <w:sz w:val="26"/>
                <w:szCs w:val="26"/>
                <w:rtl/>
              </w:rPr>
              <w:instrText xml:space="preserve"> </w:instrText>
            </w:r>
            <w:r w:rsidR="001547A4" w:rsidRPr="00F34FF7">
              <w:rPr>
                <w:rFonts w:ascii="Arial" w:hAnsi="Arial" w:cs="Arial"/>
                <w:noProof/>
                <w:webHidden/>
                <w:color w:val="373E49" w:themeColor="accent1"/>
                <w:sz w:val="26"/>
                <w:szCs w:val="26"/>
                <w:rtl/>
              </w:rPr>
            </w:r>
            <w:r w:rsidR="001547A4" w:rsidRPr="00F34FF7">
              <w:rPr>
                <w:rFonts w:ascii="Arial" w:hAnsi="Arial" w:cs="Arial"/>
                <w:noProof/>
                <w:webHidden/>
                <w:color w:val="373E49" w:themeColor="accent1"/>
                <w:sz w:val="26"/>
                <w:szCs w:val="26"/>
                <w:rtl/>
              </w:rPr>
              <w:fldChar w:fldCharType="separate"/>
            </w:r>
            <w:r w:rsidR="00F34FF7" w:rsidRPr="00F34FF7">
              <w:rPr>
                <w:rFonts w:ascii="Arial" w:hAnsi="Arial" w:cs="Arial"/>
                <w:noProof/>
                <w:webHidden/>
                <w:color w:val="373E49" w:themeColor="accent1"/>
                <w:sz w:val="26"/>
                <w:szCs w:val="26"/>
                <w:rtl/>
              </w:rPr>
              <w:t>10</w:t>
            </w:r>
            <w:r w:rsidR="001547A4" w:rsidRPr="00F34FF7">
              <w:rPr>
                <w:rFonts w:ascii="Arial" w:hAnsi="Arial" w:cs="Arial"/>
                <w:noProof/>
                <w:webHidden/>
                <w:color w:val="373E49" w:themeColor="accent1"/>
                <w:sz w:val="26"/>
                <w:szCs w:val="26"/>
                <w:rtl/>
              </w:rPr>
              <w:fldChar w:fldCharType="end"/>
            </w:r>
          </w:hyperlink>
        </w:p>
        <w:p w14:paraId="0B664748" w14:textId="11D95450" w:rsidR="00207C98" w:rsidRPr="00993C30" w:rsidRDefault="00207C98">
          <w:pPr>
            <w:bidi/>
            <w:rPr>
              <w:rFonts w:ascii="Arial" w:hAnsi="Arial" w:cs="Arial"/>
            </w:rPr>
          </w:pPr>
          <w:r w:rsidRPr="00993C30">
            <w:rPr>
              <w:rFonts w:ascii="Arial" w:hAnsi="Arial" w:cs="Arial"/>
              <w:noProof/>
              <w:sz w:val="26"/>
              <w:szCs w:val="26"/>
              <w:rtl/>
              <w:lang w:eastAsia="ar"/>
            </w:rPr>
            <w:fldChar w:fldCharType="end"/>
          </w:r>
        </w:p>
      </w:sdtContent>
    </w:sdt>
    <w:p w14:paraId="5F232E3B" w14:textId="77777777" w:rsidR="007E17EF" w:rsidRPr="00993C30" w:rsidRDefault="007E17EF" w:rsidP="00F43E61">
      <w:pPr>
        <w:bidi/>
        <w:rPr>
          <w:rFonts w:ascii="Arial" w:eastAsia="Times New Roman" w:hAnsi="Arial" w:cs="Arial"/>
        </w:rPr>
      </w:pPr>
      <w:r w:rsidRPr="00993C30">
        <w:rPr>
          <w:rFonts w:ascii="Arial" w:eastAsia="Times New Roman" w:hAnsi="Arial" w:cs="Arial"/>
          <w:rtl/>
          <w:lang w:eastAsia="ar"/>
        </w:rPr>
        <w:br w:type="page"/>
      </w:r>
    </w:p>
    <w:bookmarkStart w:id="4" w:name="_الأهداف"/>
    <w:bookmarkEnd w:id="4"/>
    <w:p w14:paraId="372CCF43" w14:textId="13D06702" w:rsidR="004412D6" w:rsidRPr="00993C30" w:rsidRDefault="00DB5FDC" w:rsidP="00BC3FAB">
      <w:pPr>
        <w:pStyle w:val="Heading1"/>
        <w:bidi/>
        <w:rPr>
          <w:rFonts w:ascii="Arial" w:hAnsi="Arial" w:cs="Arial"/>
          <w:rtl/>
        </w:rPr>
      </w:pPr>
      <w:r w:rsidRPr="00993C30">
        <w:rPr>
          <w:rFonts w:ascii="Arial" w:hAnsi="Arial" w:cs="Arial"/>
          <w:color w:val="2B3B82"/>
          <w:rtl/>
        </w:rPr>
        <w:lastRenderedPageBreak/>
        <w:fldChar w:fldCharType="begin"/>
      </w:r>
      <w:r w:rsidR="00B363D8" w:rsidRPr="00993C30">
        <w:rPr>
          <w:rFonts w:ascii="Arial" w:hAnsi="Arial" w:cs="Arial"/>
          <w:color w:val="2B3B82"/>
        </w:rPr>
        <w:instrText>HYPERLINK</w:instrText>
      </w:r>
      <w:r w:rsidR="00B363D8" w:rsidRPr="00993C30">
        <w:rPr>
          <w:rFonts w:ascii="Arial" w:hAnsi="Arial" w:cs="Arial"/>
          <w:color w:val="2B3B82"/>
          <w:rtl/>
        </w:rPr>
        <w:instrText xml:space="preserve">  \</w:instrText>
      </w:r>
      <w:r w:rsidR="00B363D8" w:rsidRPr="00993C30">
        <w:rPr>
          <w:rFonts w:ascii="Arial" w:hAnsi="Arial" w:cs="Arial"/>
          <w:color w:val="2B3B82"/>
        </w:rPr>
        <w:instrText>l</w:instrText>
      </w:r>
      <w:r w:rsidR="00B363D8" w:rsidRPr="00993C30">
        <w:rPr>
          <w:rFonts w:ascii="Arial" w:hAnsi="Arial" w:cs="Arial"/>
          <w:color w:val="2B3B82"/>
          <w:rtl/>
        </w:rPr>
        <w:instrText xml:space="preserve"> "_الأهداف" \</w:instrText>
      </w:r>
      <w:r w:rsidR="00B363D8" w:rsidRPr="00993C30">
        <w:rPr>
          <w:rFonts w:ascii="Arial" w:hAnsi="Arial" w:cs="Arial"/>
          <w:color w:val="2B3B82"/>
        </w:rPr>
        <w:instrText>o</w:instrText>
      </w:r>
      <w:r w:rsidR="00B363D8" w:rsidRPr="00993C30">
        <w:rPr>
          <w:rFonts w:ascii="Arial" w:hAnsi="Arial" w:cs="Arial"/>
          <w:color w:val="2B3B82"/>
          <w:rtl/>
        </w:rPr>
        <w:instrText xml:space="preserve"> "يهدف هذا القسم إلى توضيح أسباب تطوير واعتماد المعيار وأهمية الالتزام بالمتطلبات المذكورة. كما يوضح هذا القسم علاقة المعيار بمتطلبات الضوابط الأساسية الصادرة من الهيئة الوطنية للأمن السيبراني ومتطلبات الأعمال والمتطلبات التنظيمية والتشريعية"</w:instrText>
      </w:r>
      <w:r w:rsidRPr="00993C30">
        <w:rPr>
          <w:rFonts w:ascii="Arial" w:hAnsi="Arial" w:cs="Arial"/>
          <w:color w:val="2B3B82"/>
          <w:rtl/>
        </w:rPr>
        <w:fldChar w:fldCharType="separate"/>
      </w:r>
      <w:bookmarkStart w:id="5" w:name="_Toc129611729"/>
      <w:r w:rsidR="007E17EF" w:rsidRPr="00993C30">
        <w:rPr>
          <w:rFonts w:ascii="Arial" w:hAnsi="Arial" w:cs="Arial"/>
          <w:color w:val="2B3B82"/>
          <w:rtl/>
        </w:rPr>
        <w:t>ال</w:t>
      </w:r>
      <w:r w:rsidR="005875AC" w:rsidRPr="00993C30">
        <w:rPr>
          <w:rFonts w:ascii="Arial" w:hAnsi="Arial" w:cs="Arial"/>
          <w:color w:val="2B3B82"/>
          <w:rtl/>
        </w:rPr>
        <w:t>غرض</w:t>
      </w:r>
      <w:bookmarkEnd w:id="5"/>
      <w:r w:rsidRPr="00993C30">
        <w:rPr>
          <w:rFonts w:ascii="Arial" w:hAnsi="Arial" w:cs="Arial"/>
          <w:color w:val="2B3B82"/>
          <w:rtl/>
        </w:rPr>
        <w:fldChar w:fldCharType="end"/>
      </w:r>
      <w:r w:rsidR="007E17EF" w:rsidRPr="00993C30">
        <w:rPr>
          <w:rFonts w:ascii="Arial" w:hAnsi="Arial" w:cs="Arial"/>
          <w:rtl/>
        </w:rPr>
        <w:t xml:space="preserve"> </w:t>
      </w:r>
    </w:p>
    <w:p w14:paraId="1953B466" w14:textId="252B5E54" w:rsidR="00BC3FAB" w:rsidRDefault="00A8754A" w:rsidP="0064072F">
      <w:pPr>
        <w:bidi/>
        <w:spacing w:before="120" w:after="120" w:line="276" w:lineRule="auto"/>
        <w:ind w:firstLine="720"/>
        <w:jc w:val="both"/>
        <w:rPr>
          <w:rFonts w:ascii="Arial" w:hAnsi="Arial" w:cs="Arial"/>
          <w:color w:val="373E49"/>
          <w:sz w:val="26"/>
          <w:szCs w:val="26"/>
          <w:rtl/>
          <w:lang w:eastAsia="ar"/>
        </w:rPr>
      </w:pPr>
      <w:bookmarkStart w:id="6" w:name="_نطاق_العمل_وقابلية"/>
      <w:bookmarkEnd w:id="6"/>
      <w:r w:rsidRPr="004A7D04">
        <w:rPr>
          <w:rFonts w:ascii="Arial" w:hAnsi="Arial" w:cs="Arial"/>
          <w:color w:val="373E49"/>
          <w:sz w:val="26"/>
          <w:szCs w:val="26"/>
          <w:rtl/>
          <w:lang w:eastAsia="ar"/>
        </w:rPr>
        <w:t xml:space="preserve">يهدف هذا المعيار إلى </w:t>
      </w:r>
      <w:r w:rsidR="00687C66" w:rsidRPr="004A7D04">
        <w:rPr>
          <w:rFonts w:ascii="Arial" w:hAnsi="Arial" w:cs="Arial"/>
          <w:color w:val="373E49"/>
          <w:sz w:val="26"/>
          <w:szCs w:val="26"/>
          <w:rtl/>
          <w:lang w:eastAsia="ar"/>
        </w:rPr>
        <w:t xml:space="preserve">تحديد </w:t>
      </w:r>
      <w:r w:rsidR="00BC3FAB" w:rsidRPr="004A7D04">
        <w:rPr>
          <w:rFonts w:ascii="Arial" w:hAnsi="Arial" w:cs="Arial"/>
          <w:color w:val="373E49"/>
          <w:sz w:val="26"/>
          <w:szCs w:val="26"/>
          <w:rtl/>
          <w:lang w:eastAsia="ar"/>
        </w:rPr>
        <w:t xml:space="preserve">متطلبات الأمن السيبراني </w:t>
      </w:r>
      <w:r w:rsidR="009A0A5C" w:rsidRPr="004A7D04">
        <w:rPr>
          <w:rFonts w:ascii="Arial" w:hAnsi="Arial" w:cs="Arial"/>
          <w:color w:val="373E49"/>
          <w:sz w:val="26"/>
          <w:szCs w:val="26"/>
          <w:rtl/>
          <w:lang w:eastAsia="ar"/>
        </w:rPr>
        <w:t xml:space="preserve">التفصيلية </w:t>
      </w:r>
      <w:r w:rsidR="00BC3FAB" w:rsidRPr="004A7D04">
        <w:rPr>
          <w:rFonts w:ascii="Arial" w:hAnsi="Arial" w:cs="Arial"/>
          <w:color w:val="373E49"/>
          <w:sz w:val="26"/>
          <w:szCs w:val="26"/>
          <w:rtl/>
          <w:lang w:eastAsia="ar"/>
        </w:rPr>
        <w:t xml:space="preserve">المتعلقة </w:t>
      </w:r>
      <w:r w:rsidR="00F84827" w:rsidRPr="004A7D04">
        <w:rPr>
          <w:rFonts w:ascii="Arial" w:hAnsi="Arial" w:cs="Arial"/>
          <w:color w:val="373E49"/>
          <w:sz w:val="26"/>
          <w:szCs w:val="26"/>
          <w:rtl/>
          <w:lang w:eastAsia="ar"/>
        </w:rPr>
        <w:t xml:space="preserve">بحماية تطبيقات الويب الخارجية </w:t>
      </w:r>
      <w:r w:rsidR="00BC3FAB" w:rsidRPr="004A7D04">
        <w:rPr>
          <w:rFonts w:ascii="Arial" w:hAnsi="Arial" w:cs="Arial"/>
          <w:color w:val="373E49"/>
          <w:sz w:val="26"/>
          <w:szCs w:val="26"/>
          <w:rtl/>
          <w:lang w:eastAsia="ar"/>
        </w:rPr>
        <w:t xml:space="preserve">الخاصة </w:t>
      </w:r>
      <w:r w:rsidR="00FC3370" w:rsidRPr="004A7D04">
        <w:rPr>
          <w:rFonts w:ascii="Arial" w:hAnsi="Arial" w:cs="Arial"/>
          <w:color w:val="373E49"/>
          <w:sz w:val="26"/>
          <w:szCs w:val="26"/>
          <w:rtl/>
          <w:lang w:eastAsia="ar"/>
        </w:rPr>
        <w:t>ب</w:t>
      </w:r>
      <w:r w:rsidR="00BC3FAB" w:rsidRPr="004A7D04">
        <w:rPr>
          <w:rFonts w:ascii="Arial" w:hAnsi="Arial" w:cs="Arial"/>
          <w:color w:val="373E49"/>
          <w:sz w:val="26"/>
          <w:szCs w:val="26"/>
          <w:highlight w:val="cyan"/>
          <w:rtl/>
          <w:lang w:eastAsia="ar"/>
        </w:rPr>
        <w:t>&lt;اسم الجهة&gt;</w:t>
      </w:r>
      <w:r w:rsidR="00BC3FAB" w:rsidRPr="004A7D04">
        <w:rPr>
          <w:rFonts w:ascii="Arial" w:hAnsi="Arial" w:cs="Arial"/>
          <w:color w:val="373E49"/>
          <w:sz w:val="26"/>
          <w:szCs w:val="26"/>
          <w:rtl/>
          <w:lang w:eastAsia="ar"/>
        </w:rPr>
        <w:t xml:space="preserve"> لتقليل المخاطر السيبرانية وحمايتها من التهديدات الداخلية والخارجية </w:t>
      </w:r>
      <w:r w:rsidR="0001226F" w:rsidRPr="004A7D04">
        <w:rPr>
          <w:rFonts w:ascii="Arial" w:hAnsi="Arial" w:cs="Arial"/>
          <w:color w:val="373E49"/>
          <w:sz w:val="26"/>
          <w:szCs w:val="26"/>
          <w:rtl/>
          <w:lang w:eastAsia="ar"/>
        </w:rPr>
        <w:t xml:space="preserve">في </w:t>
      </w:r>
      <w:r w:rsidR="0001226F" w:rsidRPr="004A7D04">
        <w:rPr>
          <w:rFonts w:ascii="Arial" w:hAnsi="Arial" w:cs="Arial"/>
          <w:color w:val="373E49"/>
          <w:sz w:val="26"/>
          <w:szCs w:val="26"/>
          <w:highlight w:val="cyan"/>
          <w:rtl/>
          <w:lang w:eastAsia="ar"/>
        </w:rPr>
        <w:t>&lt;اسم الجهة&gt;</w:t>
      </w:r>
      <w:r w:rsidR="00BC3FAB" w:rsidRPr="004A7D04">
        <w:rPr>
          <w:rFonts w:ascii="Arial" w:hAnsi="Arial" w:cs="Arial"/>
          <w:color w:val="373E49"/>
          <w:sz w:val="26"/>
          <w:szCs w:val="26"/>
          <w:rtl/>
          <w:lang w:eastAsia="ar"/>
        </w:rPr>
        <w:t>.</w:t>
      </w:r>
      <w:r w:rsidR="00BA28D5" w:rsidRPr="004A7D04">
        <w:rPr>
          <w:rFonts w:ascii="Arial" w:hAnsi="Arial" w:cs="Arial"/>
          <w:color w:val="373E49"/>
          <w:sz w:val="26"/>
          <w:szCs w:val="26"/>
          <w:lang w:eastAsia="ar"/>
        </w:rPr>
        <w:t xml:space="preserve"> </w:t>
      </w:r>
      <w:r w:rsidR="009A0A5C" w:rsidRPr="004A7D04">
        <w:rPr>
          <w:rFonts w:ascii="Arial" w:hAnsi="Arial" w:cs="Arial"/>
          <w:color w:val="373E49"/>
          <w:sz w:val="26"/>
          <w:szCs w:val="26"/>
          <w:rtl/>
          <w:lang w:eastAsia="ar"/>
        </w:rPr>
        <w:t xml:space="preserve">هذه المتطلبات تمت موائمتها مع سياسة </w:t>
      </w:r>
      <w:r w:rsidR="00312ED1" w:rsidRPr="004A7D04">
        <w:rPr>
          <w:rFonts w:ascii="Arial" w:hAnsi="Arial" w:cs="Arial"/>
          <w:color w:val="373E49"/>
          <w:sz w:val="26"/>
          <w:szCs w:val="26"/>
          <w:rtl/>
          <w:lang w:eastAsia="ar"/>
        </w:rPr>
        <w:t xml:space="preserve">حماية تطبيقات الويب </w:t>
      </w:r>
      <w:r w:rsidR="009A0A5C" w:rsidRPr="004A7D04">
        <w:rPr>
          <w:rFonts w:ascii="Arial" w:hAnsi="Arial" w:cs="Arial"/>
          <w:color w:val="373E49"/>
          <w:sz w:val="26"/>
          <w:szCs w:val="26"/>
          <w:rtl/>
          <w:lang w:eastAsia="ar"/>
        </w:rPr>
        <w:t>ومتطلبات الأمن السيبراني الصادرة من الهيئة الوطنية للأمن السيبراني ويشمل ذلك على سبيل المثال</w:t>
      </w:r>
      <w:r w:rsidR="00A044A2" w:rsidRPr="004A7D04">
        <w:rPr>
          <w:rFonts w:ascii="Arial" w:hAnsi="Arial" w:cs="Arial"/>
          <w:color w:val="373E49"/>
          <w:sz w:val="26"/>
          <w:szCs w:val="26"/>
          <w:rtl/>
          <w:lang w:eastAsia="ar"/>
        </w:rPr>
        <w:t xml:space="preserve"> لا الحصر</w:t>
      </w:r>
      <w:r w:rsidR="009A0A5C" w:rsidRPr="004A7D04">
        <w:rPr>
          <w:rFonts w:ascii="Arial" w:hAnsi="Arial" w:cs="Arial"/>
          <w:color w:val="373E49"/>
          <w:sz w:val="26"/>
          <w:szCs w:val="26"/>
          <w:rtl/>
          <w:lang w:eastAsia="ar"/>
        </w:rPr>
        <w:t>: الضوابط الأساسية للأمن السيبراني (</w:t>
      </w:r>
      <w:r w:rsidR="00B96F55" w:rsidRPr="004A7D04">
        <w:rPr>
          <w:rFonts w:ascii="Arial" w:hAnsi="Arial" w:cs="Arial"/>
          <w:color w:val="373E49"/>
          <w:sz w:val="26"/>
          <w:szCs w:val="26"/>
          <w:lang w:eastAsia="ar"/>
        </w:rPr>
        <w:t>ECC – 1:2018</w:t>
      </w:r>
      <w:r w:rsidR="009A0A5C" w:rsidRPr="004A7D04">
        <w:rPr>
          <w:rFonts w:ascii="Arial" w:hAnsi="Arial" w:cs="Arial"/>
          <w:color w:val="373E49"/>
          <w:sz w:val="26"/>
          <w:szCs w:val="26"/>
          <w:rtl/>
          <w:lang w:eastAsia="ar"/>
        </w:rPr>
        <w:t>)، ضوابط الأمن السيبراني للأنظمة الحساسة (</w:t>
      </w:r>
      <w:r w:rsidR="009A0A5C" w:rsidRPr="004A7D04">
        <w:rPr>
          <w:rFonts w:ascii="Arial" w:hAnsi="Arial" w:cs="Arial"/>
          <w:color w:val="373E49"/>
          <w:sz w:val="26"/>
          <w:szCs w:val="26"/>
          <w:lang w:eastAsia="ar"/>
        </w:rPr>
        <w:t>CSCC – 1: 2019</w:t>
      </w:r>
      <w:r w:rsidR="009A0A5C" w:rsidRPr="004A7D04">
        <w:rPr>
          <w:rFonts w:ascii="Arial" w:hAnsi="Arial" w:cs="Arial"/>
          <w:color w:val="373E49"/>
          <w:sz w:val="26"/>
          <w:szCs w:val="26"/>
          <w:rtl/>
          <w:lang w:eastAsia="ar"/>
        </w:rPr>
        <w:t>) وغيرها من المتطلبات التشريعية والتنظيمية ذات العلاقة.</w:t>
      </w:r>
    </w:p>
    <w:p w14:paraId="0BCE7BAF" w14:textId="77777777" w:rsidR="004A7D04" w:rsidRPr="004A7D04" w:rsidRDefault="004A7D04" w:rsidP="004A7D04">
      <w:pPr>
        <w:bidi/>
        <w:spacing w:before="120" w:after="120" w:line="276" w:lineRule="auto"/>
        <w:ind w:firstLine="720"/>
        <w:jc w:val="both"/>
        <w:rPr>
          <w:rFonts w:ascii="Arial" w:hAnsi="Arial" w:cs="Arial"/>
          <w:color w:val="373E49"/>
          <w:sz w:val="26"/>
          <w:szCs w:val="26"/>
        </w:rPr>
      </w:pPr>
    </w:p>
    <w:p w14:paraId="0F862EEC" w14:textId="30A55842" w:rsidR="007E17EF" w:rsidRPr="00993C30" w:rsidRDefault="0064072F" w:rsidP="001547A4">
      <w:pPr>
        <w:pStyle w:val="Heading1"/>
        <w:bidi/>
        <w:rPr>
          <w:rFonts w:ascii="Arial" w:hAnsi="Arial" w:cs="Arial"/>
          <w:color w:val="2B3B82"/>
          <w:rtl/>
        </w:rPr>
      </w:pPr>
      <w:bookmarkStart w:id="7" w:name="_Toc129611730"/>
      <w:r w:rsidRPr="00993C30">
        <w:rPr>
          <w:rFonts w:ascii="Arial" w:hAnsi="Arial" w:cs="Arial"/>
          <w:color w:val="2B3B82"/>
          <w:rtl/>
        </w:rPr>
        <w:t>النطاق</w:t>
      </w:r>
      <w:bookmarkEnd w:id="7"/>
    </w:p>
    <w:p w14:paraId="4CE9638A" w14:textId="3BC9D681" w:rsidR="00973AF2" w:rsidRDefault="009841A8" w:rsidP="001547A4">
      <w:pPr>
        <w:bidi/>
        <w:spacing w:before="120" w:after="120" w:line="276" w:lineRule="auto"/>
        <w:ind w:firstLine="720"/>
        <w:jc w:val="both"/>
        <w:rPr>
          <w:rFonts w:ascii="Arial" w:hAnsi="Arial" w:cs="Arial"/>
          <w:color w:val="373E49"/>
          <w:sz w:val="26"/>
          <w:szCs w:val="26"/>
          <w:rtl/>
          <w:lang w:eastAsia="ar"/>
        </w:rPr>
      </w:pPr>
      <w:bookmarkStart w:id="8" w:name="_بنود_السياسة"/>
      <w:bookmarkEnd w:id="8"/>
      <w:r w:rsidRPr="004A7D04">
        <w:rPr>
          <w:rFonts w:ascii="Arial" w:hAnsi="Arial" w:cs="Arial"/>
          <w:color w:val="373E49"/>
          <w:sz w:val="26"/>
          <w:szCs w:val="26"/>
          <w:rtl/>
          <w:lang w:eastAsia="ar"/>
        </w:rPr>
        <w:t xml:space="preserve">يطبق </w:t>
      </w:r>
      <w:r w:rsidR="00BC3FAB" w:rsidRPr="004A7D04">
        <w:rPr>
          <w:rFonts w:ascii="Arial" w:hAnsi="Arial" w:cs="Arial"/>
          <w:color w:val="373E49"/>
          <w:sz w:val="26"/>
          <w:szCs w:val="26"/>
          <w:rtl/>
          <w:lang w:eastAsia="ar"/>
        </w:rPr>
        <w:t xml:space="preserve">هذا المعيار </w:t>
      </w:r>
      <w:r w:rsidRPr="004A7D04">
        <w:rPr>
          <w:rFonts w:ascii="Arial" w:hAnsi="Arial" w:cs="Arial"/>
          <w:color w:val="373E49"/>
          <w:sz w:val="26"/>
          <w:szCs w:val="26"/>
          <w:rtl/>
          <w:lang w:eastAsia="ar"/>
        </w:rPr>
        <w:t xml:space="preserve">على </w:t>
      </w:r>
      <w:r w:rsidR="00BC3FAB" w:rsidRPr="004A7D04">
        <w:rPr>
          <w:rFonts w:ascii="Arial" w:hAnsi="Arial" w:cs="Arial"/>
          <w:color w:val="373E49"/>
          <w:sz w:val="26"/>
          <w:szCs w:val="26"/>
          <w:rtl/>
          <w:lang w:eastAsia="ar"/>
        </w:rPr>
        <w:t xml:space="preserve">جميع </w:t>
      </w:r>
      <w:r w:rsidR="00973AF2" w:rsidRPr="004A7D04">
        <w:rPr>
          <w:rFonts w:ascii="Arial" w:hAnsi="Arial" w:cs="Arial"/>
          <w:color w:val="373E49"/>
          <w:sz w:val="26"/>
          <w:szCs w:val="26"/>
          <w:rtl/>
          <w:lang w:eastAsia="ar"/>
        </w:rPr>
        <w:t>تطبيقات الويب الخارجية</w:t>
      </w:r>
      <w:r w:rsidR="00BC3FAB" w:rsidRPr="004A7D04">
        <w:rPr>
          <w:rFonts w:ascii="Arial" w:hAnsi="Arial" w:cs="Arial"/>
          <w:color w:val="373E49"/>
          <w:sz w:val="26"/>
          <w:szCs w:val="26"/>
          <w:rtl/>
          <w:lang w:eastAsia="ar"/>
        </w:rPr>
        <w:t xml:space="preserve"> الخاصة </w:t>
      </w:r>
      <w:r w:rsidR="00FC3370" w:rsidRPr="004A7D04">
        <w:rPr>
          <w:rFonts w:ascii="Arial" w:hAnsi="Arial" w:cs="Arial"/>
          <w:color w:val="373E49"/>
          <w:sz w:val="26"/>
          <w:szCs w:val="26"/>
          <w:rtl/>
          <w:lang w:eastAsia="ar"/>
        </w:rPr>
        <w:t>ب</w:t>
      </w:r>
      <w:r w:rsidR="00BC3FAB" w:rsidRPr="004A7D04">
        <w:rPr>
          <w:rFonts w:ascii="Arial" w:hAnsi="Arial" w:cs="Arial"/>
          <w:color w:val="373E49"/>
          <w:sz w:val="26"/>
          <w:szCs w:val="26"/>
          <w:highlight w:val="cyan"/>
          <w:rtl/>
          <w:lang w:eastAsia="ar"/>
        </w:rPr>
        <w:t>&lt;اسم الجهة</w:t>
      </w:r>
      <w:r w:rsidR="00F84827" w:rsidRPr="004A7D04">
        <w:rPr>
          <w:rFonts w:ascii="Arial" w:hAnsi="Arial" w:cs="Arial"/>
          <w:color w:val="373E49"/>
          <w:sz w:val="26"/>
          <w:szCs w:val="26"/>
          <w:highlight w:val="cyan"/>
          <w:rtl/>
          <w:lang w:eastAsia="ar"/>
        </w:rPr>
        <w:t>&gt;،</w:t>
      </w:r>
      <w:r w:rsidR="00BC3FAB" w:rsidRPr="004A7D04">
        <w:rPr>
          <w:rFonts w:ascii="Arial" w:hAnsi="Arial" w:cs="Arial"/>
          <w:color w:val="373E49"/>
          <w:sz w:val="26"/>
          <w:szCs w:val="26"/>
          <w:rtl/>
          <w:lang w:eastAsia="ar"/>
        </w:rPr>
        <w:t xml:space="preserve"> </w:t>
      </w:r>
      <w:r w:rsidR="00635400" w:rsidRPr="004A7D04">
        <w:rPr>
          <w:rFonts w:ascii="Arial" w:hAnsi="Arial" w:cs="Arial"/>
          <w:color w:val="373E49"/>
          <w:sz w:val="26"/>
          <w:szCs w:val="26"/>
          <w:rtl/>
          <w:lang w:eastAsia="ar"/>
        </w:rPr>
        <w:t>و</w:t>
      </w:r>
      <w:r w:rsidR="00BC3FAB" w:rsidRPr="004A7D04">
        <w:rPr>
          <w:rFonts w:ascii="Arial" w:hAnsi="Arial" w:cs="Arial"/>
          <w:color w:val="373E49"/>
          <w:sz w:val="26"/>
          <w:szCs w:val="26"/>
          <w:rtl/>
          <w:lang w:eastAsia="ar"/>
        </w:rPr>
        <w:t>على جميع العاملين</w:t>
      </w:r>
      <w:r w:rsidR="00F16FDC" w:rsidRPr="004A7D04">
        <w:rPr>
          <w:rFonts w:ascii="Arial" w:hAnsi="Arial" w:cs="Arial"/>
          <w:color w:val="373E49"/>
          <w:sz w:val="26"/>
          <w:szCs w:val="26"/>
          <w:rtl/>
          <w:lang w:eastAsia="ar"/>
        </w:rPr>
        <w:t xml:space="preserve"> </w:t>
      </w:r>
      <w:r w:rsidR="00F16FDC" w:rsidRPr="004A7D04">
        <w:rPr>
          <w:rFonts w:ascii="Arial" w:hAnsi="Arial" w:cs="Arial"/>
          <w:color w:val="373E49"/>
          <w:sz w:val="26"/>
          <w:szCs w:val="26"/>
          <w:rtl/>
        </w:rPr>
        <w:t>(الموظفين والمتعاقدين)</w:t>
      </w:r>
      <w:r w:rsidR="00BC3FAB" w:rsidRPr="004A7D04">
        <w:rPr>
          <w:rFonts w:ascii="Arial" w:hAnsi="Arial" w:cs="Arial"/>
          <w:color w:val="373E49"/>
          <w:sz w:val="26"/>
          <w:szCs w:val="26"/>
          <w:rtl/>
          <w:lang w:eastAsia="ar"/>
        </w:rPr>
        <w:t xml:space="preserve"> في </w:t>
      </w:r>
      <w:r w:rsidR="00BC3FAB" w:rsidRPr="004A7D04">
        <w:rPr>
          <w:rFonts w:ascii="Arial" w:eastAsia="Times New Roman" w:hAnsi="Arial" w:cs="Arial"/>
          <w:color w:val="373E49"/>
          <w:sz w:val="26"/>
          <w:szCs w:val="26"/>
          <w:highlight w:val="cyan"/>
          <w:rtl/>
          <w:lang w:eastAsia="ar"/>
        </w:rPr>
        <w:t>&lt;اسم الجهة&gt;</w:t>
      </w:r>
      <w:r w:rsidR="00BC3FAB" w:rsidRPr="004A7D04">
        <w:rPr>
          <w:rFonts w:ascii="Arial" w:hAnsi="Arial" w:cs="Arial"/>
          <w:color w:val="373E49"/>
          <w:sz w:val="26"/>
          <w:szCs w:val="26"/>
          <w:rtl/>
          <w:lang w:eastAsia="ar"/>
        </w:rPr>
        <w:t>.</w:t>
      </w:r>
    </w:p>
    <w:p w14:paraId="4936E536" w14:textId="77777777" w:rsidR="004A7D04" w:rsidRPr="004A7D04" w:rsidRDefault="004A7D04" w:rsidP="004A7D04">
      <w:pPr>
        <w:bidi/>
        <w:spacing w:before="120" w:after="120" w:line="276" w:lineRule="auto"/>
        <w:ind w:firstLine="720"/>
        <w:jc w:val="both"/>
        <w:rPr>
          <w:rFonts w:ascii="Arial" w:hAnsi="Arial" w:cs="Arial"/>
          <w:color w:val="373E49"/>
          <w:sz w:val="26"/>
          <w:szCs w:val="26"/>
          <w:lang w:eastAsia="ar"/>
        </w:rPr>
      </w:pPr>
    </w:p>
    <w:p w14:paraId="62CABC38" w14:textId="5C9804DD" w:rsidR="006523E1" w:rsidRPr="00993C30" w:rsidRDefault="00FC4A97" w:rsidP="001547A4">
      <w:pPr>
        <w:pStyle w:val="Heading1"/>
        <w:bidi/>
        <w:rPr>
          <w:rFonts w:ascii="Arial" w:hAnsi="Arial" w:cs="Arial"/>
          <w:color w:val="2B3B82"/>
          <w:rtl/>
        </w:rPr>
      </w:pPr>
      <w:hyperlink w:anchor="_الضوابط" w:tooltip="يهدف هذا القسم إلى تحديد كافة المتطلبات والضوابط الأساسية للمعيار بناء على متطلبات السياسة ومتطلبات الأعمال والمتطلبات التنظيمية والتشريعية الخاصة بها" w:history="1">
        <w:bookmarkStart w:id="9" w:name="_Toc7712393"/>
        <w:bookmarkStart w:id="10" w:name="_Toc129611731"/>
        <w:r w:rsidR="00C80CC1" w:rsidRPr="00993C30">
          <w:rPr>
            <w:rFonts w:ascii="Arial" w:hAnsi="Arial" w:cs="Arial"/>
            <w:color w:val="2B3B82"/>
            <w:rtl/>
          </w:rPr>
          <w:t>المعايير</w:t>
        </w:r>
        <w:bookmarkEnd w:id="9"/>
        <w:bookmarkEnd w:id="10"/>
      </w:hyperlink>
    </w:p>
    <w:tbl>
      <w:tblPr>
        <w:tblStyle w:val="TableGrid"/>
        <w:bidiVisual/>
        <w:tblW w:w="4878" w:type="pct"/>
        <w:tblInd w:w="118" w:type="dxa"/>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Look w:val="04A0" w:firstRow="1" w:lastRow="0" w:firstColumn="1" w:lastColumn="0" w:noHBand="0" w:noVBand="1"/>
      </w:tblPr>
      <w:tblGrid>
        <w:gridCol w:w="1590"/>
        <w:gridCol w:w="132"/>
        <w:gridCol w:w="7075"/>
      </w:tblGrid>
      <w:tr w:rsidR="00F84827" w:rsidRPr="00993C30" w14:paraId="512890C8" w14:textId="77777777" w:rsidTr="001547A4">
        <w:tc>
          <w:tcPr>
            <w:tcW w:w="979" w:type="pct"/>
            <w:gridSpan w:val="2"/>
            <w:shd w:val="clear" w:color="auto" w:fill="373E49"/>
            <w:vAlign w:val="center"/>
          </w:tcPr>
          <w:p w14:paraId="609769C9" w14:textId="32087DD2" w:rsidR="00F84827" w:rsidRPr="00993C30" w:rsidRDefault="004360A4" w:rsidP="00C80CC1">
            <w:pPr>
              <w:bidi/>
              <w:spacing w:before="120" w:after="120" w:line="276" w:lineRule="auto"/>
              <w:rPr>
                <w:rFonts w:ascii="Arial" w:hAnsi="Arial"/>
                <w:color w:val="FFFFFF" w:themeColor="background1"/>
                <w:sz w:val="26"/>
                <w:szCs w:val="26"/>
              </w:rPr>
            </w:pPr>
            <w:r w:rsidRPr="00993C30">
              <w:rPr>
                <w:rFonts w:ascii="Arial" w:hAnsi="Arial"/>
                <w:color w:val="FFFFFF" w:themeColor="background1"/>
                <w:sz w:val="26"/>
                <w:szCs w:val="26"/>
                <w:rtl/>
              </w:rPr>
              <w:t>1</w:t>
            </w:r>
          </w:p>
        </w:tc>
        <w:tc>
          <w:tcPr>
            <w:tcW w:w="4021" w:type="pct"/>
            <w:shd w:val="clear" w:color="auto" w:fill="373E49"/>
            <w:vAlign w:val="center"/>
          </w:tcPr>
          <w:p w14:paraId="2BC21EE9" w14:textId="0616C129" w:rsidR="00FA1597" w:rsidRPr="00993C30" w:rsidRDefault="00973AF2" w:rsidP="00973AF2">
            <w:pPr>
              <w:bidi/>
              <w:spacing w:before="120" w:after="120" w:line="276" w:lineRule="auto"/>
              <w:jc w:val="left"/>
              <w:rPr>
                <w:rFonts w:ascii="Arial" w:hAnsi="Arial"/>
                <w:color w:val="FFFFFF" w:themeColor="background1"/>
                <w:sz w:val="26"/>
                <w:szCs w:val="26"/>
                <w:rtl/>
                <w:lang w:eastAsia="ar"/>
              </w:rPr>
            </w:pPr>
            <w:r w:rsidRPr="00993C30">
              <w:rPr>
                <w:rFonts w:ascii="Arial" w:hAnsi="Arial"/>
                <w:color w:val="FFFFFF" w:themeColor="background1"/>
                <w:sz w:val="26"/>
                <w:szCs w:val="26"/>
                <w:rtl/>
                <w:lang w:eastAsia="ar"/>
              </w:rPr>
              <w:t>إدارة هويات الدخول</w:t>
            </w:r>
            <w:r w:rsidR="00FA1597" w:rsidRPr="00993C30">
              <w:rPr>
                <w:rFonts w:ascii="Arial" w:hAnsi="Arial"/>
                <w:color w:val="FFFFFF" w:themeColor="background1"/>
                <w:sz w:val="26"/>
                <w:szCs w:val="26"/>
                <w:lang w:eastAsia="ar"/>
              </w:rPr>
              <w:t xml:space="preserve"> </w:t>
            </w:r>
          </w:p>
        </w:tc>
      </w:tr>
      <w:tr w:rsidR="00F84827" w:rsidRPr="00993C30" w14:paraId="1A1DFA7A" w14:textId="77777777" w:rsidTr="001547A4">
        <w:tc>
          <w:tcPr>
            <w:tcW w:w="979" w:type="pct"/>
            <w:gridSpan w:val="2"/>
            <w:shd w:val="clear" w:color="auto" w:fill="D3D7DE"/>
            <w:vAlign w:val="center"/>
          </w:tcPr>
          <w:p w14:paraId="1C473514" w14:textId="77777777" w:rsidR="00F84827" w:rsidRPr="00F34FF7" w:rsidRDefault="00F84827" w:rsidP="00C80CC1">
            <w:pPr>
              <w:bidi/>
              <w:spacing w:before="120" w:after="120" w:line="276" w:lineRule="auto"/>
              <w:rPr>
                <w:rFonts w:ascii="Arial" w:hAnsi="Arial"/>
                <w:color w:val="373E49" w:themeColor="accent1"/>
                <w:sz w:val="26"/>
                <w:szCs w:val="26"/>
              </w:rPr>
            </w:pPr>
            <w:r w:rsidRPr="00F34FF7">
              <w:rPr>
                <w:rFonts w:ascii="Arial" w:hAnsi="Arial"/>
                <w:color w:val="373E49" w:themeColor="accent1"/>
                <w:sz w:val="26"/>
                <w:szCs w:val="26"/>
                <w:rtl/>
                <w:lang w:eastAsia="ar"/>
              </w:rPr>
              <w:t>الهدف</w:t>
            </w:r>
          </w:p>
        </w:tc>
        <w:tc>
          <w:tcPr>
            <w:tcW w:w="4021" w:type="pct"/>
            <w:shd w:val="clear" w:color="auto" w:fill="D3D7DE"/>
          </w:tcPr>
          <w:p w14:paraId="72CC13BC" w14:textId="1CE3839E" w:rsidR="00F84827" w:rsidRPr="00F34FF7" w:rsidRDefault="00F84827" w:rsidP="00F84827">
            <w:pPr>
              <w:bidi/>
              <w:spacing w:before="120" w:after="120" w:line="276" w:lineRule="auto"/>
              <w:jc w:val="left"/>
              <w:rPr>
                <w:rFonts w:ascii="Arial" w:hAnsi="Arial"/>
                <w:color w:val="373E49" w:themeColor="accent1"/>
                <w:sz w:val="26"/>
                <w:szCs w:val="26"/>
              </w:rPr>
            </w:pPr>
            <w:r w:rsidRPr="00F34FF7">
              <w:rPr>
                <w:rFonts w:ascii="Arial" w:hAnsi="Arial"/>
                <w:color w:val="373E49" w:themeColor="accent1"/>
                <w:sz w:val="26"/>
                <w:szCs w:val="26"/>
                <w:rtl/>
                <w:lang w:eastAsia="ar"/>
              </w:rPr>
              <w:t>ضمان حماية تطبيقات الويب من الوصول غير المصرح به</w:t>
            </w:r>
            <w:r w:rsidR="0044548A" w:rsidRPr="00F34FF7">
              <w:rPr>
                <w:rFonts w:ascii="Arial" w:hAnsi="Arial"/>
                <w:color w:val="373E49" w:themeColor="accent1"/>
                <w:sz w:val="26"/>
                <w:szCs w:val="26"/>
                <w:rtl/>
                <w:lang w:eastAsia="ar"/>
              </w:rPr>
              <w:t>.</w:t>
            </w:r>
          </w:p>
        </w:tc>
      </w:tr>
      <w:tr w:rsidR="00F84827" w:rsidRPr="00993C30" w14:paraId="0B356345" w14:textId="77777777" w:rsidTr="001547A4">
        <w:tc>
          <w:tcPr>
            <w:tcW w:w="979" w:type="pct"/>
            <w:gridSpan w:val="2"/>
            <w:shd w:val="clear" w:color="auto" w:fill="D3D7DE"/>
            <w:vAlign w:val="center"/>
          </w:tcPr>
          <w:p w14:paraId="0B1ED272" w14:textId="77777777" w:rsidR="00F84827" w:rsidRPr="00F34FF7" w:rsidRDefault="00F84827" w:rsidP="00C80CC1">
            <w:pPr>
              <w:bidi/>
              <w:spacing w:before="120" w:after="120" w:line="276" w:lineRule="auto"/>
              <w:rPr>
                <w:rFonts w:ascii="Arial" w:hAnsi="Arial"/>
                <w:color w:val="373E49" w:themeColor="accent1"/>
                <w:sz w:val="26"/>
                <w:szCs w:val="26"/>
              </w:rPr>
            </w:pPr>
            <w:r w:rsidRPr="00F34FF7">
              <w:rPr>
                <w:rFonts w:ascii="Arial" w:hAnsi="Arial"/>
                <w:color w:val="373E49" w:themeColor="accent1"/>
                <w:sz w:val="26"/>
                <w:szCs w:val="26"/>
                <w:rtl/>
                <w:lang w:eastAsia="ar"/>
              </w:rPr>
              <w:t>المخاطر المحتملة</w:t>
            </w:r>
          </w:p>
        </w:tc>
        <w:tc>
          <w:tcPr>
            <w:tcW w:w="4021" w:type="pct"/>
            <w:shd w:val="clear" w:color="auto" w:fill="D3D7DE"/>
          </w:tcPr>
          <w:p w14:paraId="387C14C4" w14:textId="72255A85" w:rsidR="00F84827" w:rsidRPr="00F34FF7" w:rsidRDefault="00973AF2" w:rsidP="00C80CC1">
            <w:pPr>
              <w:bidi/>
              <w:spacing w:before="120" w:after="120" w:line="276" w:lineRule="auto"/>
              <w:jc w:val="both"/>
              <w:rPr>
                <w:rFonts w:ascii="Arial" w:hAnsi="Arial"/>
                <w:color w:val="373E49" w:themeColor="accent1"/>
                <w:sz w:val="26"/>
                <w:szCs w:val="26"/>
              </w:rPr>
            </w:pPr>
            <w:r w:rsidRPr="00F34FF7">
              <w:rPr>
                <w:rFonts w:ascii="Arial" w:hAnsi="Arial"/>
                <w:color w:val="373E49" w:themeColor="accent1"/>
                <w:sz w:val="26"/>
                <w:szCs w:val="26"/>
                <w:rtl/>
                <w:lang w:eastAsia="ar"/>
              </w:rPr>
              <w:t>يترتب على الوصول غير المصرّح به ل</w:t>
            </w:r>
            <w:r w:rsidR="00F84827" w:rsidRPr="00F34FF7">
              <w:rPr>
                <w:rFonts w:ascii="Arial" w:hAnsi="Arial"/>
                <w:color w:val="373E49" w:themeColor="accent1"/>
                <w:sz w:val="26"/>
                <w:szCs w:val="26"/>
                <w:rtl/>
                <w:lang w:eastAsia="ar"/>
              </w:rPr>
              <w:t xml:space="preserve">تطبيقات الويب مخاطر كبيرة قد تؤدي إلى </w:t>
            </w:r>
            <w:r w:rsidRPr="00F34FF7">
              <w:rPr>
                <w:rFonts w:ascii="Arial" w:hAnsi="Arial"/>
                <w:color w:val="373E49" w:themeColor="accent1"/>
                <w:sz w:val="26"/>
                <w:szCs w:val="26"/>
                <w:rtl/>
                <w:lang w:eastAsia="ar"/>
              </w:rPr>
              <w:t xml:space="preserve">تسرب أو </w:t>
            </w:r>
            <w:r w:rsidR="00F84827" w:rsidRPr="00F34FF7">
              <w:rPr>
                <w:rFonts w:ascii="Arial" w:hAnsi="Arial"/>
                <w:color w:val="373E49" w:themeColor="accent1"/>
                <w:sz w:val="26"/>
                <w:szCs w:val="26"/>
                <w:rtl/>
                <w:lang w:eastAsia="ar"/>
              </w:rPr>
              <w:t>سر</w:t>
            </w:r>
            <w:r w:rsidRPr="00F34FF7">
              <w:rPr>
                <w:rFonts w:ascii="Arial" w:hAnsi="Arial"/>
                <w:color w:val="373E49" w:themeColor="accent1"/>
                <w:sz w:val="26"/>
                <w:szCs w:val="26"/>
                <w:rtl/>
                <w:lang w:eastAsia="ar"/>
              </w:rPr>
              <w:t>قة المعلومات</w:t>
            </w:r>
            <w:r w:rsidR="00257142" w:rsidRPr="00F34FF7">
              <w:rPr>
                <w:rFonts w:ascii="Arial" w:hAnsi="Arial"/>
                <w:color w:val="373E49" w:themeColor="accent1"/>
                <w:sz w:val="26"/>
                <w:szCs w:val="26"/>
                <w:rtl/>
                <w:lang w:eastAsia="ar"/>
              </w:rPr>
              <w:t>،</w:t>
            </w:r>
            <w:r w:rsidR="00F84827" w:rsidRPr="00F34FF7">
              <w:rPr>
                <w:rFonts w:ascii="Arial" w:hAnsi="Arial"/>
                <w:color w:val="373E49" w:themeColor="accent1"/>
                <w:sz w:val="26"/>
                <w:szCs w:val="26"/>
                <w:rtl/>
                <w:lang w:eastAsia="ar"/>
              </w:rPr>
              <w:t xml:space="preserve"> </w:t>
            </w:r>
            <w:r w:rsidRPr="00F34FF7">
              <w:rPr>
                <w:rFonts w:ascii="Arial" w:hAnsi="Arial"/>
                <w:color w:val="373E49" w:themeColor="accent1"/>
                <w:sz w:val="26"/>
                <w:szCs w:val="26"/>
                <w:rtl/>
                <w:lang w:eastAsia="ar"/>
              </w:rPr>
              <w:t xml:space="preserve">وقد تساعد هذه المعلومات </w:t>
            </w:r>
            <w:r w:rsidR="00B30D47" w:rsidRPr="00F34FF7">
              <w:rPr>
                <w:rFonts w:ascii="Arial" w:hAnsi="Arial"/>
                <w:color w:val="373E49" w:themeColor="accent1"/>
                <w:sz w:val="26"/>
                <w:szCs w:val="26"/>
                <w:rtl/>
                <w:lang w:eastAsia="ar"/>
              </w:rPr>
              <w:t xml:space="preserve">في تنفيذ </w:t>
            </w:r>
            <w:r w:rsidRPr="00F34FF7">
              <w:rPr>
                <w:rFonts w:ascii="Arial" w:hAnsi="Arial"/>
                <w:color w:val="373E49" w:themeColor="accent1"/>
                <w:sz w:val="26"/>
                <w:szCs w:val="26"/>
                <w:rtl/>
                <w:lang w:eastAsia="ar"/>
              </w:rPr>
              <w:t>المزيد من الهجمات السيبرانية</w:t>
            </w:r>
            <w:r w:rsidR="00F84827" w:rsidRPr="00F34FF7">
              <w:rPr>
                <w:rFonts w:ascii="Arial" w:hAnsi="Arial"/>
                <w:color w:val="373E49" w:themeColor="accent1"/>
                <w:sz w:val="26"/>
                <w:szCs w:val="26"/>
                <w:rtl/>
                <w:lang w:eastAsia="ar"/>
              </w:rPr>
              <w:t xml:space="preserve"> ضد البنية التحتية </w:t>
            </w:r>
            <w:r w:rsidR="00FC3370" w:rsidRPr="00F34FF7">
              <w:rPr>
                <w:rFonts w:ascii="Arial" w:hAnsi="Arial"/>
                <w:color w:val="373E49" w:themeColor="accent1"/>
                <w:sz w:val="26"/>
                <w:szCs w:val="26"/>
                <w:rtl/>
                <w:lang w:eastAsia="ar"/>
              </w:rPr>
              <w:t>ل</w:t>
            </w:r>
            <w:r w:rsidR="00F84827" w:rsidRPr="00F34FF7">
              <w:rPr>
                <w:rFonts w:ascii="Arial" w:hAnsi="Arial"/>
                <w:color w:val="373E49" w:themeColor="accent1"/>
                <w:sz w:val="26"/>
                <w:szCs w:val="26"/>
                <w:highlight w:val="cyan"/>
                <w:rtl/>
                <w:lang w:eastAsia="ar"/>
              </w:rPr>
              <w:t>&lt;اسم الجهة&gt;</w:t>
            </w:r>
            <w:r w:rsidR="0044548A" w:rsidRPr="00F34FF7">
              <w:rPr>
                <w:rFonts w:ascii="Arial" w:hAnsi="Arial"/>
                <w:color w:val="373E49" w:themeColor="accent1"/>
                <w:sz w:val="26"/>
                <w:szCs w:val="26"/>
                <w:rtl/>
                <w:lang w:eastAsia="ar"/>
              </w:rPr>
              <w:t>.</w:t>
            </w:r>
          </w:p>
        </w:tc>
      </w:tr>
      <w:tr w:rsidR="00F84827" w:rsidRPr="00993C30" w14:paraId="73BB8F1F" w14:textId="77777777" w:rsidTr="001547A4">
        <w:tc>
          <w:tcPr>
            <w:tcW w:w="5000" w:type="pct"/>
            <w:gridSpan w:val="3"/>
            <w:shd w:val="clear" w:color="auto" w:fill="F2F2F2"/>
            <w:vAlign w:val="center"/>
          </w:tcPr>
          <w:p w14:paraId="1A2E0D29" w14:textId="77777777" w:rsidR="00F84827" w:rsidRPr="00F34FF7" w:rsidRDefault="00F84827" w:rsidP="00F84827">
            <w:pPr>
              <w:bidi/>
              <w:spacing w:before="120" w:after="120" w:line="276" w:lineRule="auto"/>
              <w:jc w:val="left"/>
              <w:rPr>
                <w:rFonts w:ascii="Arial" w:hAnsi="Arial"/>
                <w:color w:val="373E49" w:themeColor="accent1"/>
                <w:sz w:val="26"/>
                <w:szCs w:val="26"/>
              </w:rPr>
            </w:pPr>
            <w:r w:rsidRPr="00F34FF7">
              <w:rPr>
                <w:rFonts w:ascii="Arial" w:hAnsi="Arial"/>
                <w:color w:val="373E49" w:themeColor="accent1"/>
                <w:sz w:val="26"/>
                <w:szCs w:val="26"/>
                <w:rtl/>
                <w:lang w:eastAsia="ar"/>
              </w:rPr>
              <w:t>الإجراءات المطلوبة</w:t>
            </w:r>
          </w:p>
        </w:tc>
      </w:tr>
      <w:tr w:rsidR="00F84827" w:rsidRPr="00993C30" w14:paraId="04C4E474" w14:textId="77777777" w:rsidTr="001547A4">
        <w:trPr>
          <w:cantSplit/>
          <w:trHeight w:val="144"/>
        </w:trPr>
        <w:tc>
          <w:tcPr>
            <w:tcW w:w="979" w:type="pct"/>
            <w:gridSpan w:val="2"/>
            <w:shd w:val="clear" w:color="auto" w:fill="auto"/>
            <w:vAlign w:val="center"/>
          </w:tcPr>
          <w:p w14:paraId="7D6E7F0F" w14:textId="77777777" w:rsidR="00F84827" w:rsidRPr="004A7D04" w:rsidRDefault="00F84827" w:rsidP="001547A4">
            <w:pPr>
              <w:pStyle w:val="ListParagraph"/>
              <w:numPr>
                <w:ilvl w:val="0"/>
                <w:numId w:val="6"/>
              </w:numPr>
              <w:bidi/>
              <w:spacing w:before="120" w:after="120" w:line="276" w:lineRule="auto"/>
              <w:ind w:left="144"/>
              <w:contextualSpacing w:val="0"/>
              <w:rPr>
                <w:rFonts w:ascii="Arial" w:hAnsi="Arial"/>
                <w:color w:val="373E49"/>
                <w:sz w:val="26"/>
                <w:szCs w:val="26"/>
              </w:rPr>
            </w:pPr>
          </w:p>
        </w:tc>
        <w:tc>
          <w:tcPr>
            <w:tcW w:w="4021" w:type="pct"/>
            <w:shd w:val="clear" w:color="auto" w:fill="auto"/>
            <w:vAlign w:val="center"/>
          </w:tcPr>
          <w:p w14:paraId="130D6ABF" w14:textId="31FCF872" w:rsidR="00FA1597" w:rsidRPr="004A7D04" w:rsidRDefault="00697239" w:rsidP="001547A4">
            <w:pPr>
              <w:bidi/>
              <w:spacing w:before="120" w:after="120" w:line="276" w:lineRule="auto"/>
              <w:jc w:val="left"/>
              <w:rPr>
                <w:rFonts w:ascii="Arial" w:hAnsi="Arial"/>
                <w:color w:val="373E49"/>
                <w:sz w:val="26"/>
                <w:szCs w:val="26"/>
                <w:rtl/>
              </w:rPr>
            </w:pPr>
            <w:r w:rsidRPr="004A7D04">
              <w:rPr>
                <w:rFonts w:ascii="Arial" w:hAnsi="Arial"/>
                <w:color w:val="373E49"/>
                <w:sz w:val="26"/>
                <w:szCs w:val="26"/>
                <w:rtl/>
                <w:lang w:eastAsia="ar"/>
              </w:rPr>
              <w:t>تطبيق</w:t>
            </w:r>
            <w:r w:rsidR="00F158BA" w:rsidRPr="004A7D04">
              <w:rPr>
                <w:rFonts w:ascii="Arial" w:hAnsi="Arial"/>
                <w:color w:val="373E49"/>
                <w:sz w:val="26"/>
                <w:szCs w:val="26"/>
                <w:rtl/>
                <w:lang w:eastAsia="ar"/>
              </w:rPr>
              <w:t xml:space="preserve"> الوصول الآمن وإدارة هويات الدخول</w:t>
            </w:r>
            <w:r w:rsidR="00F158BA" w:rsidRPr="004A7D04">
              <w:rPr>
                <w:rFonts w:ascii="Arial" w:hAnsi="Arial"/>
                <w:color w:val="373E49"/>
                <w:sz w:val="26"/>
                <w:szCs w:val="26"/>
                <w:lang w:eastAsia="ar"/>
              </w:rPr>
              <w:t xml:space="preserve"> </w:t>
            </w:r>
            <w:r w:rsidR="00F158BA" w:rsidRPr="004A7D04">
              <w:rPr>
                <w:rFonts w:ascii="Arial" w:hAnsi="Arial"/>
                <w:color w:val="373E49"/>
                <w:sz w:val="26"/>
                <w:szCs w:val="26"/>
                <w:rtl/>
                <w:lang w:eastAsia="ar"/>
              </w:rPr>
              <w:t xml:space="preserve">لتطبيقات الويب الخارجية </w:t>
            </w:r>
            <w:r w:rsidRPr="004A7D04">
              <w:rPr>
                <w:rFonts w:ascii="Arial" w:hAnsi="Arial"/>
                <w:color w:val="373E49"/>
                <w:sz w:val="26"/>
                <w:szCs w:val="26"/>
                <w:rtl/>
                <w:lang w:eastAsia="ar"/>
              </w:rPr>
              <w:t>بما يتوافق مع المعايير</w:t>
            </w:r>
            <w:r w:rsidRPr="004A7D04">
              <w:rPr>
                <w:rFonts w:ascii="Arial" w:hAnsi="Arial"/>
                <w:color w:val="373E49"/>
                <w:sz w:val="26"/>
                <w:szCs w:val="26"/>
                <w:lang w:eastAsia="ar"/>
              </w:rPr>
              <w:t xml:space="preserve"> </w:t>
            </w:r>
            <w:r w:rsidRPr="004A7D04">
              <w:rPr>
                <w:rFonts w:ascii="Arial" w:hAnsi="Arial"/>
                <w:color w:val="373E49"/>
                <w:sz w:val="26"/>
                <w:szCs w:val="26"/>
                <w:rtl/>
                <w:lang w:eastAsia="ar"/>
              </w:rPr>
              <w:t>التقنية والأمنية المذكورة في</w:t>
            </w:r>
            <w:r w:rsidRPr="004A7D04">
              <w:rPr>
                <w:rFonts w:ascii="Arial" w:hAnsi="Arial"/>
                <w:color w:val="373E49"/>
                <w:sz w:val="26"/>
                <w:szCs w:val="26"/>
                <w:lang w:eastAsia="ar"/>
              </w:rPr>
              <w:t xml:space="preserve"> </w:t>
            </w:r>
            <w:r w:rsidRPr="004A7D04">
              <w:rPr>
                <w:rFonts w:ascii="Arial" w:hAnsi="Arial"/>
                <w:color w:val="373E49"/>
                <w:sz w:val="26"/>
                <w:szCs w:val="26"/>
                <w:rtl/>
                <w:lang w:eastAsia="ar"/>
              </w:rPr>
              <w:t xml:space="preserve">معيار </w:t>
            </w:r>
            <w:r w:rsidR="003F050D" w:rsidRPr="004A7D04">
              <w:rPr>
                <w:rFonts w:ascii="Arial" w:hAnsi="Arial"/>
                <w:color w:val="373E49"/>
                <w:sz w:val="26"/>
                <w:szCs w:val="26"/>
                <w:rtl/>
                <w:lang w:eastAsia="ar"/>
              </w:rPr>
              <w:t>إدارة الصلاحيات والهويات</w:t>
            </w:r>
            <w:r w:rsidR="003F050D" w:rsidRPr="004A7D04" w:rsidDel="003F050D">
              <w:rPr>
                <w:rFonts w:ascii="Arial" w:hAnsi="Arial"/>
                <w:color w:val="373E49"/>
                <w:sz w:val="26"/>
                <w:szCs w:val="26"/>
                <w:rtl/>
                <w:lang w:eastAsia="ar"/>
              </w:rPr>
              <w:t xml:space="preserve"> </w:t>
            </w:r>
            <w:r w:rsidRPr="004A7D04">
              <w:rPr>
                <w:rFonts w:ascii="Arial" w:hAnsi="Arial"/>
                <w:color w:val="373E49"/>
                <w:sz w:val="26"/>
                <w:szCs w:val="26"/>
                <w:rtl/>
                <w:lang w:eastAsia="ar"/>
              </w:rPr>
              <w:t xml:space="preserve">المعتمد في </w:t>
            </w:r>
            <w:r w:rsidRPr="004A7D04">
              <w:rPr>
                <w:rFonts w:ascii="Arial" w:hAnsi="Arial"/>
                <w:color w:val="373E49"/>
                <w:sz w:val="26"/>
                <w:szCs w:val="26"/>
                <w:highlight w:val="cyan"/>
                <w:rtl/>
                <w:lang w:eastAsia="ar"/>
              </w:rPr>
              <w:t>&lt;اسم الجهة&gt;</w:t>
            </w:r>
            <w:r w:rsidRPr="004A7D04">
              <w:rPr>
                <w:rFonts w:ascii="Arial" w:hAnsi="Arial"/>
                <w:color w:val="373E49"/>
                <w:sz w:val="26"/>
                <w:szCs w:val="26"/>
                <w:lang w:eastAsia="ar"/>
              </w:rPr>
              <w:t xml:space="preserve"> </w:t>
            </w:r>
            <w:r w:rsidRPr="004A7D04">
              <w:rPr>
                <w:rFonts w:ascii="Arial" w:hAnsi="Arial"/>
                <w:color w:val="373E49"/>
                <w:sz w:val="26"/>
                <w:szCs w:val="26"/>
                <w:rtl/>
                <w:lang w:eastAsia="ar"/>
              </w:rPr>
              <w:t>لمقاومة الهجمات السيبرانية.</w:t>
            </w:r>
          </w:p>
        </w:tc>
      </w:tr>
      <w:tr w:rsidR="00CD196C" w:rsidRPr="00993C30" w14:paraId="035870DC" w14:textId="77777777" w:rsidTr="001547A4">
        <w:tc>
          <w:tcPr>
            <w:tcW w:w="979" w:type="pct"/>
            <w:gridSpan w:val="2"/>
            <w:shd w:val="clear" w:color="auto" w:fill="auto"/>
            <w:vAlign w:val="center"/>
          </w:tcPr>
          <w:p w14:paraId="339C7CCD" w14:textId="77777777" w:rsidR="00CD196C" w:rsidRPr="004A7D04" w:rsidRDefault="00CD196C" w:rsidP="001547A4">
            <w:pPr>
              <w:pStyle w:val="ListParagraph"/>
              <w:numPr>
                <w:ilvl w:val="0"/>
                <w:numId w:val="6"/>
              </w:numPr>
              <w:bidi/>
              <w:spacing w:before="120" w:after="120" w:line="276" w:lineRule="auto"/>
              <w:ind w:left="144"/>
              <w:contextualSpacing w:val="0"/>
              <w:rPr>
                <w:rFonts w:ascii="Arial" w:hAnsi="Arial"/>
                <w:color w:val="373E49"/>
                <w:sz w:val="26"/>
                <w:szCs w:val="26"/>
              </w:rPr>
            </w:pPr>
          </w:p>
        </w:tc>
        <w:tc>
          <w:tcPr>
            <w:tcW w:w="4021" w:type="pct"/>
            <w:shd w:val="clear" w:color="auto" w:fill="auto"/>
            <w:vAlign w:val="center"/>
          </w:tcPr>
          <w:p w14:paraId="156CA090" w14:textId="50D3E9E1" w:rsidR="00F04E45" w:rsidRPr="004A7D04" w:rsidRDefault="00884B76" w:rsidP="001547A4">
            <w:pPr>
              <w:bidi/>
              <w:spacing w:before="120" w:after="120" w:line="276" w:lineRule="auto"/>
              <w:jc w:val="both"/>
              <w:rPr>
                <w:rFonts w:ascii="Arial" w:hAnsi="Arial"/>
                <w:color w:val="373E49"/>
                <w:sz w:val="26"/>
                <w:szCs w:val="26"/>
                <w:rtl/>
                <w:lang w:eastAsia="ar"/>
              </w:rPr>
            </w:pPr>
            <w:r w:rsidRPr="004A7D04">
              <w:rPr>
                <w:rFonts w:ascii="Arial" w:hAnsi="Arial"/>
                <w:color w:val="373E49"/>
                <w:sz w:val="26"/>
                <w:szCs w:val="26"/>
                <w:rtl/>
              </w:rPr>
              <w:t>التأكد من</w:t>
            </w:r>
            <w:r w:rsidRPr="004A7D04">
              <w:rPr>
                <w:rFonts w:ascii="Arial" w:hAnsi="Arial"/>
                <w:color w:val="373E49"/>
                <w:sz w:val="26"/>
                <w:szCs w:val="26"/>
              </w:rPr>
              <w:t xml:space="preserve"> </w:t>
            </w:r>
            <w:r w:rsidR="00567E32" w:rsidRPr="004A7D04">
              <w:rPr>
                <w:rFonts w:ascii="Arial" w:hAnsi="Arial"/>
                <w:color w:val="373E49"/>
                <w:sz w:val="26"/>
                <w:szCs w:val="26"/>
                <w:rtl/>
              </w:rPr>
              <w:t>وجود</w:t>
            </w:r>
            <w:r w:rsidR="00567E32" w:rsidRPr="004A7D04">
              <w:rPr>
                <w:rFonts w:ascii="Arial" w:hAnsi="Arial"/>
                <w:color w:val="373E49"/>
                <w:sz w:val="26"/>
                <w:szCs w:val="26"/>
              </w:rPr>
              <w:t xml:space="preserve"> </w:t>
            </w:r>
            <w:r w:rsidR="00CD196C" w:rsidRPr="004A7D04">
              <w:rPr>
                <w:rFonts w:ascii="Arial" w:hAnsi="Arial"/>
                <w:color w:val="373E49"/>
                <w:sz w:val="26"/>
                <w:szCs w:val="26"/>
                <w:rtl/>
              </w:rPr>
              <w:t>إدارة آمنة للجلسات</w:t>
            </w:r>
            <w:r w:rsidR="00CD196C" w:rsidRPr="004A7D04">
              <w:rPr>
                <w:rFonts w:ascii="Arial" w:hAnsi="Arial"/>
                <w:color w:val="373E49"/>
                <w:sz w:val="26"/>
                <w:szCs w:val="26"/>
              </w:rPr>
              <w:t xml:space="preserve"> </w:t>
            </w:r>
            <w:r w:rsidR="00CD196C" w:rsidRPr="004A7D04">
              <w:rPr>
                <w:rFonts w:ascii="Arial" w:hAnsi="Arial"/>
                <w:color w:val="373E49"/>
                <w:sz w:val="26"/>
                <w:szCs w:val="26"/>
                <w:rtl/>
              </w:rPr>
              <w:t>(</w:t>
            </w:r>
            <w:r w:rsidR="00CD196C" w:rsidRPr="004A7D04">
              <w:rPr>
                <w:rFonts w:ascii="Arial" w:hAnsi="Arial"/>
                <w:color w:val="373E49"/>
                <w:sz w:val="26"/>
                <w:szCs w:val="26"/>
              </w:rPr>
              <w:t>Secure Session Management</w:t>
            </w:r>
            <w:r w:rsidR="00CD196C" w:rsidRPr="004A7D04">
              <w:rPr>
                <w:rFonts w:ascii="Arial" w:hAnsi="Arial"/>
                <w:color w:val="373E49"/>
                <w:sz w:val="26"/>
                <w:szCs w:val="26"/>
                <w:rtl/>
              </w:rPr>
              <w:t xml:space="preserve">)، </w:t>
            </w:r>
            <w:r w:rsidR="003B2E8F" w:rsidRPr="004A7D04">
              <w:rPr>
                <w:rFonts w:ascii="Arial" w:hAnsi="Arial"/>
                <w:color w:val="373E49"/>
                <w:sz w:val="26"/>
                <w:szCs w:val="26"/>
              </w:rPr>
              <w:t xml:space="preserve"> </w:t>
            </w:r>
            <w:r w:rsidR="003B2E8F" w:rsidRPr="004A7D04">
              <w:rPr>
                <w:rFonts w:ascii="Arial" w:hAnsi="Arial"/>
                <w:color w:val="373E49"/>
                <w:sz w:val="26"/>
                <w:szCs w:val="26"/>
                <w:rtl/>
              </w:rPr>
              <w:t xml:space="preserve">بحيث </w:t>
            </w:r>
            <w:r w:rsidR="001C0AC3" w:rsidRPr="004A7D04">
              <w:rPr>
                <w:rFonts w:ascii="Arial" w:hAnsi="Arial"/>
                <w:color w:val="373E49"/>
                <w:sz w:val="26"/>
                <w:szCs w:val="26"/>
                <w:rtl/>
              </w:rPr>
              <w:t>ت</w:t>
            </w:r>
            <w:r w:rsidR="00E01173" w:rsidRPr="004A7D04">
              <w:rPr>
                <w:rFonts w:ascii="Arial" w:hAnsi="Arial"/>
                <w:color w:val="373E49"/>
                <w:sz w:val="26"/>
                <w:szCs w:val="26"/>
                <w:rtl/>
              </w:rPr>
              <w:t>شمل</w:t>
            </w:r>
            <w:r w:rsidR="00E01173" w:rsidRPr="004A7D04">
              <w:rPr>
                <w:rFonts w:ascii="Arial" w:hAnsi="Arial"/>
                <w:color w:val="373E49"/>
                <w:sz w:val="26"/>
                <w:szCs w:val="26"/>
              </w:rPr>
              <w:t xml:space="preserve"> </w:t>
            </w:r>
            <w:r w:rsidR="00CD196C" w:rsidRPr="004A7D04">
              <w:rPr>
                <w:rFonts w:ascii="Arial" w:hAnsi="Arial"/>
                <w:color w:val="373E49"/>
                <w:sz w:val="26"/>
                <w:szCs w:val="26"/>
                <w:rtl/>
              </w:rPr>
              <w:t>موثوقية الجلسات (</w:t>
            </w:r>
            <w:r w:rsidR="00CD196C" w:rsidRPr="004A7D04">
              <w:rPr>
                <w:rFonts w:ascii="Arial" w:hAnsi="Arial"/>
                <w:color w:val="373E49"/>
                <w:sz w:val="26"/>
                <w:szCs w:val="26"/>
              </w:rPr>
              <w:t>Authenticity</w:t>
            </w:r>
            <w:r w:rsidR="00CD196C" w:rsidRPr="004A7D04">
              <w:rPr>
                <w:rFonts w:ascii="Arial" w:hAnsi="Arial"/>
                <w:color w:val="373E49"/>
                <w:sz w:val="26"/>
                <w:szCs w:val="26"/>
                <w:rtl/>
              </w:rPr>
              <w:t>)، إقفالها (</w:t>
            </w:r>
            <w:r w:rsidR="00CD196C" w:rsidRPr="004A7D04">
              <w:rPr>
                <w:rFonts w:ascii="Arial" w:hAnsi="Arial"/>
                <w:color w:val="373E49"/>
                <w:sz w:val="26"/>
                <w:szCs w:val="26"/>
              </w:rPr>
              <w:t>Lockout</w:t>
            </w:r>
            <w:r w:rsidR="00CD196C" w:rsidRPr="004A7D04">
              <w:rPr>
                <w:rFonts w:ascii="Arial" w:hAnsi="Arial"/>
                <w:color w:val="373E49"/>
                <w:sz w:val="26"/>
                <w:szCs w:val="26"/>
                <w:rtl/>
              </w:rPr>
              <w:t>)، وإنهاء مهلتها (</w:t>
            </w:r>
            <w:r w:rsidR="00CD196C" w:rsidRPr="004A7D04">
              <w:rPr>
                <w:rFonts w:ascii="Arial" w:hAnsi="Arial"/>
                <w:color w:val="373E49"/>
                <w:sz w:val="26"/>
                <w:szCs w:val="26"/>
              </w:rPr>
              <w:t>Timeout</w:t>
            </w:r>
            <w:r w:rsidR="00CD196C" w:rsidRPr="004A7D04">
              <w:rPr>
                <w:rFonts w:ascii="Arial" w:hAnsi="Arial"/>
                <w:color w:val="373E49"/>
                <w:sz w:val="26"/>
                <w:szCs w:val="26"/>
                <w:rtl/>
              </w:rPr>
              <w:t>).</w:t>
            </w:r>
          </w:p>
        </w:tc>
      </w:tr>
      <w:tr w:rsidR="00F84827" w:rsidRPr="00993C30" w14:paraId="036606F5" w14:textId="77777777" w:rsidTr="001547A4">
        <w:tc>
          <w:tcPr>
            <w:tcW w:w="979" w:type="pct"/>
            <w:gridSpan w:val="2"/>
            <w:shd w:val="clear" w:color="auto" w:fill="373E49"/>
            <w:vAlign w:val="center"/>
          </w:tcPr>
          <w:p w14:paraId="137121A8" w14:textId="77777777" w:rsidR="00F84827" w:rsidRPr="00993C30" w:rsidRDefault="00F84827" w:rsidP="00C80CC1">
            <w:pPr>
              <w:bidi/>
              <w:spacing w:before="120" w:after="120" w:line="276" w:lineRule="auto"/>
              <w:rPr>
                <w:rFonts w:ascii="Arial" w:hAnsi="Arial"/>
                <w:color w:val="FFFFFF" w:themeColor="background1"/>
                <w:sz w:val="26"/>
                <w:szCs w:val="26"/>
              </w:rPr>
            </w:pPr>
            <w:r w:rsidRPr="00993C30">
              <w:rPr>
                <w:rFonts w:ascii="Arial" w:hAnsi="Arial"/>
                <w:color w:val="FFFFFF" w:themeColor="background1"/>
                <w:sz w:val="26"/>
                <w:szCs w:val="26"/>
                <w:rtl/>
                <w:lang w:eastAsia="ar"/>
              </w:rPr>
              <w:t>2</w:t>
            </w:r>
          </w:p>
        </w:tc>
        <w:tc>
          <w:tcPr>
            <w:tcW w:w="4021" w:type="pct"/>
            <w:shd w:val="clear" w:color="auto" w:fill="373E49"/>
            <w:vAlign w:val="center"/>
          </w:tcPr>
          <w:p w14:paraId="7624F8B4" w14:textId="6CC04CFA" w:rsidR="009F32DD" w:rsidRPr="00993C30" w:rsidRDefault="00973AF2" w:rsidP="00973AF2">
            <w:pPr>
              <w:bidi/>
              <w:spacing w:before="120" w:after="120" w:line="276" w:lineRule="auto"/>
              <w:jc w:val="left"/>
              <w:rPr>
                <w:rFonts w:ascii="Arial" w:hAnsi="Arial"/>
                <w:color w:val="FFFFFF" w:themeColor="background1"/>
                <w:sz w:val="26"/>
                <w:szCs w:val="26"/>
                <w:rtl/>
                <w:lang w:eastAsia="ar"/>
              </w:rPr>
            </w:pPr>
            <w:r w:rsidRPr="00993C30">
              <w:rPr>
                <w:rFonts w:ascii="Arial" w:hAnsi="Arial"/>
                <w:color w:val="FFFFFF" w:themeColor="background1"/>
                <w:sz w:val="26"/>
                <w:szCs w:val="26"/>
                <w:rtl/>
                <w:lang w:eastAsia="ar"/>
              </w:rPr>
              <w:t>هندسة</w:t>
            </w:r>
            <w:r w:rsidR="00F84827" w:rsidRPr="00993C30">
              <w:rPr>
                <w:rFonts w:ascii="Arial" w:hAnsi="Arial"/>
                <w:color w:val="FFFFFF" w:themeColor="background1"/>
                <w:sz w:val="26"/>
                <w:szCs w:val="26"/>
                <w:rtl/>
                <w:lang w:eastAsia="ar"/>
              </w:rPr>
              <w:t xml:space="preserve"> تطبيقات الويب</w:t>
            </w:r>
            <w:r w:rsidRPr="00993C30">
              <w:rPr>
                <w:rFonts w:ascii="Arial" w:hAnsi="Arial"/>
                <w:color w:val="FFFFFF" w:themeColor="background1"/>
                <w:sz w:val="26"/>
                <w:szCs w:val="26"/>
                <w:rtl/>
                <w:lang w:eastAsia="ar"/>
              </w:rPr>
              <w:t xml:space="preserve"> </w:t>
            </w:r>
          </w:p>
        </w:tc>
      </w:tr>
      <w:tr w:rsidR="00F84827" w:rsidRPr="00993C30" w14:paraId="5F2440AA" w14:textId="77777777" w:rsidTr="001547A4">
        <w:tc>
          <w:tcPr>
            <w:tcW w:w="979" w:type="pct"/>
            <w:gridSpan w:val="2"/>
            <w:shd w:val="clear" w:color="auto" w:fill="D3D7DE"/>
            <w:vAlign w:val="center"/>
          </w:tcPr>
          <w:p w14:paraId="7C259854" w14:textId="77777777" w:rsidR="00F84827" w:rsidRPr="00F34FF7" w:rsidRDefault="00F84827" w:rsidP="00C80CC1">
            <w:pPr>
              <w:bidi/>
              <w:spacing w:before="120" w:after="120" w:line="276" w:lineRule="auto"/>
              <w:rPr>
                <w:rFonts w:ascii="Arial" w:hAnsi="Arial"/>
                <w:color w:val="373E49" w:themeColor="accent1"/>
                <w:sz w:val="26"/>
                <w:szCs w:val="26"/>
              </w:rPr>
            </w:pPr>
            <w:r w:rsidRPr="00F34FF7">
              <w:rPr>
                <w:rFonts w:ascii="Arial" w:hAnsi="Arial"/>
                <w:color w:val="373E49" w:themeColor="accent1"/>
                <w:sz w:val="26"/>
                <w:szCs w:val="26"/>
                <w:rtl/>
                <w:lang w:eastAsia="ar"/>
              </w:rPr>
              <w:t>الهدف</w:t>
            </w:r>
          </w:p>
        </w:tc>
        <w:tc>
          <w:tcPr>
            <w:tcW w:w="4021" w:type="pct"/>
            <w:shd w:val="clear" w:color="auto" w:fill="D3D7DE"/>
            <w:vAlign w:val="center"/>
          </w:tcPr>
          <w:p w14:paraId="4951B89D" w14:textId="2A92B902" w:rsidR="00F84827" w:rsidRPr="00F34FF7" w:rsidRDefault="00973AF2" w:rsidP="00C80CC1">
            <w:pPr>
              <w:bidi/>
              <w:spacing w:before="120" w:after="120" w:line="276" w:lineRule="auto"/>
              <w:jc w:val="left"/>
              <w:rPr>
                <w:rFonts w:ascii="Arial" w:hAnsi="Arial"/>
                <w:color w:val="373E49" w:themeColor="accent1"/>
                <w:sz w:val="26"/>
                <w:szCs w:val="26"/>
              </w:rPr>
            </w:pPr>
            <w:r w:rsidRPr="00F34FF7">
              <w:rPr>
                <w:rFonts w:ascii="Arial" w:hAnsi="Arial"/>
                <w:color w:val="373E49" w:themeColor="accent1"/>
                <w:sz w:val="26"/>
                <w:szCs w:val="26"/>
                <w:rtl/>
                <w:lang w:eastAsia="ar"/>
              </w:rPr>
              <w:t>تحديد</w:t>
            </w:r>
            <w:r w:rsidR="00F84827" w:rsidRPr="00F34FF7">
              <w:rPr>
                <w:rFonts w:ascii="Arial" w:hAnsi="Arial"/>
                <w:color w:val="373E49" w:themeColor="accent1"/>
                <w:sz w:val="26"/>
                <w:szCs w:val="26"/>
                <w:rtl/>
                <w:lang w:eastAsia="ar"/>
              </w:rPr>
              <w:t xml:space="preserve"> متطلبات </w:t>
            </w:r>
            <w:r w:rsidRPr="00F34FF7">
              <w:rPr>
                <w:rFonts w:ascii="Arial" w:hAnsi="Arial"/>
                <w:color w:val="373E49" w:themeColor="accent1"/>
                <w:sz w:val="26"/>
                <w:szCs w:val="26"/>
                <w:rtl/>
                <w:lang w:eastAsia="ar"/>
              </w:rPr>
              <w:t xml:space="preserve">الأمن السيبراني في بناء </w:t>
            </w:r>
            <w:r w:rsidR="00F84827" w:rsidRPr="00F34FF7">
              <w:rPr>
                <w:rFonts w:ascii="Arial" w:hAnsi="Arial"/>
                <w:color w:val="373E49" w:themeColor="accent1"/>
                <w:sz w:val="26"/>
                <w:szCs w:val="26"/>
                <w:rtl/>
                <w:lang w:eastAsia="ar"/>
              </w:rPr>
              <w:t>تطبيقات الويب</w:t>
            </w:r>
            <w:r w:rsidR="000A2611" w:rsidRPr="00F34FF7">
              <w:rPr>
                <w:rFonts w:ascii="Arial" w:hAnsi="Arial"/>
                <w:color w:val="373E49" w:themeColor="accent1"/>
                <w:sz w:val="26"/>
                <w:szCs w:val="26"/>
                <w:rtl/>
                <w:lang w:eastAsia="ar"/>
              </w:rPr>
              <w:t xml:space="preserve"> وتصميمها</w:t>
            </w:r>
            <w:r w:rsidR="00F84827" w:rsidRPr="00F34FF7">
              <w:rPr>
                <w:rFonts w:ascii="Arial" w:hAnsi="Arial"/>
                <w:color w:val="373E49" w:themeColor="accent1"/>
                <w:sz w:val="26"/>
                <w:szCs w:val="26"/>
                <w:rtl/>
                <w:lang w:eastAsia="ar"/>
              </w:rPr>
              <w:t xml:space="preserve"> </w:t>
            </w:r>
            <w:r w:rsidR="00C80CC1" w:rsidRPr="00F34FF7">
              <w:rPr>
                <w:rFonts w:ascii="Arial" w:hAnsi="Arial"/>
                <w:color w:val="373E49" w:themeColor="accent1"/>
                <w:sz w:val="26"/>
                <w:szCs w:val="26"/>
                <w:rtl/>
                <w:lang w:eastAsia="ar"/>
              </w:rPr>
              <w:t>وتطبيقها</w:t>
            </w:r>
            <w:r w:rsidR="00271634" w:rsidRPr="00F34FF7">
              <w:rPr>
                <w:rFonts w:ascii="Arial" w:hAnsi="Arial"/>
                <w:color w:val="373E49" w:themeColor="accent1"/>
                <w:sz w:val="26"/>
                <w:szCs w:val="26"/>
                <w:rtl/>
                <w:lang w:eastAsia="ar"/>
              </w:rPr>
              <w:t xml:space="preserve"> </w:t>
            </w:r>
            <w:r w:rsidRPr="00F34FF7">
              <w:rPr>
                <w:rFonts w:ascii="Arial" w:hAnsi="Arial"/>
                <w:color w:val="373E49" w:themeColor="accent1"/>
                <w:sz w:val="26"/>
                <w:szCs w:val="26"/>
                <w:rtl/>
                <w:lang w:eastAsia="ar"/>
              </w:rPr>
              <w:t>بشكل آمن وفعال.</w:t>
            </w:r>
          </w:p>
        </w:tc>
      </w:tr>
      <w:tr w:rsidR="00F84827" w:rsidRPr="00993C30" w14:paraId="35F1ED10" w14:textId="77777777" w:rsidTr="001547A4">
        <w:tc>
          <w:tcPr>
            <w:tcW w:w="979" w:type="pct"/>
            <w:gridSpan w:val="2"/>
            <w:shd w:val="clear" w:color="auto" w:fill="D3D7DE"/>
            <w:vAlign w:val="center"/>
          </w:tcPr>
          <w:p w14:paraId="0CD1AD9A" w14:textId="77777777" w:rsidR="00F84827" w:rsidRPr="00F34FF7" w:rsidRDefault="00F84827" w:rsidP="00C80CC1">
            <w:pPr>
              <w:bidi/>
              <w:spacing w:before="120" w:after="120" w:line="276" w:lineRule="auto"/>
              <w:rPr>
                <w:rFonts w:ascii="Arial" w:hAnsi="Arial"/>
                <w:color w:val="373E49" w:themeColor="accent1"/>
                <w:sz w:val="26"/>
                <w:szCs w:val="26"/>
              </w:rPr>
            </w:pPr>
            <w:r w:rsidRPr="00F34FF7">
              <w:rPr>
                <w:rFonts w:ascii="Arial" w:hAnsi="Arial"/>
                <w:color w:val="373E49" w:themeColor="accent1"/>
                <w:sz w:val="26"/>
                <w:szCs w:val="26"/>
                <w:rtl/>
                <w:lang w:eastAsia="ar"/>
              </w:rPr>
              <w:lastRenderedPageBreak/>
              <w:t>المخاطر المحتملة</w:t>
            </w:r>
          </w:p>
        </w:tc>
        <w:tc>
          <w:tcPr>
            <w:tcW w:w="4021" w:type="pct"/>
            <w:shd w:val="clear" w:color="auto" w:fill="D3D7DE"/>
            <w:vAlign w:val="center"/>
          </w:tcPr>
          <w:p w14:paraId="62FD9960" w14:textId="69398C5F" w:rsidR="00F84827" w:rsidRPr="00F34FF7" w:rsidRDefault="00973AF2" w:rsidP="00C80CC1">
            <w:pPr>
              <w:bidi/>
              <w:spacing w:before="120" w:after="120" w:line="276" w:lineRule="auto"/>
              <w:jc w:val="both"/>
              <w:rPr>
                <w:rFonts w:ascii="Arial" w:hAnsi="Arial"/>
                <w:color w:val="373E49" w:themeColor="accent1"/>
                <w:sz w:val="26"/>
                <w:szCs w:val="26"/>
              </w:rPr>
            </w:pPr>
            <w:r w:rsidRPr="00F34FF7">
              <w:rPr>
                <w:rFonts w:ascii="Arial" w:hAnsi="Arial"/>
                <w:color w:val="373E49" w:themeColor="accent1"/>
                <w:sz w:val="26"/>
                <w:szCs w:val="26"/>
                <w:rtl/>
                <w:lang w:eastAsia="ar"/>
              </w:rPr>
              <w:t xml:space="preserve">قد يسبب البناء العشوائي لتطبيقات الويب مخاطر </w:t>
            </w:r>
            <w:r w:rsidR="00F84827" w:rsidRPr="00F34FF7">
              <w:rPr>
                <w:rFonts w:ascii="Arial" w:hAnsi="Arial"/>
                <w:color w:val="373E49" w:themeColor="accent1"/>
                <w:sz w:val="26"/>
                <w:szCs w:val="26"/>
                <w:rtl/>
                <w:lang w:eastAsia="ar"/>
              </w:rPr>
              <w:t xml:space="preserve">أمنية حساسة يمكن استغلالها </w:t>
            </w:r>
            <w:r w:rsidR="00C55821" w:rsidRPr="00F34FF7">
              <w:rPr>
                <w:rFonts w:ascii="Arial" w:hAnsi="Arial"/>
                <w:color w:val="373E49" w:themeColor="accent1"/>
                <w:sz w:val="26"/>
                <w:szCs w:val="26"/>
                <w:rtl/>
                <w:lang w:eastAsia="ar"/>
              </w:rPr>
              <w:t>في ال</w:t>
            </w:r>
            <w:r w:rsidRPr="00F34FF7">
              <w:rPr>
                <w:rFonts w:ascii="Arial" w:hAnsi="Arial"/>
                <w:color w:val="373E49" w:themeColor="accent1"/>
                <w:sz w:val="26"/>
                <w:szCs w:val="26"/>
                <w:rtl/>
                <w:lang w:eastAsia="ar"/>
              </w:rPr>
              <w:t>هجمات السيبراني</w:t>
            </w:r>
            <w:r w:rsidR="006F1D8A" w:rsidRPr="00F34FF7">
              <w:rPr>
                <w:rFonts w:ascii="Arial" w:hAnsi="Arial"/>
                <w:color w:val="373E49" w:themeColor="accent1"/>
                <w:sz w:val="26"/>
                <w:szCs w:val="26"/>
                <w:rtl/>
                <w:lang w:eastAsia="ar"/>
              </w:rPr>
              <w:t>ة التي</w:t>
            </w:r>
            <w:r w:rsidRPr="00F34FF7">
              <w:rPr>
                <w:rFonts w:ascii="Arial" w:hAnsi="Arial"/>
                <w:color w:val="373E49" w:themeColor="accent1"/>
                <w:sz w:val="26"/>
                <w:szCs w:val="26"/>
                <w:rtl/>
                <w:lang w:eastAsia="ar"/>
              </w:rPr>
              <w:t xml:space="preserve"> قد تؤثر على أعمال</w:t>
            </w:r>
            <w:r w:rsidR="00F84827" w:rsidRPr="00F34FF7">
              <w:rPr>
                <w:rFonts w:ascii="Arial" w:hAnsi="Arial"/>
                <w:color w:val="373E49" w:themeColor="accent1"/>
                <w:sz w:val="26"/>
                <w:szCs w:val="26"/>
                <w:rtl/>
                <w:lang w:eastAsia="ar"/>
              </w:rPr>
              <w:t xml:space="preserve"> </w:t>
            </w:r>
            <w:r w:rsidR="00F84827" w:rsidRPr="00F34FF7">
              <w:rPr>
                <w:rFonts w:ascii="Arial" w:hAnsi="Arial"/>
                <w:color w:val="373E49" w:themeColor="accent1"/>
                <w:sz w:val="26"/>
                <w:szCs w:val="26"/>
                <w:highlight w:val="cyan"/>
                <w:rtl/>
                <w:lang w:eastAsia="ar"/>
              </w:rPr>
              <w:t>&lt; اسم الجهة&gt;</w:t>
            </w:r>
            <w:r w:rsidR="00F84827" w:rsidRPr="00F34FF7">
              <w:rPr>
                <w:rFonts w:ascii="Arial" w:hAnsi="Arial"/>
                <w:color w:val="373E49" w:themeColor="accent1"/>
                <w:sz w:val="26"/>
                <w:szCs w:val="26"/>
                <w:rtl/>
                <w:lang w:eastAsia="ar"/>
              </w:rPr>
              <w:t>.</w:t>
            </w:r>
          </w:p>
        </w:tc>
      </w:tr>
      <w:tr w:rsidR="00F84827" w:rsidRPr="00993C30" w14:paraId="7D744AA5" w14:textId="77777777" w:rsidTr="001547A4">
        <w:tc>
          <w:tcPr>
            <w:tcW w:w="5000" w:type="pct"/>
            <w:gridSpan w:val="3"/>
            <w:shd w:val="clear" w:color="auto" w:fill="F2F2F2"/>
            <w:vAlign w:val="center"/>
          </w:tcPr>
          <w:p w14:paraId="1D205BF3" w14:textId="77777777" w:rsidR="00F84827" w:rsidRPr="00F34FF7" w:rsidRDefault="00F84827" w:rsidP="00F84827">
            <w:pPr>
              <w:bidi/>
              <w:spacing w:before="120" w:after="120" w:line="276" w:lineRule="auto"/>
              <w:jc w:val="left"/>
              <w:rPr>
                <w:rFonts w:ascii="Arial" w:hAnsi="Arial"/>
                <w:color w:val="373E49" w:themeColor="accent1"/>
                <w:sz w:val="26"/>
                <w:szCs w:val="26"/>
              </w:rPr>
            </w:pPr>
            <w:r w:rsidRPr="00F34FF7">
              <w:rPr>
                <w:rFonts w:ascii="Arial" w:hAnsi="Arial"/>
                <w:color w:val="373E49" w:themeColor="accent1"/>
                <w:sz w:val="26"/>
                <w:szCs w:val="26"/>
                <w:rtl/>
                <w:lang w:eastAsia="ar"/>
              </w:rPr>
              <w:t>الإجراءات المطلوبة</w:t>
            </w:r>
          </w:p>
        </w:tc>
      </w:tr>
      <w:tr w:rsidR="00F84827" w:rsidRPr="00993C30" w14:paraId="1F6FC439" w14:textId="77777777" w:rsidTr="001547A4">
        <w:trPr>
          <w:trHeight w:val="1367"/>
        </w:trPr>
        <w:tc>
          <w:tcPr>
            <w:tcW w:w="979" w:type="pct"/>
            <w:gridSpan w:val="2"/>
            <w:shd w:val="clear" w:color="auto" w:fill="auto"/>
            <w:vAlign w:val="center"/>
          </w:tcPr>
          <w:p w14:paraId="7160A62E" w14:textId="77777777" w:rsidR="00F84827" w:rsidRPr="004A7D04" w:rsidRDefault="00F84827" w:rsidP="001547A4">
            <w:pPr>
              <w:pStyle w:val="ListParagraph"/>
              <w:numPr>
                <w:ilvl w:val="0"/>
                <w:numId w:val="4"/>
              </w:numPr>
              <w:bidi/>
              <w:spacing w:before="120" w:after="120" w:line="276" w:lineRule="auto"/>
              <w:ind w:left="234"/>
              <w:contextualSpacing w:val="0"/>
              <w:rPr>
                <w:rFonts w:ascii="Arial" w:hAnsi="Arial"/>
                <w:color w:val="373E49"/>
                <w:sz w:val="26"/>
                <w:szCs w:val="26"/>
              </w:rPr>
            </w:pPr>
          </w:p>
        </w:tc>
        <w:tc>
          <w:tcPr>
            <w:tcW w:w="4021" w:type="pct"/>
            <w:shd w:val="clear" w:color="auto" w:fill="auto"/>
            <w:vAlign w:val="center"/>
          </w:tcPr>
          <w:p w14:paraId="23D437DC" w14:textId="09B45877" w:rsidR="00FA1597" w:rsidRPr="004A7D04" w:rsidRDefault="002522E3" w:rsidP="001547A4">
            <w:pPr>
              <w:pStyle w:val="ListParagraph"/>
              <w:bidi/>
              <w:spacing w:before="120" w:after="120" w:line="276" w:lineRule="auto"/>
              <w:ind w:left="0"/>
              <w:jc w:val="both"/>
              <w:rPr>
                <w:rFonts w:ascii="Arial" w:hAnsi="Arial"/>
                <w:color w:val="373E49"/>
                <w:sz w:val="26"/>
                <w:szCs w:val="26"/>
                <w:lang w:eastAsia="ar"/>
              </w:rPr>
            </w:pPr>
            <w:r w:rsidRPr="004A7D04">
              <w:rPr>
                <w:rFonts w:ascii="Arial" w:hAnsi="Arial"/>
                <w:color w:val="373E49"/>
                <w:sz w:val="26"/>
                <w:szCs w:val="26"/>
                <w:rtl/>
                <w:lang w:eastAsia="ar"/>
              </w:rPr>
              <w:t>حماية تطبيقات الويب الخارجية للأنظمة الحساسة من خلال استخدام مبدأ المعمارية ذات المستويات المتعددة (</w:t>
            </w:r>
            <w:r w:rsidRPr="004A7D04">
              <w:rPr>
                <w:rFonts w:ascii="Arial" w:hAnsi="Arial"/>
                <w:color w:val="373E49"/>
                <w:sz w:val="26"/>
                <w:szCs w:val="26"/>
                <w:lang w:eastAsia="ar"/>
              </w:rPr>
              <w:t>Multi-tier Architecture</w:t>
            </w:r>
            <w:r w:rsidRPr="004A7D04">
              <w:rPr>
                <w:rFonts w:ascii="Arial" w:hAnsi="Arial"/>
                <w:color w:val="373E49"/>
                <w:sz w:val="26"/>
                <w:szCs w:val="26"/>
                <w:rtl/>
                <w:lang w:eastAsia="ar"/>
              </w:rPr>
              <w:t>) على أن لا يقل عدد المستويات عن ٣</w:t>
            </w:r>
            <w:r w:rsidR="00A61946" w:rsidRPr="004A7D04">
              <w:rPr>
                <w:rFonts w:ascii="Arial" w:hAnsi="Arial"/>
                <w:color w:val="373E49"/>
                <w:sz w:val="26"/>
                <w:szCs w:val="26"/>
                <w:rtl/>
                <w:lang w:eastAsia="ar"/>
              </w:rPr>
              <w:t>،</w:t>
            </w:r>
            <w:r w:rsidR="00F84827" w:rsidRPr="004A7D04">
              <w:rPr>
                <w:rFonts w:ascii="Arial" w:hAnsi="Arial"/>
                <w:color w:val="373E49"/>
                <w:sz w:val="26"/>
                <w:szCs w:val="26"/>
                <w:rtl/>
                <w:lang w:eastAsia="ar"/>
              </w:rPr>
              <w:t xml:space="preserve"> أو </w:t>
            </w:r>
            <w:r w:rsidR="00452870" w:rsidRPr="004A7D04">
              <w:rPr>
                <w:rFonts w:ascii="Arial" w:hAnsi="Arial"/>
                <w:color w:val="373E49"/>
                <w:sz w:val="26"/>
                <w:szCs w:val="26"/>
                <w:rtl/>
                <w:lang w:eastAsia="ar"/>
              </w:rPr>
              <w:t>معمارية</w:t>
            </w:r>
            <w:r w:rsidR="00F84827" w:rsidRPr="004A7D04">
              <w:rPr>
                <w:rFonts w:ascii="Arial" w:hAnsi="Arial"/>
                <w:color w:val="373E49"/>
                <w:sz w:val="26"/>
                <w:szCs w:val="26"/>
                <w:rtl/>
                <w:lang w:eastAsia="ar"/>
              </w:rPr>
              <w:t xml:space="preserve"> الخدمات الصغيرة المحمية بجدار</w:t>
            </w:r>
            <w:r w:rsidR="00CF20E5" w:rsidRPr="004A7D04">
              <w:rPr>
                <w:rFonts w:ascii="Arial" w:hAnsi="Arial"/>
                <w:color w:val="373E49"/>
                <w:sz w:val="26"/>
                <w:szCs w:val="26"/>
                <w:rtl/>
                <w:lang w:eastAsia="ar"/>
              </w:rPr>
              <w:t xml:space="preserve"> </w:t>
            </w:r>
            <w:r w:rsidR="00F84827" w:rsidRPr="004A7D04">
              <w:rPr>
                <w:rFonts w:ascii="Arial" w:hAnsi="Arial"/>
                <w:color w:val="373E49"/>
                <w:sz w:val="26"/>
                <w:szCs w:val="26"/>
                <w:rtl/>
                <w:lang w:eastAsia="ar"/>
              </w:rPr>
              <w:t>حماية ثنائي الطبقة</w:t>
            </w:r>
            <w:r w:rsidR="00FC3370" w:rsidRPr="004A7D04">
              <w:rPr>
                <w:rFonts w:ascii="Arial" w:hAnsi="Arial"/>
                <w:color w:val="373E49"/>
                <w:sz w:val="26"/>
                <w:szCs w:val="26"/>
                <w:rtl/>
                <w:lang w:eastAsia="ar"/>
              </w:rPr>
              <w:t xml:space="preserve">، </w:t>
            </w:r>
            <w:r w:rsidR="00271634" w:rsidRPr="004A7D04">
              <w:rPr>
                <w:rFonts w:ascii="Arial" w:hAnsi="Arial"/>
                <w:color w:val="373E49"/>
                <w:sz w:val="26"/>
                <w:szCs w:val="26"/>
                <w:rtl/>
                <w:lang w:eastAsia="ar"/>
              </w:rPr>
              <w:t>وتحديد</w:t>
            </w:r>
            <w:r w:rsidR="00FC3370" w:rsidRPr="004A7D04">
              <w:rPr>
                <w:rFonts w:ascii="Arial" w:hAnsi="Arial"/>
                <w:color w:val="373E49"/>
                <w:sz w:val="26"/>
                <w:szCs w:val="26"/>
                <w:rtl/>
                <w:lang w:eastAsia="ar"/>
              </w:rPr>
              <w:t>ًا</w:t>
            </w:r>
            <w:r w:rsidR="00A61946" w:rsidRPr="004A7D04">
              <w:rPr>
                <w:rFonts w:ascii="Arial" w:hAnsi="Arial"/>
                <w:color w:val="373E49"/>
                <w:sz w:val="26"/>
                <w:szCs w:val="26"/>
                <w:rtl/>
                <w:lang w:eastAsia="ar"/>
              </w:rPr>
              <w:t xml:space="preserve">، </w:t>
            </w:r>
            <w:r w:rsidR="00F84827" w:rsidRPr="004A7D04">
              <w:rPr>
                <w:rFonts w:ascii="Arial" w:hAnsi="Arial"/>
                <w:color w:val="373E49"/>
                <w:sz w:val="26"/>
                <w:szCs w:val="26"/>
                <w:rtl/>
                <w:lang w:eastAsia="ar"/>
              </w:rPr>
              <w:t xml:space="preserve">إدراج </w:t>
            </w:r>
            <w:r w:rsidR="00F84827" w:rsidRPr="004A7D04">
              <w:rPr>
                <w:rFonts w:ascii="Arial" w:hAnsi="Arial"/>
                <w:b/>
                <w:bCs/>
                <w:color w:val="373E49"/>
                <w:sz w:val="26"/>
                <w:szCs w:val="26"/>
                <w:rtl/>
                <w:lang w:eastAsia="ar"/>
              </w:rPr>
              <w:t xml:space="preserve">خادم </w:t>
            </w:r>
            <w:r w:rsidR="00A61946" w:rsidRPr="004A7D04">
              <w:rPr>
                <w:rFonts w:ascii="Arial" w:hAnsi="Arial"/>
                <w:b/>
                <w:bCs/>
                <w:color w:val="373E49"/>
                <w:sz w:val="26"/>
                <w:szCs w:val="26"/>
                <w:rtl/>
                <w:lang w:eastAsia="ar"/>
              </w:rPr>
              <w:t>ال</w:t>
            </w:r>
            <w:r w:rsidR="00F84827" w:rsidRPr="004A7D04">
              <w:rPr>
                <w:rFonts w:ascii="Arial" w:hAnsi="Arial"/>
                <w:b/>
                <w:bCs/>
                <w:color w:val="373E49"/>
                <w:sz w:val="26"/>
                <w:szCs w:val="26"/>
                <w:rtl/>
                <w:lang w:eastAsia="ar"/>
              </w:rPr>
              <w:t>ويب</w:t>
            </w:r>
            <w:r w:rsidR="00F84827" w:rsidRPr="004A7D04">
              <w:rPr>
                <w:rFonts w:ascii="Arial" w:hAnsi="Arial"/>
                <w:color w:val="373E49"/>
                <w:sz w:val="26"/>
                <w:szCs w:val="26"/>
                <w:rtl/>
                <w:lang w:eastAsia="ar"/>
              </w:rPr>
              <w:t xml:space="preserve"> في منطقة الإنترنت المحايدة، و</w:t>
            </w:r>
            <w:r w:rsidR="00F84827" w:rsidRPr="004A7D04">
              <w:rPr>
                <w:rFonts w:ascii="Arial" w:hAnsi="Arial"/>
                <w:b/>
                <w:bCs/>
                <w:color w:val="373E49"/>
                <w:sz w:val="26"/>
                <w:szCs w:val="26"/>
                <w:rtl/>
                <w:lang w:eastAsia="ar"/>
              </w:rPr>
              <w:t>خوادم تطبيقات الويب</w:t>
            </w:r>
            <w:r w:rsidR="00F84827" w:rsidRPr="004A7D04">
              <w:rPr>
                <w:rFonts w:ascii="Arial" w:hAnsi="Arial"/>
                <w:color w:val="373E49"/>
                <w:sz w:val="26"/>
                <w:szCs w:val="26"/>
                <w:rtl/>
                <w:lang w:eastAsia="ar"/>
              </w:rPr>
              <w:t xml:space="preserve"> في منطقة الإنتاج</w:t>
            </w:r>
            <w:r w:rsidR="00A61946" w:rsidRPr="004A7D04">
              <w:rPr>
                <w:rFonts w:ascii="Arial" w:hAnsi="Arial"/>
                <w:color w:val="373E49"/>
                <w:sz w:val="26"/>
                <w:szCs w:val="26"/>
                <w:rtl/>
                <w:lang w:eastAsia="ar"/>
              </w:rPr>
              <w:t>،</w:t>
            </w:r>
            <w:r w:rsidR="00F84827" w:rsidRPr="004A7D04">
              <w:rPr>
                <w:rFonts w:ascii="Arial" w:hAnsi="Arial"/>
                <w:color w:val="373E49"/>
                <w:sz w:val="26"/>
                <w:szCs w:val="26"/>
                <w:rtl/>
                <w:lang w:eastAsia="ar"/>
              </w:rPr>
              <w:t xml:space="preserve"> و</w:t>
            </w:r>
            <w:r w:rsidR="00F84827" w:rsidRPr="004A7D04">
              <w:rPr>
                <w:rFonts w:ascii="Arial" w:hAnsi="Arial"/>
                <w:b/>
                <w:bCs/>
                <w:color w:val="373E49"/>
                <w:sz w:val="26"/>
                <w:szCs w:val="26"/>
                <w:rtl/>
                <w:lang w:eastAsia="ar"/>
              </w:rPr>
              <w:t>خوادم قواعد البيانات</w:t>
            </w:r>
            <w:r w:rsidR="00F84827" w:rsidRPr="004A7D04">
              <w:rPr>
                <w:rFonts w:ascii="Arial" w:hAnsi="Arial"/>
                <w:color w:val="373E49"/>
                <w:sz w:val="26"/>
                <w:szCs w:val="26"/>
                <w:rtl/>
                <w:lang w:eastAsia="ar"/>
              </w:rPr>
              <w:t xml:space="preserve"> في المنطقة الموثوقة أو منطقة قاعدة البيانات.</w:t>
            </w:r>
          </w:p>
        </w:tc>
      </w:tr>
      <w:tr w:rsidR="00F84827" w:rsidRPr="00993C30" w14:paraId="3C11DC4B" w14:textId="77777777" w:rsidTr="0013605F">
        <w:tc>
          <w:tcPr>
            <w:tcW w:w="979" w:type="pct"/>
            <w:gridSpan w:val="2"/>
            <w:shd w:val="clear" w:color="auto" w:fill="auto"/>
            <w:vAlign w:val="center"/>
          </w:tcPr>
          <w:p w14:paraId="1DC77542" w14:textId="77777777" w:rsidR="00F84827" w:rsidRPr="004A7D04" w:rsidRDefault="00F84827" w:rsidP="001547A4">
            <w:pPr>
              <w:pStyle w:val="ListParagraph"/>
              <w:numPr>
                <w:ilvl w:val="0"/>
                <w:numId w:val="4"/>
              </w:numPr>
              <w:bidi/>
              <w:spacing w:before="120" w:after="120" w:line="276" w:lineRule="auto"/>
              <w:ind w:left="234"/>
              <w:contextualSpacing w:val="0"/>
              <w:rPr>
                <w:rFonts w:ascii="Arial" w:hAnsi="Arial"/>
                <w:color w:val="373E49"/>
                <w:sz w:val="26"/>
                <w:szCs w:val="26"/>
              </w:rPr>
            </w:pPr>
          </w:p>
        </w:tc>
        <w:tc>
          <w:tcPr>
            <w:tcW w:w="4021" w:type="pct"/>
            <w:shd w:val="clear" w:color="auto" w:fill="auto"/>
            <w:vAlign w:val="center"/>
          </w:tcPr>
          <w:p w14:paraId="07EA2173" w14:textId="66B278FD" w:rsidR="00FA1597" w:rsidRPr="004A7D04" w:rsidRDefault="00F84827" w:rsidP="001547A4">
            <w:pPr>
              <w:bidi/>
              <w:spacing w:before="120" w:after="120" w:line="276" w:lineRule="auto"/>
              <w:jc w:val="both"/>
              <w:rPr>
                <w:rFonts w:ascii="Arial" w:hAnsi="Arial"/>
                <w:color w:val="373E49"/>
                <w:sz w:val="26"/>
                <w:szCs w:val="26"/>
              </w:rPr>
            </w:pPr>
            <w:r w:rsidRPr="004A7D04">
              <w:rPr>
                <w:rFonts w:ascii="Arial" w:hAnsi="Arial"/>
                <w:color w:val="373E49"/>
                <w:sz w:val="26"/>
                <w:szCs w:val="26"/>
                <w:rtl/>
                <w:lang w:eastAsia="ar"/>
              </w:rPr>
              <w:t>تطبيق العزل المادي أو المنطقي لتطبيقات الويب الحساسة عن التطبيقات أو الأنظمة الأخرى. فعلى سبيل المثال، يمكن تحقيق العزل المادي من خلال استضافة تطبيقات الويب في بيئة مادية منفصلة ومختلفة تمام</w:t>
            </w:r>
            <w:r w:rsidR="00FC3370" w:rsidRPr="004A7D04">
              <w:rPr>
                <w:rFonts w:ascii="Arial" w:hAnsi="Arial"/>
                <w:color w:val="373E49"/>
                <w:sz w:val="26"/>
                <w:szCs w:val="26"/>
                <w:rtl/>
                <w:lang w:eastAsia="ar"/>
              </w:rPr>
              <w:t>ًا</w:t>
            </w:r>
            <w:r w:rsidR="00A61946" w:rsidRPr="004A7D04">
              <w:rPr>
                <w:rFonts w:ascii="Arial" w:hAnsi="Arial"/>
                <w:color w:val="373E49"/>
                <w:sz w:val="26"/>
                <w:szCs w:val="26"/>
                <w:rtl/>
                <w:lang w:eastAsia="ar"/>
              </w:rPr>
              <w:t>،</w:t>
            </w:r>
            <w:r w:rsidRPr="004A7D04">
              <w:rPr>
                <w:rFonts w:ascii="Arial" w:hAnsi="Arial"/>
                <w:color w:val="373E49"/>
                <w:sz w:val="26"/>
                <w:szCs w:val="26"/>
                <w:rtl/>
                <w:lang w:eastAsia="ar"/>
              </w:rPr>
              <w:t xml:space="preserve"> في حين يمكن تحقيق العزل المنطقي من خلال إدراج تطبيقات الويب في مناطق منفصلة داخل الشبكة دون السماح بالوصول إليها من أي منطقة أخرى.</w:t>
            </w:r>
          </w:p>
        </w:tc>
      </w:tr>
      <w:tr w:rsidR="00F84827" w:rsidRPr="00993C30" w14:paraId="0A2DE5AF" w14:textId="77777777" w:rsidTr="0013605F">
        <w:tc>
          <w:tcPr>
            <w:tcW w:w="979" w:type="pct"/>
            <w:gridSpan w:val="2"/>
            <w:shd w:val="clear" w:color="auto" w:fill="auto"/>
            <w:vAlign w:val="center"/>
          </w:tcPr>
          <w:p w14:paraId="143D06D6" w14:textId="77777777" w:rsidR="00F84827" w:rsidRPr="004A7D04" w:rsidRDefault="00F84827" w:rsidP="001547A4">
            <w:pPr>
              <w:pStyle w:val="ListParagraph"/>
              <w:numPr>
                <w:ilvl w:val="0"/>
                <w:numId w:val="4"/>
              </w:numPr>
              <w:bidi/>
              <w:spacing w:before="120" w:after="120" w:line="276" w:lineRule="auto"/>
              <w:ind w:left="234"/>
              <w:contextualSpacing w:val="0"/>
              <w:rPr>
                <w:rFonts w:ascii="Arial" w:hAnsi="Arial"/>
                <w:color w:val="373E49"/>
                <w:sz w:val="26"/>
                <w:szCs w:val="26"/>
              </w:rPr>
            </w:pPr>
          </w:p>
        </w:tc>
        <w:tc>
          <w:tcPr>
            <w:tcW w:w="4021" w:type="pct"/>
            <w:shd w:val="clear" w:color="auto" w:fill="auto"/>
            <w:vAlign w:val="center"/>
          </w:tcPr>
          <w:p w14:paraId="043BEE34" w14:textId="67D85EBF" w:rsidR="00FA1597" w:rsidRPr="004A7D04" w:rsidRDefault="00267904" w:rsidP="001547A4">
            <w:pPr>
              <w:bidi/>
              <w:spacing w:before="120" w:after="120" w:line="276" w:lineRule="auto"/>
              <w:jc w:val="both"/>
              <w:rPr>
                <w:rFonts w:ascii="Arial" w:hAnsi="Arial"/>
                <w:color w:val="373E49"/>
                <w:sz w:val="26"/>
                <w:szCs w:val="26"/>
                <w:rtl/>
              </w:rPr>
            </w:pPr>
            <w:r w:rsidRPr="004A7D04">
              <w:rPr>
                <w:rFonts w:ascii="Arial" w:hAnsi="Arial"/>
                <w:color w:val="373E49"/>
                <w:sz w:val="26"/>
                <w:szCs w:val="26"/>
                <w:rtl/>
                <w:lang w:eastAsia="ar"/>
              </w:rPr>
              <w:t>عزل</w:t>
            </w:r>
            <w:r w:rsidR="00F84827" w:rsidRPr="004A7D04">
              <w:rPr>
                <w:rFonts w:ascii="Arial" w:hAnsi="Arial"/>
                <w:color w:val="373E49"/>
                <w:sz w:val="26"/>
                <w:szCs w:val="26"/>
                <w:rtl/>
                <w:lang w:eastAsia="ar"/>
              </w:rPr>
              <w:t xml:space="preserve"> تطبيقات</w:t>
            </w:r>
            <w:r w:rsidR="009C615B" w:rsidRPr="004A7D04">
              <w:rPr>
                <w:rFonts w:ascii="Arial" w:hAnsi="Arial"/>
                <w:color w:val="373E49"/>
                <w:sz w:val="26"/>
                <w:szCs w:val="26"/>
                <w:lang w:eastAsia="ar"/>
              </w:rPr>
              <w:t xml:space="preserve"> </w:t>
            </w:r>
            <w:r w:rsidR="00F84827" w:rsidRPr="004A7D04">
              <w:rPr>
                <w:rFonts w:ascii="Arial" w:hAnsi="Arial"/>
                <w:color w:val="373E49"/>
                <w:sz w:val="26"/>
                <w:szCs w:val="26"/>
                <w:rtl/>
                <w:lang w:eastAsia="ar"/>
              </w:rPr>
              <w:t>الويب الخاصة بالإنتاج منطقي</w:t>
            </w:r>
            <w:r w:rsidR="00FC3370" w:rsidRPr="004A7D04">
              <w:rPr>
                <w:rFonts w:ascii="Arial" w:hAnsi="Arial"/>
                <w:color w:val="373E49"/>
                <w:sz w:val="26"/>
                <w:szCs w:val="26"/>
                <w:rtl/>
                <w:lang w:eastAsia="ar"/>
              </w:rPr>
              <w:t>ًا</w:t>
            </w:r>
            <w:r w:rsidR="00F84827" w:rsidRPr="004A7D04">
              <w:rPr>
                <w:rFonts w:ascii="Arial" w:hAnsi="Arial"/>
                <w:color w:val="373E49"/>
                <w:sz w:val="26"/>
                <w:szCs w:val="26"/>
                <w:rtl/>
                <w:lang w:eastAsia="ar"/>
              </w:rPr>
              <w:t xml:space="preserve"> عن بيئة الاختبار و</w:t>
            </w:r>
            <w:r w:rsidR="006A14F4" w:rsidRPr="004A7D04">
              <w:rPr>
                <w:rFonts w:ascii="Arial" w:hAnsi="Arial"/>
                <w:color w:val="373E49"/>
                <w:sz w:val="26"/>
                <w:szCs w:val="26"/>
                <w:rtl/>
                <w:lang w:eastAsia="ar"/>
              </w:rPr>
              <w:t xml:space="preserve">بيئة </w:t>
            </w:r>
            <w:r w:rsidR="00F84827" w:rsidRPr="004A7D04">
              <w:rPr>
                <w:rFonts w:ascii="Arial" w:hAnsi="Arial"/>
                <w:color w:val="373E49"/>
                <w:sz w:val="26"/>
                <w:szCs w:val="26"/>
                <w:rtl/>
                <w:lang w:eastAsia="ar"/>
              </w:rPr>
              <w:t xml:space="preserve">التطوير باستخدام محددات الشبكة عن طريق </w:t>
            </w:r>
            <w:r w:rsidR="00862F35" w:rsidRPr="004A7D04">
              <w:rPr>
                <w:rFonts w:ascii="Arial" w:hAnsi="Arial"/>
                <w:color w:val="373E49"/>
                <w:sz w:val="26"/>
                <w:szCs w:val="26"/>
                <w:rtl/>
                <w:lang w:eastAsia="ar"/>
              </w:rPr>
              <w:t xml:space="preserve">ضبط </w:t>
            </w:r>
            <w:r w:rsidR="00F84827" w:rsidRPr="004A7D04">
              <w:rPr>
                <w:rFonts w:ascii="Arial" w:hAnsi="Arial"/>
                <w:color w:val="373E49"/>
                <w:sz w:val="26"/>
                <w:szCs w:val="26"/>
                <w:rtl/>
                <w:lang w:eastAsia="ar"/>
              </w:rPr>
              <w:t>إعداد</w:t>
            </w:r>
            <w:r w:rsidR="00862F35" w:rsidRPr="004A7D04">
              <w:rPr>
                <w:rFonts w:ascii="Arial" w:hAnsi="Arial"/>
                <w:color w:val="373E49"/>
                <w:sz w:val="26"/>
                <w:szCs w:val="26"/>
                <w:rtl/>
                <w:lang w:eastAsia="ar"/>
              </w:rPr>
              <w:t>ات</w:t>
            </w:r>
            <w:r w:rsidR="00F84827" w:rsidRPr="004A7D04">
              <w:rPr>
                <w:rFonts w:ascii="Arial" w:hAnsi="Arial"/>
                <w:color w:val="373E49"/>
                <w:sz w:val="26"/>
                <w:szCs w:val="26"/>
                <w:rtl/>
                <w:lang w:eastAsia="ar"/>
              </w:rPr>
              <w:t xml:space="preserve"> قوائم التحكّم بالوصول (</w:t>
            </w:r>
            <w:r w:rsidR="00F84827" w:rsidRPr="004A7D04">
              <w:rPr>
                <w:rFonts w:ascii="Arial" w:hAnsi="Arial"/>
                <w:color w:val="373E49"/>
                <w:sz w:val="26"/>
                <w:szCs w:val="26"/>
                <w:lang w:eastAsia="ar" w:bidi="en-US"/>
              </w:rPr>
              <w:t>ACL</w:t>
            </w:r>
            <w:r w:rsidR="00F84827" w:rsidRPr="004A7D04">
              <w:rPr>
                <w:rFonts w:ascii="Arial" w:hAnsi="Arial"/>
                <w:color w:val="373E49"/>
                <w:sz w:val="26"/>
                <w:szCs w:val="26"/>
                <w:rtl/>
                <w:lang w:eastAsia="ar"/>
              </w:rPr>
              <w:t>) والسياسات الأمنية على جدران الحماية</w:t>
            </w:r>
            <w:r w:rsidRPr="004A7D04">
              <w:rPr>
                <w:rFonts w:ascii="Arial" w:hAnsi="Arial"/>
                <w:color w:val="373E49"/>
                <w:sz w:val="26"/>
                <w:szCs w:val="26"/>
                <w:rtl/>
                <w:lang w:eastAsia="ar"/>
              </w:rPr>
              <w:t>.</w:t>
            </w:r>
          </w:p>
        </w:tc>
      </w:tr>
      <w:tr w:rsidR="00F84827" w:rsidRPr="00993C30" w14:paraId="3B0909B2" w14:textId="77777777" w:rsidTr="0013605F">
        <w:tc>
          <w:tcPr>
            <w:tcW w:w="979" w:type="pct"/>
            <w:gridSpan w:val="2"/>
            <w:shd w:val="clear" w:color="auto" w:fill="auto"/>
            <w:vAlign w:val="center"/>
          </w:tcPr>
          <w:p w14:paraId="1DD1252C" w14:textId="77777777" w:rsidR="00F84827" w:rsidRPr="004A7D04" w:rsidRDefault="00F84827" w:rsidP="001547A4">
            <w:pPr>
              <w:pStyle w:val="ListParagraph"/>
              <w:numPr>
                <w:ilvl w:val="0"/>
                <w:numId w:val="4"/>
              </w:numPr>
              <w:bidi/>
              <w:spacing w:before="120" w:after="120" w:line="276" w:lineRule="auto"/>
              <w:ind w:left="234"/>
              <w:contextualSpacing w:val="0"/>
              <w:rPr>
                <w:rFonts w:ascii="Arial" w:hAnsi="Arial"/>
                <w:color w:val="373E49"/>
                <w:sz w:val="26"/>
                <w:szCs w:val="26"/>
              </w:rPr>
            </w:pPr>
          </w:p>
        </w:tc>
        <w:tc>
          <w:tcPr>
            <w:tcW w:w="4021" w:type="pct"/>
            <w:shd w:val="clear" w:color="auto" w:fill="auto"/>
            <w:vAlign w:val="center"/>
          </w:tcPr>
          <w:p w14:paraId="7B8BBE1B" w14:textId="72B7A13F" w:rsidR="00FA1597" w:rsidRPr="004A7D04" w:rsidRDefault="007D3A0B" w:rsidP="001547A4">
            <w:pPr>
              <w:bidi/>
              <w:spacing w:before="120" w:after="120" w:line="276" w:lineRule="auto"/>
              <w:jc w:val="both"/>
              <w:rPr>
                <w:rFonts w:ascii="Arial" w:hAnsi="Arial"/>
                <w:color w:val="373E49"/>
                <w:sz w:val="26"/>
                <w:szCs w:val="26"/>
              </w:rPr>
            </w:pPr>
            <w:r w:rsidRPr="004A7D04">
              <w:rPr>
                <w:rFonts w:ascii="Arial" w:hAnsi="Arial"/>
                <w:color w:val="373E49"/>
                <w:sz w:val="26"/>
                <w:szCs w:val="26"/>
                <w:rtl/>
                <w:lang w:eastAsia="ar"/>
              </w:rPr>
              <w:t>تقييد</w:t>
            </w:r>
            <w:r w:rsidR="00F84827" w:rsidRPr="004A7D04">
              <w:rPr>
                <w:rFonts w:ascii="Arial" w:hAnsi="Arial"/>
                <w:color w:val="373E49"/>
                <w:sz w:val="26"/>
                <w:szCs w:val="26"/>
                <w:rtl/>
                <w:lang w:eastAsia="ar"/>
              </w:rPr>
              <w:t xml:space="preserve"> الوصول </w:t>
            </w:r>
            <w:r w:rsidR="006A3698" w:rsidRPr="004A7D04">
              <w:rPr>
                <w:rFonts w:ascii="Arial" w:hAnsi="Arial"/>
                <w:color w:val="373E49"/>
                <w:sz w:val="26"/>
                <w:szCs w:val="26"/>
                <w:rtl/>
                <w:lang w:eastAsia="ar"/>
              </w:rPr>
              <w:t xml:space="preserve">عبر </w:t>
            </w:r>
            <w:r w:rsidR="00F84827" w:rsidRPr="004A7D04">
              <w:rPr>
                <w:rFonts w:ascii="Arial" w:hAnsi="Arial"/>
                <w:color w:val="373E49"/>
                <w:sz w:val="26"/>
                <w:szCs w:val="26"/>
                <w:rtl/>
                <w:lang w:eastAsia="ar"/>
              </w:rPr>
              <w:t>الشبكة</w:t>
            </w:r>
            <w:r w:rsidR="00267904" w:rsidRPr="004A7D04">
              <w:rPr>
                <w:rFonts w:ascii="Arial" w:hAnsi="Arial"/>
                <w:color w:val="373E49"/>
                <w:sz w:val="26"/>
                <w:szCs w:val="26"/>
                <w:rtl/>
                <w:lang w:eastAsia="ar"/>
              </w:rPr>
              <w:t xml:space="preserve"> لتطبيقات الويب </w:t>
            </w:r>
            <w:r w:rsidR="00FD635E" w:rsidRPr="004A7D04">
              <w:rPr>
                <w:rFonts w:ascii="Arial" w:hAnsi="Arial"/>
                <w:color w:val="373E49"/>
                <w:sz w:val="26"/>
                <w:szCs w:val="26"/>
                <w:rtl/>
                <w:lang w:eastAsia="ar"/>
              </w:rPr>
              <w:t>وحصره ب</w:t>
            </w:r>
            <w:r w:rsidR="00B3475A" w:rsidRPr="004A7D04">
              <w:rPr>
                <w:rFonts w:ascii="Arial" w:hAnsi="Arial"/>
                <w:color w:val="373E49"/>
                <w:sz w:val="26"/>
                <w:szCs w:val="26"/>
                <w:rtl/>
                <w:lang w:eastAsia="ar"/>
              </w:rPr>
              <w:t xml:space="preserve">منطقة خوادم </w:t>
            </w:r>
            <w:r w:rsidR="00F84827" w:rsidRPr="004A7D04">
              <w:rPr>
                <w:rFonts w:ascii="Arial" w:hAnsi="Arial"/>
                <w:color w:val="373E49"/>
                <w:sz w:val="26"/>
                <w:szCs w:val="26"/>
                <w:rtl/>
                <w:lang w:eastAsia="ar"/>
              </w:rPr>
              <w:t>الويب</w:t>
            </w:r>
            <w:r w:rsidR="00B3475A" w:rsidRPr="004A7D04">
              <w:rPr>
                <w:rFonts w:ascii="Arial" w:hAnsi="Arial"/>
                <w:color w:val="373E49"/>
                <w:sz w:val="26"/>
                <w:szCs w:val="26"/>
                <w:rtl/>
                <w:lang w:eastAsia="ar"/>
              </w:rPr>
              <w:t>،</w:t>
            </w:r>
            <w:r w:rsidR="00F84827" w:rsidRPr="004A7D04">
              <w:rPr>
                <w:rFonts w:ascii="Arial" w:hAnsi="Arial"/>
                <w:color w:val="373E49"/>
                <w:sz w:val="26"/>
                <w:szCs w:val="26"/>
                <w:rtl/>
                <w:lang w:eastAsia="ar"/>
              </w:rPr>
              <w:t xml:space="preserve"> </w:t>
            </w:r>
            <w:r w:rsidR="00FD635E" w:rsidRPr="004A7D04">
              <w:rPr>
                <w:rFonts w:ascii="Arial" w:hAnsi="Arial"/>
                <w:color w:val="373E49"/>
                <w:sz w:val="26"/>
                <w:szCs w:val="26"/>
                <w:rtl/>
                <w:lang w:eastAsia="ar"/>
              </w:rPr>
              <w:t>و</w:t>
            </w:r>
            <w:r w:rsidR="00F84827" w:rsidRPr="004A7D04">
              <w:rPr>
                <w:rFonts w:ascii="Arial" w:hAnsi="Arial"/>
                <w:color w:val="373E49"/>
                <w:sz w:val="26"/>
                <w:szCs w:val="26"/>
                <w:rtl/>
                <w:lang w:eastAsia="ar"/>
              </w:rPr>
              <w:t>منطق</w:t>
            </w:r>
            <w:r w:rsidR="00B3475A" w:rsidRPr="004A7D04">
              <w:rPr>
                <w:rFonts w:ascii="Arial" w:hAnsi="Arial"/>
                <w:color w:val="373E49"/>
                <w:sz w:val="26"/>
                <w:szCs w:val="26"/>
                <w:rtl/>
                <w:lang w:eastAsia="ar"/>
              </w:rPr>
              <w:t>ة</w:t>
            </w:r>
            <w:r w:rsidR="0013605F" w:rsidRPr="004A7D04">
              <w:rPr>
                <w:rFonts w:ascii="Arial" w:hAnsi="Arial"/>
                <w:color w:val="373E49"/>
                <w:sz w:val="26"/>
                <w:szCs w:val="26"/>
                <w:rtl/>
                <w:lang w:eastAsia="ar"/>
              </w:rPr>
              <w:t xml:space="preserve"> خوادم تطبيقات الويب</w:t>
            </w:r>
            <w:r w:rsidR="00472DBE" w:rsidRPr="004A7D04">
              <w:rPr>
                <w:rFonts w:ascii="Arial" w:hAnsi="Arial"/>
                <w:color w:val="373E49"/>
                <w:sz w:val="26"/>
                <w:szCs w:val="26"/>
                <w:rtl/>
                <w:lang w:eastAsia="ar"/>
              </w:rPr>
              <w:t>،</w:t>
            </w:r>
            <w:r w:rsidR="0013605F" w:rsidRPr="004A7D04">
              <w:rPr>
                <w:rFonts w:ascii="Arial" w:hAnsi="Arial"/>
                <w:color w:val="373E49"/>
                <w:sz w:val="26"/>
                <w:szCs w:val="26"/>
                <w:rtl/>
                <w:lang w:eastAsia="ar"/>
              </w:rPr>
              <w:t xml:space="preserve"> ومنطق</w:t>
            </w:r>
            <w:r w:rsidR="00B3475A" w:rsidRPr="004A7D04">
              <w:rPr>
                <w:rFonts w:ascii="Arial" w:hAnsi="Arial"/>
                <w:color w:val="373E49"/>
                <w:sz w:val="26"/>
                <w:szCs w:val="26"/>
                <w:rtl/>
                <w:lang w:eastAsia="ar"/>
              </w:rPr>
              <w:t>ة</w:t>
            </w:r>
            <w:r w:rsidR="00F84827" w:rsidRPr="004A7D04">
              <w:rPr>
                <w:rFonts w:ascii="Arial" w:hAnsi="Arial"/>
                <w:color w:val="373E49"/>
                <w:sz w:val="26"/>
                <w:szCs w:val="26"/>
                <w:rtl/>
                <w:lang w:eastAsia="ar"/>
              </w:rPr>
              <w:t xml:space="preserve"> الإدارة.</w:t>
            </w:r>
          </w:p>
        </w:tc>
      </w:tr>
      <w:tr w:rsidR="00F84827" w:rsidRPr="00993C30" w14:paraId="21CF2727" w14:textId="77777777" w:rsidTr="0013605F">
        <w:tc>
          <w:tcPr>
            <w:tcW w:w="979" w:type="pct"/>
            <w:gridSpan w:val="2"/>
            <w:shd w:val="clear" w:color="auto" w:fill="auto"/>
            <w:vAlign w:val="center"/>
          </w:tcPr>
          <w:p w14:paraId="64C5BD1D" w14:textId="77777777" w:rsidR="00F84827" w:rsidRPr="004A7D04" w:rsidRDefault="00F84827" w:rsidP="001547A4">
            <w:pPr>
              <w:pStyle w:val="ListParagraph"/>
              <w:numPr>
                <w:ilvl w:val="0"/>
                <w:numId w:val="4"/>
              </w:numPr>
              <w:bidi/>
              <w:spacing w:before="120" w:after="120" w:line="276" w:lineRule="auto"/>
              <w:ind w:left="234"/>
              <w:contextualSpacing w:val="0"/>
              <w:rPr>
                <w:rFonts w:ascii="Arial" w:hAnsi="Arial"/>
                <w:color w:val="373E49"/>
                <w:sz w:val="26"/>
                <w:szCs w:val="26"/>
              </w:rPr>
            </w:pPr>
          </w:p>
        </w:tc>
        <w:tc>
          <w:tcPr>
            <w:tcW w:w="4021" w:type="pct"/>
            <w:shd w:val="clear" w:color="auto" w:fill="auto"/>
            <w:vAlign w:val="center"/>
          </w:tcPr>
          <w:p w14:paraId="10F4FE5E" w14:textId="09B1E241" w:rsidR="00FA1597" w:rsidRPr="004A7D04" w:rsidRDefault="00F84827" w:rsidP="001547A4">
            <w:pPr>
              <w:bidi/>
              <w:spacing w:before="120" w:after="120" w:line="276" w:lineRule="auto"/>
              <w:jc w:val="both"/>
              <w:rPr>
                <w:rFonts w:ascii="Arial" w:hAnsi="Arial"/>
                <w:color w:val="373E49"/>
                <w:sz w:val="26"/>
                <w:szCs w:val="26"/>
              </w:rPr>
            </w:pPr>
            <w:r w:rsidRPr="004A7D04">
              <w:rPr>
                <w:rFonts w:ascii="Arial" w:hAnsi="Arial"/>
                <w:color w:val="373E49"/>
                <w:sz w:val="26"/>
                <w:szCs w:val="26"/>
                <w:rtl/>
                <w:lang w:eastAsia="ar"/>
              </w:rPr>
              <w:t xml:space="preserve">تثبيت جدار الحماية لتطبيقات الويب </w:t>
            </w:r>
            <w:r w:rsidR="007D3A0B" w:rsidRPr="004A7D04">
              <w:rPr>
                <w:rFonts w:ascii="Arial" w:hAnsi="Arial"/>
                <w:color w:val="373E49"/>
                <w:sz w:val="26"/>
                <w:szCs w:val="26"/>
                <w:rtl/>
                <w:lang w:eastAsia="ar"/>
              </w:rPr>
              <w:t>(</w:t>
            </w:r>
            <w:r w:rsidR="007D3A0B" w:rsidRPr="004A7D04">
              <w:rPr>
                <w:rFonts w:ascii="Arial" w:hAnsi="Arial"/>
                <w:color w:val="373E49"/>
                <w:sz w:val="26"/>
                <w:szCs w:val="26"/>
                <w:lang w:eastAsia="ar" w:bidi="en-US"/>
              </w:rPr>
              <w:t>WAF</w:t>
            </w:r>
            <w:r w:rsidR="007D3A0B" w:rsidRPr="004A7D04">
              <w:rPr>
                <w:rFonts w:ascii="Arial" w:hAnsi="Arial"/>
                <w:color w:val="373E49"/>
                <w:sz w:val="26"/>
                <w:szCs w:val="26"/>
                <w:rtl/>
                <w:lang w:eastAsia="ar"/>
              </w:rPr>
              <w:t xml:space="preserve">) </w:t>
            </w:r>
            <w:r w:rsidRPr="004A7D04">
              <w:rPr>
                <w:rFonts w:ascii="Arial" w:hAnsi="Arial"/>
                <w:color w:val="373E49"/>
                <w:sz w:val="26"/>
                <w:szCs w:val="26"/>
                <w:rtl/>
                <w:lang w:eastAsia="ar"/>
              </w:rPr>
              <w:t xml:space="preserve">على خوادم تطبيقات الويب للتحقق من حركة البيانات </w:t>
            </w:r>
            <w:r w:rsidR="00267904" w:rsidRPr="004A7D04">
              <w:rPr>
                <w:rFonts w:ascii="Arial" w:hAnsi="Arial"/>
                <w:color w:val="373E49"/>
                <w:sz w:val="26"/>
                <w:szCs w:val="26"/>
                <w:rtl/>
                <w:lang w:eastAsia="ar"/>
              </w:rPr>
              <w:t>الواردة</w:t>
            </w:r>
            <w:r w:rsidRPr="004A7D04">
              <w:rPr>
                <w:rFonts w:ascii="Arial" w:hAnsi="Arial"/>
                <w:color w:val="373E49"/>
                <w:sz w:val="26"/>
                <w:szCs w:val="26"/>
                <w:rtl/>
                <w:lang w:eastAsia="ar"/>
              </w:rPr>
              <w:t xml:space="preserve"> والمصادقة عليها</w:t>
            </w:r>
            <w:r w:rsidR="00862F35" w:rsidRPr="004A7D04">
              <w:rPr>
                <w:rFonts w:ascii="Arial" w:hAnsi="Arial"/>
                <w:color w:val="373E49"/>
                <w:sz w:val="26"/>
                <w:szCs w:val="26"/>
                <w:rtl/>
                <w:lang w:eastAsia="ar"/>
              </w:rPr>
              <w:t>،</w:t>
            </w:r>
            <w:r w:rsidRPr="004A7D04">
              <w:rPr>
                <w:rFonts w:ascii="Arial" w:hAnsi="Arial"/>
                <w:color w:val="373E49"/>
                <w:sz w:val="26"/>
                <w:szCs w:val="26"/>
                <w:rtl/>
                <w:lang w:eastAsia="ar"/>
              </w:rPr>
              <w:t xml:space="preserve"> </w:t>
            </w:r>
            <w:r w:rsidR="00862F35" w:rsidRPr="004A7D04">
              <w:rPr>
                <w:rFonts w:ascii="Arial" w:hAnsi="Arial"/>
                <w:color w:val="373E49"/>
                <w:sz w:val="26"/>
                <w:szCs w:val="26"/>
                <w:rtl/>
                <w:lang w:eastAsia="ar"/>
              </w:rPr>
              <w:t>وتسجيل</w:t>
            </w:r>
            <w:r w:rsidRPr="004A7D04">
              <w:rPr>
                <w:rFonts w:ascii="Arial" w:hAnsi="Arial"/>
                <w:color w:val="373E49"/>
                <w:sz w:val="26"/>
                <w:szCs w:val="26"/>
                <w:rtl/>
                <w:lang w:eastAsia="ar"/>
              </w:rPr>
              <w:t xml:space="preserve"> أي حركة بيانات غير مصرح بها</w:t>
            </w:r>
            <w:r w:rsidR="00862F35" w:rsidRPr="004A7D04">
              <w:rPr>
                <w:rFonts w:ascii="Arial" w:hAnsi="Arial"/>
                <w:color w:val="373E49"/>
                <w:sz w:val="26"/>
                <w:szCs w:val="26"/>
                <w:rtl/>
                <w:lang w:eastAsia="ar"/>
              </w:rPr>
              <w:t xml:space="preserve"> وحجبها، ح</w:t>
            </w:r>
            <w:r w:rsidRPr="004A7D04">
              <w:rPr>
                <w:rFonts w:ascii="Arial" w:hAnsi="Arial"/>
                <w:color w:val="373E49"/>
                <w:sz w:val="26"/>
                <w:szCs w:val="26"/>
                <w:rtl/>
                <w:lang w:eastAsia="ar"/>
              </w:rPr>
              <w:t xml:space="preserve">يث تعمل أجهزة جدار الحماية لتطبيقات الويب </w:t>
            </w:r>
            <w:r w:rsidR="007D3A0B" w:rsidRPr="004A7D04">
              <w:rPr>
                <w:rFonts w:ascii="Arial" w:hAnsi="Arial"/>
                <w:color w:val="373E49"/>
                <w:sz w:val="26"/>
                <w:szCs w:val="26"/>
                <w:rtl/>
                <w:lang w:eastAsia="ar"/>
              </w:rPr>
              <w:t>(</w:t>
            </w:r>
            <w:r w:rsidR="007D3A0B" w:rsidRPr="004A7D04">
              <w:rPr>
                <w:rFonts w:ascii="Arial" w:hAnsi="Arial"/>
                <w:color w:val="373E49"/>
                <w:sz w:val="26"/>
                <w:szCs w:val="26"/>
                <w:lang w:eastAsia="ar" w:bidi="en-US"/>
              </w:rPr>
              <w:t>WAF</w:t>
            </w:r>
            <w:r w:rsidR="007D3A0B" w:rsidRPr="004A7D04">
              <w:rPr>
                <w:rFonts w:ascii="Arial" w:hAnsi="Arial"/>
                <w:color w:val="373E49"/>
                <w:sz w:val="26"/>
                <w:szCs w:val="26"/>
                <w:rtl/>
                <w:lang w:eastAsia="ar"/>
              </w:rPr>
              <w:t>)</w:t>
            </w:r>
            <w:r w:rsidR="00356F14" w:rsidRPr="004A7D04">
              <w:rPr>
                <w:rFonts w:ascii="Arial" w:hAnsi="Arial"/>
                <w:color w:val="373E49"/>
                <w:sz w:val="26"/>
                <w:szCs w:val="26"/>
                <w:lang w:eastAsia="ar"/>
              </w:rPr>
              <w:t xml:space="preserve"> </w:t>
            </w:r>
            <w:r w:rsidRPr="004A7D04">
              <w:rPr>
                <w:rFonts w:ascii="Arial" w:hAnsi="Arial"/>
                <w:color w:val="373E49"/>
                <w:sz w:val="26"/>
                <w:szCs w:val="26"/>
                <w:rtl/>
                <w:lang w:eastAsia="ar"/>
              </w:rPr>
              <w:t>على كشف</w:t>
            </w:r>
            <w:r w:rsidR="00862F35" w:rsidRPr="004A7D04">
              <w:rPr>
                <w:rFonts w:ascii="Arial" w:hAnsi="Arial"/>
                <w:color w:val="373E49"/>
                <w:sz w:val="26"/>
                <w:szCs w:val="26"/>
                <w:rtl/>
                <w:lang w:eastAsia="ar"/>
              </w:rPr>
              <w:t xml:space="preserve"> </w:t>
            </w:r>
            <w:r w:rsidRPr="004A7D04">
              <w:rPr>
                <w:rFonts w:ascii="Arial" w:hAnsi="Arial"/>
                <w:color w:val="373E49"/>
                <w:sz w:val="26"/>
                <w:szCs w:val="26"/>
                <w:rtl/>
                <w:lang w:eastAsia="ar"/>
              </w:rPr>
              <w:t>هجمات الويب أو هجمات التطبيقات على الخدمات الخارجية وتطبيقات الويب</w:t>
            </w:r>
            <w:r w:rsidR="00862F35" w:rsidRPr="004A7D04">
              <w:rPr>
                <w:rFonts w:ascii="Arial" w:hAnsi="Arial"/>
                <w:color w:val="373E49"/>
                <w:sz w:val="26"/>
                <w:szCs w:val="26"/>
                <w:rtl/>
                <w:lang w:eastAsia="ar"/>
              </w:rPr>
              <w:t xml:space="preserve"> أو حجبها</w:t>
            </w:r>
            <w:r w:rsidRPr="004A7D04">
              <w:rPr>
                <w:rFonts w:ascii="Arial" w:hAnsi="Arial"/>
                <w:color w:val="373E49"/>
                <w:sz w:val="26"/>
                <w:szCs w:val="26"/>
                <w:rtl/>
                <w:lang w:eastAsia="ar"/>
              </w:rPr>
              <w:t>. (</w:t>
            </w:r>
            <w:r w:rsidR="00862F35" w:rsidRPr="004A7D04">
              <w:rPr>
                <w:rFonts w:ascii="Arial" w:hAnsi="Arial"/>
                <w:color w:val="373E49"/>
                <w:sz w:val="26"/>
                <w:szCs w:val="26"/>
                <w:rtl/>
                <w:lang w:eastAsia="ar"/>
              </w:rPr>
              <w:t xml:space="preserve">بالإضافة إلى ذلك، </w:t>
            </w:r>
            <w:r w:rsidRPr="004A7D04">
              <w:rPr>
                <w:rFonts w:ascii="Arial" w:hAnsi="Arial"/>
                <w:color w:val="373E49"/>
                <w:sz w:val="26"/>
                <w:szCs w:val="26"/>
                <w:rtl/>
                <w:lang w:eastAsia="ar"/>
              </w:rPr>
              <w:t xml:space="preserve">إعداد جدار الحماية لتطبيقات الويب </w:t>
            </w:r>
            <w:r w:rsidR="007D3A0B" w:rsidRPr="004A7D04">
              <w:rPr>
                <w:rFonts w:ascii="Arial" w:hAnsi="Arial"/>
                <w:color w:val="373E49"/>
                <w:sz w:val="26"/>
                <w:szCs w:val="26"/>
                <w:rtl/>
                <w:lang w:eastAsia="ar"/>
              </w:rPr>
              <w:t>(</w:t>
            </w:r>
            <w:r w:rsidR="007D3A0B" w:rsidRPr="004A7D04">
              <w:rPr>
                <w:rFonts w:ascii="Arial" w:hAnsi="Arial"/>
                <w:color w:val="373E49"/>
                <w:sz w:val="26"/>
                <w:szCs w:val="26"/>
                <w:lang w:eastAsia="ar" w:bidi="en-US"/>
              </w:rPr>
              <w:t>WAF</w:t>
            </w:r>
            <w:r w:rsidR="007D3A0B" w:rsidRPr="004A7D04">
              <w:rPr>
                <w:rFonts w:ascii="Arial" w:hAnsi="Arial"/>
                <w:color w:val="373E49"/>
                <w:sz w:val="26"/>
                <w:szCs w:val="26"/>
                <w:rtl/>
                <w:lang w:eastAsia="ar"/>
              </w:rPr>
              <w:t xml:space="preserve">) </w:t>
            </w:r>
            <w:r w:rsidRPr="004A7D04">
              <w:rPr>
                <w:rFonts w:ascii="Arial" w:hAnsi="Arial"/>
                <w:color w:val="373E49"/>
                <w:sz w:val="26"/>
                <w:szCs w:val="26"/>
                <w:rtl/>
                <w:lang w:eastAsia="ar"/>
              </w:rPr>
              <w:t xml:space="preserve">لتمكين خاصية التحكم ببروتوكول الإنترنت وخصائص الموقع الجغرافي لبروتوكول الإنترنت من </w:t>
            </w:r>
            <w:r w:rsidR="00862F35" w:rsidRPr="004A7D04">
              <w:rPr>
                <w:rFonts w:ascii="Arial" w:hAnsi="Arial"/>
                <w:color w:val="373E49"/>
                <w:sz w:val="26"/>
                <w:szCs w:val="26"/>
                <w:rtl/>
                <w:lang w:eastAsia="ar"/>
              </w:rPr>
              <w:t>أ</w:t>
            </w:r>
            <w:r w:rsidRPr="004A7D04">
              <w:rPr>
                <w:rFonts w:ascii="Arial" w:hAnsi="Arial"/>
                <w:color w:val="373E49"/>
                <w:sz w:val="26"/>
                <w:szCs w:val="26"/>
                <w:rtl/>
                <w:lang w:eastAsia="ar"/>
              </w:rPr>
              <w:t>جل حجب بروتوكولات الإنترنت المحظورة ودول معينة).</w:t>
            </w:r>
            <w:r w:rsidR="00B11F8D" w:rsidRPr="004A7D04">
              <w:rPr>
                <w:rFonts w:ascii="Arial" w:hAnsi="Arial"/>
                <w:color w:val="373E49"/>
                <w:sz w:val="26"/>
                <w:szCs w:val="26"/>
              </w:rPr>
              <w:t xml:space="preserve"> </w:t>
            </w:r>
          </w:p>
        </w:tc>
      </w:tr>
      <w:tr w:rsidR="00F84827" w:rsidRPr="00993C30" w14:paraId="2FE7E965" w14:textId="77777777" w:rsidTr="0013605F">
        <w:tc>
          <w:tcPr>
            <w:tcW w:w="979" w:type="pct"/>
            <w:gridSpan w:val="2"/>
            <w:shd w:val="clear" w:color="auto" w:fill="auto"/>
            <w:vAlign w:val="center"/>
          </w:tcPr>
          <w:p w14:paraId="231DD631" w14:textId="77777777" w:rsidR="00F84827" w:rsidRPr="004A7D04" w:rsidRDefault="00F84827" w:rsidP="001547A4">
            <w:pPr>
              <w:pStyle w:val="ListParagraph"/>
              <w:numPr>
                <w:ilvl w:val="0"/>
                <w:numId w:val="4"/>
              </w:numPr>
              <w:bidi/>
              <w:spacing w:before="120" w:after="120" w:line="276" w:lineRule="auto"/>
              <w:ind w:left="234"/>
              <w:contextualSpacing w:val="0"/>
              <w:rPr>
                <w:rFonts w:ascii="Arial" w:hAnsi="Arial"/>
                <w:color w:val="373E49"/>
                <w:sz w:val="26"/>
                <w:szCs w:val="26"/>
              </w:rPr>
            </w:pPr>
          </w:p>
        </w:tc>
        <w:tc>
          <w:tcPr>
            <w:tcW w:w="4021" w:type="pct"/>
            <w:shd w:val="clear" w:color="auto" w:fill="auto"/>
            <w:vAlign w:val="center"/>
          </w:tcPr>
          <w:p w14:paraId="4AAED32B" w14:textId="08418E8A" w:rsidR="00FA1597" w:rsidRPr="004A7D04" w:rsidRDefault="00F84827" w:rsidP="001547A4">
            <w:pPr>
              <w:bidi/>
              <w:spacing w:before="120" w:after="120" w:line="276" w:lineRule="auto"/>
              <w:jc w:val="both"/>
              <w:rPr>
                <w:rFonts w:ascii="Arial" w:hAnsi="Arial"/>
                <w:color w:val="373E49"/>
                <w:sz w:val="26"/>
                <w:szCs w:val="26"/>
              </w:rPr>
            </w:pPr>
            <w:r w:rsidRPr="004A7D04">
              <w:rPr>
                <w:rFonts w:ascii="Arial" w:hAnsi="Arial"/>
                <w:color w:val="373E49"/>
                <w:sz w:val="26"/>
                <w:szCs w:val="26"/>
                <w:rtl/>
                <w:lang w:eastAsia="ar"/>
              </w:rPr>
              <w:t xml:space="preserve">إعداد جدار الحماية لتطبيقات الويب </w:t>
            </w:r>
            <w:r w:rsidR="007D3A0B" w:rsidRPr="004A7D04">
              <w:rPr>
                <w:rFonts w:ascii="Arial" w:hAnsi="Arial"/>
                <w:color w:val="373E49"/>
                <w:sz w:val="26"/>
                <w:szCs w:val="26"/>
                <w:rtl/>
                <w:lang w:eastAsia="ar"/>
              </w:rPr>
              <w:t>(</w:t>
            </w:r>
            <w:r w:rsidR="007D3A0B" w:rsidRPr="004A7D04">
              <w:rPr>
                <w:rFonts w:ascii="Arial" w:hAnsi="Arial"/>
                <w:color w:val="373E49"/>
                <w:sz w:val="26"/>
                <w:szCs w:val="26"/>
                <w:lang w:eastAsia="ar" w:bidi="en-US"/>
              </w:rPr>
              <w:t>WAF</w:t>
            </w:r>
            <w:r w:rsidR="007D3A0B" w:rsidRPr="004A7D04">
              <w:rPr>
                <w:rFonts w:ascii="Arial" w:hAnsi="Arial"/>
                <w:color w:val="373E49"/>
                <w:sz w:val="26"/>
                <w:szCs w:val="26"/>
                <w:rtl/>
                <w:lang w:eastAsia="ar"/>
              </w:rPr>
              <w:t>)</w:t>
            </w:r>
            <w:r w:rsidR="007D3A0B" w:rsidRPr="004A7D04">
              <w:rPr>
                <w:rFonts w:ascii="Arial" w:hAnsi="Arial"/>
                <w:color w:val="373E49"/>
                <w:sz w:val="26"/>
                <w:szCs w:val="26"/>
                <w:lang w:eastAsia="ar"/>
              </w:rPr>
              <w:t xml:space="preserve"> </w:t>
            </w:r>
            <w:r w:rsidRPr="004A7D04">
              <w:rPr>
                <w:rFonts w:ascii="Arial" w:hAnsi="Arial"/>
                <w:color w:val="373E49"/>
                <w:sz w:val="26"/>
                <w:szCs w:val="26"/>
                <w:rtl/>
                <w:lang w:eastAsia="ar"/>
              </w:rPr>
              <w:t xml:space="preserve">للحد من أعلى </w:t>
            </w:r>
            <w:r w:rsidR="007D3A0B" w:rsidRPr="004A7D04">
              <w:rPr>
                <w:rFonts w:ascii="Arial" w:hAnsi="Arial"/>
                <w:color w:val="373E49"/>
                <w:sz w:val="26"/>
                <w:szCs w:val="26"/>
                <w:rtl/>
                <w:lang w:eastAsia="ar"/>
              </w:rPr>
              <w:t>ال</w:t>
            </w:r>
            <w:r w:rsidRPr="004A7D04">
              <w:rPr>
                <w:rFonts w:ascii="Arial" w:hAnsi="Arial"/>
                <w:color w:val="373E49"/>
                <w:sz w:val="26"/>
                <w:szCs w:val="26"/>
                <w:rtl/>
                <w:lang w:eastAsia="ar"/>
              </w:rPr>
              <w:t>مخاطر</w:t>
            </w:r>
            <w:r w:rsidR="007D3A0B" w:rsidRPr="004A7D04">
              <w:rPr>
                <w:rFonts w:ascii="Arial" w:hAnsi="Arial"/>
                <w:color w:val="373E49"/>
                <w:sz w:val="26"/>
                <w:szCs w:val="26"/>
                <w:rtl/>
                <w:lang w:eastAsia="ar"/>
              </w:rPr>
              <w:t xml:space="preserve"> الشائعة التي </w:t>
            </w:r>
            <w:r w:rsidR="00872631" w:rsidRPr="004A7D04">
              <w:rPr>
                <w:rFonts w:ascii="Arial" w:hAnsi="Arial"/>
                <w:color w:val="373E49"/>
                <w:sz w:val="26"/>
                <w:szCs w:val="26"/>
                <w:rtl/>
                <w:lang w:eastAsia="ar"/>
              </w:rPr>
              <w:t>تستهدف</w:t>
            </w:r>
            <w:r w:rsidRPr="004A7D04">
              <w:rPr>
                <w:rFonts w:ascii="Arial" w:hAnsi="Arial"/>
                <w:color w:val="373E49"/>
                <w:sz w:val="26"/>
                <w:szCs w:val="26"/>
                <w:rtl/>
                <w:lang w:eastAsia="ar"/>
              </w:rPr>
              <w:t xml:space="preserve"> تطبيقات الويب </w:t>
            </w:r>
            <w:r w:rsidR="00872631" w:rsidRPr="004A7D04">
              <w:rPr>
                <w:rFonts w:ascii="Arial" w:hAnsi="Arial"/>
                <w:color w:val="373E49"/>
                <w:sz w:val="26"/>
                <w:szCs w:val="26"/>
                <w:rtl/>
                <w:lang w:eastAsia="ar"/>
              </w:rPr>
              <w:t xml:space="preserve">الصادرة </w:t>
            </w:r>
            <w:r w:rsidRPr="004A7D04">
              <w:rPr>
                <w:rFonts w:ascii="Arial" w:hAnsi="Arial"/>
                <w:color w:val="373E49"/>
                <w:sz w:val="26"/>
                <w:szCs w:val="26"/>
                <w:rtl/>
                <w:lang w:eastAsia="ar"/>
              </w:rPr>
              <w:t>عن المشروع المفتوح لأمن تطبيقات الويب (</w:t>
            </w:r>
            <w:r w:rsidRPr="004A7D04">
              <w:rPr>
                <w:rFonts w:ascii="Arial" w:hAnsi="Arial"/>
                <w:color w:val="373E49"/>
                <w:sz w:val="26"/>
                <w:szCs w:val="26"/>
                <w:lang w:eastAsia="ar" w:bidi="en-US"/>
              </w:rPr>
              <w:t>OWASP</w:t>
            </w:r>
            <w:r w:rsidR="007D3A0B" w:rsidRPr="004A7D04">
              <w:rPr>
                <w:rFonts w:ascii="Arial" w:hAnsi="Arial"/>
                <w:color w:val="373E49"/>
                <w:sz w:val="26"/>
                <w:szCs w:val="26"/>
                <w:lang w:eastAsia="ar" w:bidi="en-US"/>
              </w:rPr>
              <w:t xml:space="preserve"> Top Ten</w:t>
            </w:r>
            <w:r w:rsidR="001D6757" w:rsidRPr="004A7D04">
              <w:rPr>
                <w:rFonts w:ascii="Arial" w:hAnsi="Arial"/>
                <w:color w:val="373E49"/>
                <w:sz w:val="26"/>
                <w:szCs w:val="26"/>
                <w:lang w:eastAsia="ar" w:bidi="en-US"/>
              </w:rPr>
              <w:t xml:space="preserve"> Web Application Security</w:t>
            </w:r>
            <w:r w:rsidRPr="004A7D04">
              <w:rPr>
                <w:rFonts w:ascii="Arial" w:hAnsi="Arial"/>
                <w:color w:val="373E49"/>
                <w:sz w:val="26"/>
                <w:szCs w:val="26"/>
                <w:rtl/>
                <w:lang w:eastAsia="ar"/>
              </w:rPr>
              <w:t>) على تطبيقات الويب الحساسة وفق</w:t>
            </w:r>
            <w:r w:rsidR="00FC3370" w:rsidRPr="004A7D04">
              <w:rPr>
                <w:rFonts w:ascii="Arial" w:hAnsi="Arial"/>
                <w:color w:val="373E49"/>
                <w:sz w:val="26"/>
                <w:szCs w:val="26"/>
                <w:rtl/>
                <w:lang w:eastAsia="ar"/>
              </w:rPr>
              <w:t>ًا</w:t>
            </w:r>
            <w:r w:rsidR="002B3BF7" w:rsidRPr="004A7D04">
              <w:rPr>
                <w:rFonts w:ascii="Arial" w:hAnsi="Arial"/>
                <w:color w:val="373E49"/>
                <w:sz w:val="26"/>
                <w:szCs w:val="26"/>
                <w:lang w:eastAsia="ar"/>
              </w:rPr>
              <w:t xml:space="preserve"> </w:t>
            </w:r>
            <w:r w:rsidR="002B3BF7" w:rsidRPr="004A7D04">
              <w:rPr>
                <w:rFonts w:ascii="Arial" w:hAnsi="Arial"/>
                <w:color w:val="373E49"/>
                <w:sz w:val="26"/>
                <w:szCs w:val="26"/>
                <w:rtl/>
                <w:lang w:eastAsia="ar"/>
              </w:rPr>
              <w:t>للمعايير</w:t>
            </w:r>
            <w:r w:rsidR="007026DA" w:rsidRPr="004A7D04">
              <w:rPr>
                <w:rFonts w:ascii="Arial" w:hAnsi="Arial"/>
                <w:color w:val="373E49"/>
                <w:rtl/>
              </w:rPr>
              <w:t xml:space="preserve"> </w:t>
            </w:r>
            <w:r w:rsidR="007026DA" w:rsidRPr="004A7D04">
              <w:rPr>
                <w:rFonts w:ascii="Arial" w:hAnsi="Arial"/>
                <w:color w:val="373E49"/>
                <w:sz w:val="26"/>
                <w:szCs w:val="26"/>
                <w:rtl/>
                <w:lang w:eastAsia="ar"/>
              </w:rPr>
              <w:t>والإجراءات</w:t>
            </w:r>
            <w:r w:rsidR="007026DA" w:rsidRPr="004A7D04">
              <w:rPr>
                <w:rFonts w:ascii="Arial" w:hAnsi="Arial"/>
                <w:color w:val="373E49"/>
                <w:sz w:val="26"/>
                <w:szCs w:val="26"/>
                <w:lang w:eastAsia="ar"/>
              </w:rPr>
              <w:t xml:space="preserve"> </w:t>
            </w:r>
            <w:r w:rsidR="002B3BF7" w:rsidRPr="004A7D04">
              <w:rPr>
                <w:rFonts w:ascii="Arial" w:hAnsi="Arial"/>
                <w:color w:val="373E49"/>
                <w:sz w:val="26"/>
                <w:szCs w:val="26"/>
                <w:rtl/>
                <w:lang w:eastAsia="ar"/>
              </w:rPr>
              <w:t xml:space="preserve">ذات العلاقة في </w:t>
            </w:r>
            <w:r w:rsidR="002B3BF7" w:rsidRPr="004A7D04">
              <w:rPr>
                <w:rFonts w:ascii="Arial" w:hAnsi="Arial"/>
                <w:color w:val="373E49"/>
                <w:sz w:val="26"/>
                <w:szCs w:val="26"/>
                <w:highlight w:val="cyan"/>
                <w:rtl/>
                <w:lang w:eastAsia="ar"/>
              </w:rPr>
              <w:t>&lt;اسم الجهة&gt;</w:t>
            </w:r>
            <w:r w:rsidR="002B3BF7" w:rsidRPr="004A7D04">
              <w:rPr>
                <w:rFonts w:ascii="Arial" w:hAnsi="Arial"/>
                <w:color w:val="373E49"/>
                <w:sz w:val="26"/>
                <w:szCs w:val="26"/>
                <w:rtl/>
                <w:lang w:eastAsia="ar"/>
              </w:rPr>
              <w:t>.</w:t>
            </w:r>
          </w:p>
        </w:tc>
      </w:tr>
      <w:tr w:rsidR="00BB38B6" w:rsidRPr="00993C30" w14:paraId="6B32AB01" w14:textId="77777777" w:rsidTr="0013605F">
        <w:tc>
          <w:tcPr>
            <w:tcW w:w="979" w:type="pct"/>
            <w:gridSpan w:val="2"/>
            <w:shd w:val="clear" w:color="auto" w:fill="auto"/>
            <w:vAlign w:val="center"/>
          </w:tcPr>
          <w:p w14:paraId="06A18E1E" w14:textId="77777777" w:rsidR="00BB38B6" w:rsidRPr="004A7D04" w:rsidRDefault="00BB38B6">
            <w:pPr>
              <w:pStyle w:val="ListParagraph"/>
              <w:numPr>
                <w:ilvl w:val="0"/>
                <w:numId w:val="4"/>
              </w:numPr>
              <w:bidi/>
              <w:spacing w:before="120" w:after="120" w:line="276" w:lineRule="auto"/>
              <w:ind w:left="234"/>
              <w:contextualSpacing w:val="0"/>
              <w:rPr>
                <w:rFonts w:ascii="Arial" w:hAnsi="Arial"/>
                <w:color w:val="373E49"/>
                <w:sz w:val="26"/>
                <w:szCs w:val="26"/>
              </w:rPr>
            </w:pPr>
          </w:p>
        </w:tc>
        <w:tc>
          <w:tcPr>
            <w:tcW w:w="4021" w:type="pct"/>
            <w:shd w:val="clear" w:color="auto" w:fill="auto"/>
            <w:vAlign w:val="center"/>
          </w:tcPr>
          <w:p w14:paraId="7ED5CD51" w14:textId="5605FD14" w:rsidR="00FA6B7F" w:rsidRPr="004A7D04" w:rsidRDefault="001D6757" w:rsidP="001547A4">
            <w:pPr>
              <w:bidi/>
              <w:spacing w:before="120" w:after="120" w:line="276" w:lineRule="auto"/>
              <w:jc w:val="both"/>
              <w:rPr>
                <w:rFonts w:ascii="Arial" w:hAnsi="Arial"/>
                <w:color w:val="373E49"/>
                <w:sz w:val="26"/>
                <w:szCs w:val="26"/>
                <w:rtl/>
                <w:lang w:eastAsia="ar"/>
              </w:rPr>
            </w:pPr>
            <w:r w:rsidRPr="004A7D04">
              <w:rPr>
                <w:rFonts w:ascii="Arial" w:hAnsi="Arial"/>
                <w:color w:val="373E49"/>
                <w:sz w:val="26"/>
                <w:szCs w:val="26"/>
                <w:rtl/>
                <w:lang w:eastAsia="ar"/>
              </w:rPr>
              <w:t>تطبيق معايير أمن واجهة برمجة التطبيقات</w:t>
            </w:r>
            <w:r w:rsidR="00B62829" w:rsidRPr="004A7D04">
              <w:rPr>
                <w:rFonts w:ascii="Arial" w:hAnsi="Arial"/>
                <w:color w:val="373E49"/>
                <w:sz w:val="26"/>
                <w:szCs w:val="26"/>
                <w:rtl/>
                <w:lang w:eastAsia="ar"/>
              </w:rPr>
              <w:t xml:space="preserve"> للحد من أعلى المخاطر الشائعة التي تستهدفها </w:t>
            </w:r>
            <w:r w:rsidRPr="004A7D04">
              <w:rPr>
                <w:rFonts w:ascii="Arial" w:hAnsi="Arial"/>
                <w:color w:val="373E49"/>
                <w:sz w:val="26"/>
                <w:szCs w:val="26"/>
                <w:rtl/>
                <w:lang w:eastAsia="ar"/>
              </w:rPr>
              <w:t>(</w:t>
            </w:r>
            <w:r w:rsidRPr="004A7D04">
              <w:rPr>
                <w:rFonts w:ascii="Arial" w:hAnsi="Arial"/>
                <w:color w:val="373E49"/>
                <w:sz w:val="26"/>
                <w:szCs w:val="26"/>
                <w:lang w:eastAsia="ar"/>
              </w:rPr>
              <w:t>OWASP Top Ten API Security</w:t>
            </w:r>
            <w:r w:rsidRPr="004A7D04">
              <w:rPr>
                <w:rFonts w:ascii="Arial" w:hAnsi="Arial"/>
                <w:color w:val="373E49"/>
                <w:sz w:val="26"/>
                <w:szCs w:val="26"/>
                <w:rtl/>
                <w:lang w:eastAsia="ar"/>
              </w:rPr>
              <w:t>) في حدها الأدنى لتطبيقات الويب الخارجية للأنظمة الحساسة.</w:t>
            </w:r>
          </w:p>
        </w:tc>
      </w:tr>
      <w:tr w:rsidR="00F84827" w:rsidRPr="00993C30" w14:paraId="20F8C315" w14:textId="77777777" w:rsidTr="0013605F">
        <w:tc>
          <w:tcPr>
            <w:tcW w:w="979" w:type="pct"/>
            <w:gridSpan w:val="2"/>
            <w:shd w:val="clear" w:color="auto" w:fill="auto"/>
            <w:vAlign w:val="center"/>
          </w:tcPr>
          <w:p w14:paraId="06F8EF64" w14:textId="77777777" w:rsidR="00F84827" w:rsidRPr="004A7D04" w:rsidRDefault="00F84827" w:rsidP="001547A4">
            <w:pPr>
              <w:pStyle w:val="ListParagraph"/>
              <w:numPr>
                <w:ilvl w:val="0"/>
                <w:numId w:val="4"/>
              </w:numPr>
              <w:bidi/>
              <w:spacing w:before="120" w:after="120" w:line="276" w:lineRule="auto"/>
              <w:ind w:left="234"/>
              <w:contextualSpacing w:val="0"/>
              <w:rPr>
                <w:rFonts w:ascii="Arial" w:hAnsi="Arial"/>
                <w:color w:val="373E49"/>
                <w:sz w:val="26"/>
                <w:szCs w:val="26"/>
              </w:rPr>
            </w:pPr>
          </w:p>
        </w:tc>
        <w:tc>
          <w:tcPr>
            <w:tcW w:w="4021" w:type="pct"/>
            <w:shd w:val="clear" w:color="auto" w:fill="auto"/>
            <w:vAlign w:val="center"/>
          </w:tcPr>
          <w:p w14:paraId="17047492" w14:textId="3ECAC3E7" w:rsidR="00FA1597" w:rsidRPr="004A7D04" w:rsidRDefault="000448B5" w:rsidP="001547A4">
            <w:pPr>
              <w:bidi/>
              <w:spacing w:before="120" w:after="120" w:line="276" w:lineRule="auto"/>
              <w:jc w:val="both"/>
              <w:rPr>
                <w:rFonts w:ascii="Arial" w:hAnsi="Arial"/>
                <w:color w:val="373E49"/>
                <w:sz w:val="26"/>
                <w:szCs w:val="26"/>
              </w:rPr>
            </w:pPr>
            <w:r w:rsidRPr="004A7D04">
              <w:rPr>
                <w:rFonts w:ascii="Arial" w:hAnsi="Arial"/>
                <w:color w:val="373E49"/>
                <w:sz w:val="26"/>
                <w:szCs w:val="26"/>
                <w:rtl/>
                <w:lang w:eastAsia="ar"/>
              </w:rPr>
              <w:t xml:space="preserve">ضبط إعدادات </w:t>
            </w:r>
            <w:r w:rsidR="00CF7041" w:rsidRPr="004A7D04">
              <w:rPr>
                <w:rFonts w:ascii="Arial" w:hAnsi="Arial"/>
                <w:color w:val="373E49"/>
                <w:sz w:val="26"/>
                <w:szCs w:val="26"/>
                <w:rtl/>
                <w:lang w:eastAsia="ar"/>
              </w:rPr>
              <w:t>نظام منع الاختراق</w:t>
            </w:r>
            <w:r w:rsidR="00CF7041" w:rsidRPr="004A7D04" w:rsidDel="00CF7041">
              <w:rPr>
                <w:rFonts w:ascii="Arial" w:hAnsi="Arial"/>
                <w:color w:val="373E49"/>
                <w:sz w:val="26"/>
                <w:szCs w:val="26"/>
                <w:rtl/>
                <w:lang w:eastAsia="ar"/>
              </w:rPr>
              <w:t xml:space="preserve"> </w:t>
            </w:r>
            <w:r w:rsidR="00B11F8D" w:rsidRPr="004A7D04">
              <w:rPr>
                <w:rFonts w:ascii="Arial" w:hAnsi="Arial"/>
                <w:color w:val="373E49"/>
                <w:sz w:val="26"/>
                <w:szCs w:val="26"/>
                <w:rtl/>
                <w:lang w:eastAsia="ar"/>
              </w:rPr>
              <w:t>(</w:t>
            </w:r>
            <w:r w:rsidR="00B11F8D" w:rsidRPr="004A7D04">
              <w:rPr>
                <w:rFonts w:ascii="Arial" w:hAnsi="Arial"/>
                <w:color w:val="373E49"/>
                <w:sz w:val="26"/>
                <w:szCs w:val="26"/>
                <w:lang w:eastAsia="ar"/>
              </w:rPr>
              <w:t>IPS</w:t>
            </w:r>
            <w:r w:rsidR="00B11F8D" w:rsidRPr="004A7D04">
              <w:rPr>
                <w:rFonts w:ascii="Arial" w:hAnsi="Arial"/>
                <w:color w:val="373E49"/>
                <w:sz w:val="26"/>
                <w:szCs w:val="26"/>
                <w:rtl/>
                <w:lang w:eastAsia="ar"/>
              </w:rPr>
              <w:t>)</w:t>
            </w:r>
            <w:r w:rsidR="00F84827" w:rsidRPr="004A7D04">
              <w:rPr>
                <w:rFonts w:ascii="Arial" w:hAnsi="Arial"/>
                <w:color w:val="373E49"/>
                <w:sz w:val="26"/>
                <w:szCs w:val="26"/>
                <w:rtl/>
                <w:lang w:eastAsia="ar"/>
              </w:rPr>
              <w:t xml:space="preserve"> وجدار الحماية لتطبيقات الويب </w:t>
            </w:r>
            <w:r w:rsidRPr="004A7D04">
              <w:rPr>
                <w:rFonts w:ascii="Arial" w:hAnsi="Arial"/>
                <w:color w:val="373E49"/>
                <w:sz w:val="26"/>
                <w:szCs w:val="26"/>
                <w:rtl/>
                <w:lang w:eastAsia="ar"/>
              </w:rPr>
              <w:t>(</w:t>
            </w:r>
            <w:r w:rsidRPr="004A7D04">
              <w:rPr>
                <w:rFonts w:ascii="Arial" w:hAnsi="Arial"/>
                <w:color w:val="373E49"/>
                <w:sz w:val="26"/>
                <w:szCs w:val="26"/>
                <w:lang w:eastAsia="ar" w:bidi="en-US"/>
              </w:rPr>
              <w:t>WAF</w:t>
            </w:r>
            <w:r w:rsidRPr="004A7D04">
              <w:rPr>
                <w:rFonts w:ascii="Arial" w:hAnsi="Arial"/>
                <w:color w:val="373E49"/>
                <w:sz w:val="26"/>
                <w:szCs w:val="26"/>
                <w:rtl/>
                <w:lang w:eastAsia="ar"/>
              </w:rPr>
              <w:t xml:space="preserve">) </w:t>
            </w:r>
            <w:r w:rsidR="00ED0B58" w:rsidRPr="004A7D04">
              <w:rPr>
                <w:rFonts w:ascii="Arial" w:hAnsi="Arial"/>
                <w:color w:val="373E49"/>
                <w:sz w:val="26"/>
                <w:szCs w:val="26"/>
                <w:rtl/>
                <w:lang w:eastAsia="ar"/>
              </w:rPr>
              <w:t>لإتاحة</w:t>
            </w:r>
            <w:r w:rsidR="00F84827" w:rsidRPr="004A7D04">
              <w:rPr>
                <w:rFonts w:ascii="Arial" w:hAnsi="Arial"/>
                <w:color w:val="373E49"/>
                <w:sz w:val="26"/>
                <w:szCs w:val="26"/>
                <w:rtl/>
                <w:lang w:eastAsia="ar"/>
              </w:rPr>
              <w:t xml:space="preserve"> التواقيع التي تطابق سلوك وبروتوكولات تطبيقات الويب (</w:t>
            </w:r>
            <w:r w:rsidR="00ED0B58" w:rsidRPr="004A7D04">
              <w:rPr>
                <w:rFonts w:ascii="Arial" w:hAnsi="Arial"/>
                <w:color w:val="373E49"/>
                <w:sz w:val="26"/>
                <w:szCs w:val="26"/>
                <w:rtl/>
                <w:lang w:eastAsia="ar"/>
              </w:rPr>
              <w:t xml:space="preserve">مثل </w:t>
            </w:r>
            <w:r w:rsidR="00F84827" w:rsidRPr="004A7D04">
              <w:rPr>
                <w:rFonts w:ascii="Arial" w:hAnsi="Arial"/>
                <w:color w:val="373E49"/>
                <w:sz w:val="26"/>
                <w:szCs w:val="26"/>
                <w:lang w:eastAsia="ar" w:bidi="en-US"/>
              </w:rPr>
              <w:t>Oracle OHS</w:t>
            </w:r>
            <w:r w:rsidR="00F84827" w:rsidRPr="004A7D04">
              <w:rPr>
                <w:rFonts w:ascii="Arial" w:hAnsi="Arial"/>
                <w:color w:val="373E49"/>
                <w:sz w:val="26"/>
                <w:szCs w:val="26"/>
                <w:rtl/>
                <w:lang w:eastAsia="ar"/>
              </w:rPr>
              <w:t xml:space="preserve">، </w:t>
            </w:r>
            <w:r w:rsidR="00ED0B58" w:rsidRPr="004A7D04">
              <w:rPr>
                <w:rFonts w:ascii="Arial" w:hAnsi="Arial"/>
                <w:color w:val="373E49"/>
                <w:sz w:val="26"/>
                <w:szCs w:val="26"/>
                <w:rtl/>
                <w:lang w:eastAsia="ar"/>
              </w:rPr>
              <w:t>و</w:t>
            </w:r>
            <w:r w:rsidR="00F84827" w:rsidRPr="004A7D04">
              <w:rPr>
                <w:rFonts w:ascii="Arial" w:hAnsi="Arial"/>
                <w:color w:val="373E49"/>
                <w:sz w:val="26"/>
                <w:szCs w:val="26"/>
                <w:lang w:eastAsia="ar" w:bidi="en-US"/>
              </w:rPr>
              <w:t>IIS</w:t>
            </w:r>
            <w:r w:rsidR="00F84827" w:rsidRPr="004A7D04">
              <w:rPr>
                <w:rFonts w:ascii="Arial" w:hAnsi="Arial"/>
                <w:color w:val="373E49"/>
                <w:sz w:val="26"/>
                <w:szCs w:val="26"/>
                <w:rtl/>
                <w:lang w:eastAsia="ar"/>
              </w:rPr>
              <w:t xml:space="preserve">، </w:t>
            </w:r>
            <w:r w:rsidR="00ED0B58" w:rsidRPr="004A7D04">
              <w:rPr>
                <w:rFonts w:ascii="Arial" w:hAnsi="Arial"/>
                <w:color w:val="373E49"/>
                <w:sz w:val="26"/>
                <w:szCs w:val="26"/>
                <w:rtl/>
                <w:lang w:eastAsia="ar"/>
              </w:rPr>
              <w:t>و</w:t>
            </w:r>
            <w:r w:rsidR="00F84827" w:rsidRPr="004A7D04">
              <w:rPr>
                <w:rFonts w:ascii="Arial" w:hAnsi="Arial"/>
                <w:color w:val="373E49"/>
                <w:sz w:val="26"/>
                <w:szCs w:val="26"/>
                <w:lang w:eastAsia="ar" w:bidi="en-US"/>
              </w:rPr>
              <w:t>Apache</w:t>
            </w:r>
            <w:r w:rsidR="00F84827" w:rsidRPr="004A7D04">
              <w:rPr>
                <w:rFonts w:ascii="Arial" w:hAnsi="Arial"/>
                <w:color w:val="373E49"/>
                <w:sz w:val="26"/>
                <w:szCs w:val="26"/>
                <w:rtl/>
                <w:lang w:eastAsia="ar"/>
              </w:rPr>
              <w:t xml:space="preserve">، </w:t>
            </w:r>
            <w:r w:rsidR="00ED0B58" w:rsidRPr="004A7D04">
              <w:rPr>
                <w:rFonts w:ascii="Arial" w:hAnsi="Arial"/>
                <w:color w:val="373E49"/>
                <w:sz w:val="26"/>
                <w:szCs w:val="26"/>
                <w:rtl/>
                <w:lang w:eastAsia="ar"/>
              </w:rPr>
              <w:t>و</w:t>
            </w:r>
            <w:r w:rsidR="00F84827" w:rsidRPr="004A7D04">
              <w:rPr>
                <w:rFonts w:ascii="Arial" w:hAnsi="Arial"/>
                <w:color w:val="373E49"/>
                <w:sz w:val="26"/>
                <w:szCs w:val="26"/>
                <w:lang w:eastAsia="ar" w:bidi="en-US"/>
              </w:rPr>
              <w:t>SQL</w:t>
            </w:r>
            <w:r w:rsidR="00F84827" w:rsidRPr="004A7D04">
              <w:rPr>
                <w:rFonts w:ascii="Arial" w:hAnsi="Arial"/>
                <w:color w:val="373E49"/>
                <w:sz w:val="26"/>
                <w:szCs w:val="26"/>
                <w:rtl/>
                <w:lang w:eastAsia="ar"/>
              </w:rPr>
              <w:t xml:space="preserve">، </w:t>
            </w:r>
            <w:r w:rsidR="00ED0B58" w:rsidRPr="004A7D04">
              <w:rPr>
                <w:rFonts w:ascii="Arial" w:hAnsi="Arial"/>
                <w:color w:val="373E49"/>
                <w:sz w:val="26"/>
                <w:szCs w:val="26"/>
                <w:rtl/>
                <w:lang w:eastAsia="ar"/>
              </w:rPr>
              <w:t>و</w:t>
            </w:r>
            <w:r w:rsidR="00F84827" w:rsidRPr="004A7D04">
              <w:rPr>
                <w:rFonts w:ascii="Arial" w:hAnsi="Arial"/>
                <w:color w:val="373E49"/>
                <w:sz w:val="26"/>
                <w:szCs w:val="26"/>
                <w:lang w:eastAsia="ar" w:bidi="en-US"/>
              </w:rPr>
              <w:t>XML</w:t>
            </w:r>
            <w:r w:rsidR="00F84827" w:rsidRPr="004A7D04">
              <w:rPr>
                <w:rFonts w:ascii="Arial" w:hAnsi="Arial"/>
                <w:color w:val="373E49"/>
                <w:sz w:val="26"/>
                <w:szCs w:val="26"/>
                <w:rtl/>
                <w:lang w:eastAsia="ar"/>
              </w:rPr>
              <w:t>، وغيرها).</w:t>
            </w:r>
          </w:p>
        </w:tc>
      </w:tr>
      <w:tr w:rsidR="00F84827" w:rsidRPr="00993C30" w14:paraId="610422C5" w14:textId="77777777" w:rsidTr="0013605F">
        <w:tc>
          <w:tcPr>
            <w:tcW w:w="979" w:type="pct"/>
            <w:gridSpan w:val="2"/>
            <w:shd w:val="clear" w:color="auto" w:fill="auto"/>
            <w:vAlign w:val="center"/>
          </w:tcPr>
          <w:p w14:paraId="0260BF65" w14:textId="77777777" w:rsidR="00F84827" w:rsidRPr="004A7D04" w:rsidRDefault="00F84827" w:rsidP="001547A4">
            <w:pPr>
              <w:pStyle w:val="ListParagraph"/>
              <w:numPr>
                <w:ilvl w:val="0"/>
                <w:numId w:val="4"/>
              </w:numPr>
              <w:bidi/>
              <w:spacing w:before="120" w:after="120" w:line="276" w:lineRule="auto"/>
              <w:ind w:left="234"/>
              <w:contextualSpacing w:val="0"/>
              <w:rPr>
                <w:rFonts w:ascii="Arial" w:hAnsi="Arial"/>
                <w:color w:val="373E49"/>
                <w:sz w:val="26"/>
                <w:szCs w:val="26"/>
              </w:rPr>
            </w:pPr>
          </w:p>
        </w:tc>
        <w:tc>
          <w:tcPr>
            <w:tcW w:w="4021" w:type="pct"/>
            <w:shd w:val="clear" w:color="auto" w:fill="auto"/>
            <w:vAlign w:val="center"/>
          </w:tcPr>
          <w:p w14:paraId="549B3319" w14:textId="03CA5461" w:rsidR="00FA1597" w:rsidRPr="004A7D04" w:rsidRDefault="000448B5" w:rsidP="001547A4">
            <w:pPr>
              <w:bidi/>
              <w:spacing w:before="120" w:after="120" w:line="276" w:lineRule="auto"/>
              <w:jc w:val="both"/>
              <w:rPr>
                <w:rFonts w:ascii="Arial" w:hAnsi="Arial"/>
                <w:color w:val="373E49"/>
                <w:sz w:val="26"/>
                <w:szCs w:val="26"/>
              </w:rPr>
            </w:pPr>
            <w:r w:rsidRPr="004A7D04">
              <w:rPr>
                <w:rFonts w:ascii="Arial" w:hAnsi="Arial"/>
                <w:color w:val="373E49"/>
                <w:sz w:val="26"/>
                <w:szCs w:val="26"/>
                <w:rtl/>
                <w:lang w:eastAsia="ar"/>
              </w:rPr>
              <w:t xml:space="preserve">ضبط </w:t>
            </w:r>
            <w:r w:rsidR="00F84827" w:rsidRPr="004A7D04">
              <w:rPr>
                <w:rFonts w:ascii="Arial" w:hAnsi="Arial"/>
                <w:color w:val="373E49"/>
                <w:sz w:val="26"/>
                <w:szCs w:val="26"/>
                <w:rtl/>
                <w:lang w:eastAsia="ar"/>
              </w:rPr>
              <w:t>إعداد</w:t>
            </w:r>
            <w:r w:rsidRPr="004A7D04">
              <w:rPr>
                <w:rFonts w:ascii="Arial" w:hAnsi="Arial"/>
                <w:color w:val="373E49"/>
                <w:sz w:val="26"/>
                <w:szCs w:val="26"/>
                <w:rtl/>
                <w:lang w:eastAsia="ar"/>
              </w:rPr>
              <w:t xml:space="preserve">ات تقنيات </w:t>
            </w:r>
            <w:r w:rsidR="00F84827" w:rsidRPr="004A7D04">
              <w:rPr>
                <w:rFonts w:ascii="Arial" w:hAnsi="Arial"/>
                <w:color w:val="373E49"/>
                <w:sz w:val="26"/>
                <w:szCs w:val="26"/>
                <w:rtl/>
                <w:lang w:eastAsia="ar"/>
              </w:rPr>
              <w:t xml:space="preserve">الحماية من البرمجيات الضارة وأنظمة الحماية من التهديدات المتقدمة </w:t>
            </w:r>
            <w:r w:rsidR="00C34ADB" w:rsidRPr="004A7D04">
              <w:rPr>
                <w:rFonts w:ascii="Arial" w:hAnsi="Arial"/>
                <w:color w:val="373E49"/>
                <w:sz w:val="26"/>
                <w:szCs w:val="26"/>
                <w:rtl/>
                <w:lang w:eastAsia="ar"/>
              </w:rPr>
              <w:t>و</w:t>
            </w:r>
            <w:r w:rsidR="00F84827" w:rsidRPr="004A7D04">
              <w:rPr>
                <w:rFonts w:ascii="Arial" w:hAnsi="Arial"/>
                <w:color w:val="373E49"/>
                <w:sz w:val="26"/>
                <w:szCs w:val="26"/>
                <w:rtl/>
                <w:lang w:eastAsia="ar"/>
              </w:rPr>
              <w:t>المستمرة</w:t>
            </w:r>
            <w:r w:rsidR="00994ECB" w:rsidRPr="004A7D04">
              <w:rPr>
                <w:rFonts w:ascii="Arial" w:hAnsi="Arial"/>
                <w:color w:val="373E49"/>
                <w:sz w:val="26"/>
                <w:szCs w:val="26"/>
                <w:lang w:eastAsia="ar"/>
              </w:rPr>
              <w:t xml:space="preserve"> </w:t>
            </w:r>
            <w:r w:rsidR="00994ECB" w:rsidRPr="004A7D04">
              <w:rPr>
                <w:rFonts w:ascii="Arial" w:hAnsi="Arial"/>
                <w:color w:val="373E49"/>
                <w:sz w:val="26"/>
                <w:szCs w:val="26"/>
                <w:rtl/>
                <w:lang w:eastAsia="ar"/>
              </w:rPr>
              <w:t>على سبيل المثال</w:t>
            </w:r>
            <w:r w:rsidR="00F84827" w:rsidRPr="004A7D04">
              <w:rPr>
                <w:rFonts w:ascii="Arial" w:hAnsi="Arial"/>
                <w:color w:val="373E49"/>
                <w:sz w:val="26"/>
                <w:szCs w:val="26"/>
                <w:rtl/>
                <w:lang w:eastAsia="ar"/>
              </w:rPr>
              <w:t xml:space="preserve"> للتحقق من كافة عمليات نقل الملفات المرتبطة بتطبيقات الويب بحث</w:t>
            </w:r>
            <w:r w:rsidR="00FC3370" w:rsidRPr="004A7D04">
              <w:rPr>
                <w:rFonts w:ascii="Arial" w:hAnsi="Arial"/>
                <w:color w:val="373E49"/>
                <w:sz w:val="26"/>
                <w:szCs w:val="26"/>
                <w:rtl/>
                <w:lang w:eastAsia="ar"/>
              </w:rPr>
              <w:t>ًا</w:t>
            </w:r>
            <w:r w:rsidR="00B11F8D" w:rsidRPr="004A7D04">
              <w:rPr>
                <w:rFonts w:ascii="Arial" w:hAnsi="Arial"/>
                <w:color w:val="373E49"/>
                <w:sz w:val="26"/>
                <w:szCs w:val="26"/>
                <w:rtl/>
                <w:lang w:eastAsia="ar"/>
              </w:rPr>
              <w:t xml:space="preserve"> عن أي ملفات خبيثة وفق</w:t>
            </w:r>
            <w:r w:rsidR="00FC3370" w:rsidRPr="004A7D04">
              <w:rPr>
                <w:rFonts w:ascii="Arial" w:hAnsi="Arial"/>
                <w:color w:val="373E49"/>
                <w:sz w:val="26"/>
                <w:szCs w:val="26"/>
                <w:rtl/>
                <w:lang w:eastAsia="ar"/>
              </w:rPr>
              <w:t>ًا</w:t>
            </w:r>
            <w:r w:rsidR="00B11F8D" w:rsidRPr="004A7D04">
              <w:rPr>
                <w:rFonts w:ascii="Arial" w:hAnsi="Arial"/>
                <w:color w:val="373E49"/>
                <w:sz w:val="26"/>
                <w:szCs w:val="26"/>
                <w:rtl/>
                <w:lang w:eastAsia="ar"/>
              </w:rPr>
              <w:t xml:space="preserve"> ل</w:t>
            </w:r>
            <w:r w:rsidR="00F84827" w:rsidRPr="004A7D04">
              <w:rPr>
                <w:rFonts w:ascii="Arial" w:hAnsi="Arial"/>
                <w:color w:val="373E49"/>
                <w:sz w:val="26"/>
                <w:szCs w:val="26"/>
                <w:rtl/>
                <w:lang w:eastAsia="ar"/>
              </w:rPr>
              <w:t xml:space="preserve">سياسة ومعيار الحماية من البرمجيات الضارة المعتمدين في </w:t>
            </w:r>
            <w:r w:rsidR="00F84827" w:rsidRPr="004A7D04">
              <w:rPr>
                <w:rFonts w:ascii="Arial" w:hAnsi="Arial"/>
                <w:color w:val="373E49"/>
                <w:sz w:val="26"/>
                <w:szCs w:val="26"/>
                <w:highlight w:val="cyan"/>
                <w:rtl/>
                <w:lang w:eastAsia="ar"/>
              </w:rPr>
              <w:t>&lt;اسم الجهة&gt;</w:t>
            </w:r>
            <w:r w:rsidR="00F84827" w:rsidRPr="004A7D04">
              <w:rPr>
                <w:rFonts w:ascii="Arial" w:hAnsi="Arial"/>
                <w:color w:val="373E49"/>
                <w:sz w:val="26"/>
                <w:szCs w:val="26"/>
                <w:rtl/>
                <w:lang w:eastAsia="ar"/>
              </w:rPr>
              <w:t>.</w:t>
            </w:r>
          </w:p>
        </w:tc>
      </w:tr>
      <w:tr w:rsidR="00F84827" w:rsidRPr="00993C30" w14:paraId="431548D9" w14:textId="77777777" w:rsidTr="0013605F">
        <w:tc>
          <w:tcPr>
            <w:tcW w:w="979" w:type="pct"/>
            <w:gridSpan w:val="2"/>
            <w:shd w:val="clear" w:color="auto" w:fill="auto"/>
            <w:vAlign w:val="center"/>
          </w:tcPr>
          <w:p w14:paraId="01743863" w14:textId="77777777" w:rsidR="00F84827" w:rsidRPr="004A7D04" w:rsidRDefault="00F84827" w:rsidP="001547A4">
            <w:pPr>
              <w:pStyle w:val="ListParagraph"/>
              <w:numPr>
                <w:ilvl w:val="0"/>
                <w:numId w:val="4"/>
              </w:numPr>
              <w:bidi/>
              <w:spacing w:before="120" w:after="120" w:line="276" w:lineRule="auto"/>
              <w:ind w:left="234"/>
              <w:contextualSpacing w:val="0"/>
              <w:rPr>
                <w:rFonts w:ascii="Arial" w:hAnsi="Arial"/>
                <w:color w:val="373E49"/>
                <w:sz w:val="26"/>
                <w:szCs w:val="26"/>
              </w:rPr>
            </w:pPr>
          </w:p>
        </w:tc>
        <w:tc>
          <w:tcPr>
            <w:tcW w:w="4021" w:type="pct"/>
            <w:shd w:val="clear" w:color="auto" w:fill="auto"/>
            <w:vAlign w:val="center"/>
          </w:tcPr>
          <w:p w14:paraId="62A3DAFF" w14:textId="0413D074" w:rsidR="00FA1597" w:rsidRPr="004A7D04" w:rsidRDefault="000448B5" w:rsidP="001547A4">
            <w:pPr>
              <w:bidi/>
              <w:spacing w:before="120" w:after="120" w:line="276" w:lineRule="auto"/>
              <w:jc w:val="both"/>
              <w:rPr>
                <w:rFonts w:ascii="Arial" w:hAnsi="Arial"/>
                <w:color w:val="373E49"/>
                <w:sz w:val="26"/>
                <w:szCs w:val="26"/>
              </w:rPr>
            </w:pPr>
            <w:r w:rsidRPr="004A7D04">
              <w:rPr>
                <w:rFonts w:ascii="Arial" w:hAnsi="Arial"/>
                <w:color w:val="373E49"/>
                <w:sz w:val="26"/>
                <w:szCs w:val="26"/>
                <w:rtl/>
                <w:lang w:eastAsia="ar"/>
              </w:rPr>
              <w:t>ضبط إعدادات تقنيات</w:t>
            </w:r>
            <w:r w:rsidR="00F84827" w:rsidRPr="004A7D04">
              <w:rPr>
                <w:rFonts w:ascii="Arial" w:hAnsi="Arial"/>
                <w:color w:val="373E49"/>
                <w:sz w:val="26"/>
                <w:szCs w:val="26"/>
                <w:rtl/>
                <w:lang w:eastAsia="ar"/>
              </w:rPr>
              <w:t xml:space="preserve"> وأنظمة حماية تطبيقات الويب لتتبع نموذج</w:t>
            </w:r>
            <w:r w:rsidR="00FC3370" w:rsidRPr="004A7D04">
              <w:rPr>
                <w:rFonts w:ascii="Arial" w:hAnsi="Arial"/>
                <w:color w:val="373E49"/>
                <w:sz w:val="26"/>
                <w:szCs w:val="26"/>
                <w:rtl/>
                <w:lang w:eastAsia="ar"/>
              </w:rPr>
              <w:t>ًا</w:t>
            </w:r>
            <w:r w:rsidR="00F84827" w:rsidRPr="004A7D04">
              <w:rPr>
                <w:rFonts w:ascii="Arial" w:hAnsi="Arial"/>
                <w:color w:val="373E49"/>
                <w:sz w:val="26"/>
                <w:szCs w:val="26"/>
                <w:rtl/>
                <w:lang w:eastAsia="ar"/>
              </w:rPr>
              <w:t xml:space="preserve"> أمني</w:t>
            </w:r>
            <w:r w:rsidR="00FC3370" w:rsidRPr="004A7D04">
              <w:rPr>
                <w:rFonts w:ascii="Arial" w:hAnsi="Arial"/>
                <w:color w:val="373E49"/>
                <w:sz w:val="26"/>
                <w:szCs w:val="26"/>
                <w:rtl/>
                <w:lang w:eastAsia="ar"/>
              </w:rPr>
              <w:t>ًا</w:t>
            </w:r>
            <w:r w:rsidR="00F84827" w:rsidRPr="004A7D04">
              <w:rPr>
                <w:rFonts w:ascii="Arial" w:hAnsi="Arial"/>
                <w:color w:val="373E49"/>
                <w:sz w:val="26"/>
                <w:szCs w:val="26"/>
                <w:rtl/>
                <w:lang w:eastAsia="ar"/>
              </w:rPr>
              <w:t xml:space="preserve"> إيجابي</w:t>
            </w:r>
            <w:r w:rsidR="00FC3370" w:rsidRPr="004A7D04">
              <w:rPr>
                <w:rFonts w:ascii="Arial" w:hAnsi="Arial"/>
                <w:color w:val="373E49"/>
                <w:sz w:val="26"/>
                <w:szCs w:val="26"/>
                <w:rtl/>
                <w:lang w:eastAsia="ar"/>
              </w:rPr>
              <w:t>ًا</w:t>
            </w:r>
            <w:r w:rsidR="00F84827" w:rsidRPr="004A7D04">
              <w:rPr>
                <w:rFonts w:ascii="Arial" w:hAnsi="Arial"/>
                <w:color w:val="373E49"/>
                <w:sz w:val="26"/>
                <w:szCs w:val="26"/>
                <w:rtl/>
                <w:lang w:eastAsia="ar"/>
              </w:rPr>
              <w:t xml:space="preserve"> أو نموذج السماح بقائمة محددة من التطبيقات</w:t>
            </w:r>
            <w:r w:rsidR="00ED0B58" w:rsidRPr="004A7D04">
              <w:rPr>
                <w:rFonts w:ascii="Arial" w:hAnsi="Arial"/>
                <w:color w:val="373E49"/>
                <w:sz w:val="26"/>
                <w:szCs w:val="26"/>
                <w:rtl/>
                <w:lang w:eastAsia="ar"/>
              </w:rPr>
              <w:t>، وذلك</w:t>
            </w:r>
            <w:r w:rsidR="00F84827" w:rsidRPr="004A7D04">
              <w:rPr>
                <w:rFonts w:ascii="Arial" w:hAnsi="Arial"/>
                <w:color w:val="373E49"/>
                <w:sz w:val="26"/>
                <w:szCs w:val="26"/>
                <w:rtl/>
                <w:lang w:eastAsia="ar"/>
              </w:rPr>
              <w:t xml:space="preserve"> من خلال السماح </w:t>
            </w:r>
            <w:r w:rsidR="00ED0B58" w:rsidRPr="004A7D04">
              <w:rPr>
                <w:rFonts w:ascii="Arial" w:hAnsi="Arial"/>
                <w:color w:val="373E49"/>
                <w:sz w:val="26"/>
                <w:szCs w:val="26"/>
                <w:rtl/>
                <w:lang w:eastAsia="ar"/>
              </w:rPr>
              <w:t>ب</w:t>
            </w:r>
            <w:r w:rsidR="00F84827" w:rsidRPr="004A7D04">
              <w:rPr>
                <w:rFonts w:ascii="Arial" w:hAnsi="Arial"/>
                <w:color w:val="373E49"/>
                <w:sz w:val="26"/>
                <w:szCs w:val="26"/>
                <w:rtl/>
                <w:lang w:eastAsia="ar"/>
              </w:rPr>
              <w:t>أنواع محددة من الملفات</w:t>
            </w:r>
            <w:r w:rsidR="00ED0B58" w:rsidRPr="004A7D04">
              <w:rPr>
                <w:rFonts w:ascii="Arial" w:hAnsi="Arial"/>
                <w:color w:val="373E49"/>
                <w:sz w:val="26"/>
                <w:szCs w:val="26"/>
                <w:rtl/>
                <w:lang w:eastAsia="ar"/>
              </w:rPr>
              <w:t>،</w:t>
            </w:r>
            <w:r w:rsidR="00F84827" w:rsidRPr="004A7D04">
              <w:rPr>
                <w:rFonts w:ascii="Arial" w:hAnsi="Arial"/>
                <w:color w:val="373E49"/>
                <w:sz w:val="26"/>
                <w:szCs w:val="26"/>
                <w:rtl/>
                <w:lang w:eastAsia="ar"/>
              </w:rPr>
              <w:t xml:space="preserve"> وبروتوكولات ومنافذ محددة</w:t>
            </w:r>
            <w:r w:rsidR="00ED0B58" w:rsidRPr="004A7D04">
              <w:rPr>
                <w:rFonts w:ascii="Arial" w:hAnsi="Arial"/>
                <w:color w:val="373E49"/>
                <w:sz w:val="26"/>
                <w:szCs w:val="26"/>
                <w:rtl/>
                <w:lang w:eastAsia="ar"/>
              </w:rPr>
              <w:t>،</w:t>
            </w:r>
            <w:r w:rsidR="00F84827" w:rsidRPr="004A7D04">
              <w:rPr>
                <w:rFonts w:ascii="Arial" w:hAnsi="Arial"/>
                <w:color w:val="373E49"/>
                <w:sz w:val="26"/>
                <w:szCs w:val="26"/>
                <w:rtl/>
                <w:lang w:eastAsia="ar"/>
              </w:rPr>
              <w:t xml:space="preserve"> وتطبيقات ويب محددة من المستوى 7</w:t>
            </w:r>
            <w:r w:rsidR="00ED0B58" w:rsidRPr="004A7D04">
              <w:rPr>
                <w:rFonts w:ascii="Arial" w:hAnsi="Arial"/>
                <w:color w:val="373E49"/>
                <w:sz w:val="26"/>
                <w:szCs w:val="26"/>
                <w:rtl/>
                <w:lang w:eastAsia="ar"/>
              </w:rPr>
              <w:t>،</w:t>
            </w:r>
            <w:r w:rsidR="00F84827" w:rsidRPr="004A7D04">
              <w:rPr>
                <w:rFonts w:ascii="Arial" w:hAnsi="Arial"/>
                <w:color w:val="373E49"/>
                <w:sz w:val="26"/>
                <w:szCs w:val="26"/>
                <w:rtl/>
                <w:lang w:eastAsia="ar"/>
              </w:rPr>
              <w:t xml:space="preserve"> </w:t>
            </w:r>
            <w:r w:rsidR="0061406B" w:rsidRPr="004A7D04">
              <w:rPr>
                <w:rFonts w:ascii="Arial" w:hAnsi="Arial"/>
                <w:color w:val="373E49"/>
                <w:sz w:val="26"/>
                <w:szCs w:val="26"/>
                <w:rtl/>
                <w:lang w:eastAsia="ar"/>
              </w:rPr>
              <w:t xml:space="preserve">ومتغيرات </w:t>
            </w:r>
            <w:r w:rsidR="00F84827" w:rsidRPr="004A7D04">
              <w:rPr>
                <w:rFonts w:ascii="Arial" w:hAnsi="Arial"/>
                <w:color w:val="373E49"/>
                <w:sz w:val="26"/>
                <w:szCs w:val="26"/>
                <w:rtl/>
                <w:lang w:eastAsia="ar"/>
              </w:rPr>
              <w:t>تطبيقات ويب محددة</w:t>
            </w:r>
            <w:r w:rsidR="00ED0B58" w:rsidRPr="004A7D04">
              <w:rPr>
                <w:rFonts w:ascii="Arial" w:hAnsi="Arial"/>
                <w:color w:val="373E49"/>
                <w:sz w:val="26"/>
                <w:szCs w:val="26"/>
                <w:rtl/>
                <w:lang w:eastAsia="ar"/>
              </w:rPr>
              <w:t>،</w:t>
            </w:r>
            <w:r w:rsidR="00F84827" w:rsidRPr="004A7D04">
              <w:rPr>
                <w:rFonts w:ascii="Arial" w:hAnsi="Arial"/>
                <w:color w:val="373E49"/>
                <w:sz w:val="26"/>
                <w:szCs w:val="26"/>
                <w:rtl/>
                <w:lang w:eastAsia="ar"/>
              </w:rPr>
              <w:t xml:space="preserve"> </w:t>
            </w:r>
            <w:r w:rsidR="00B05CFC" w:rsidRPr="004A7D04">
              <w:rPr>
                <w:rFonts w:ascii="Arial" w:hAnsi="Arial"/>
                <w:color w:val="373E49"/>
                <w:sz w:val="26"/>
                <w:szCs w:val="26"/>
                <w:rtl/>
                <w:lang w:eastAsia="ar"/>
              </w:rPr>
              <w:t xml:space="preserve">مع </w:t>
            </w:r>
            <w:r w:rsidR="00FC3370" w:rsidRPr="004A7D04">
              <w:rPr>
                <w:rFonts w:ascii="Arial" w:hAnsi="Arial"/>
                <w:color w:val="373E49"/>
                <w:sz w:val="26"/>
                <w:szCs w:val="26"/>
                <w:rtl/>
                <w:lang w:eastAsia="ar"/>
              </w:rPr>
              <w:t xml:space="preserve">منع </w:t>
            </w:r>
            <w:r w:rsidR="00F84827" w:rsidRPr="004A7D04">
              <w:rPr>
                <w:rFonts w:ascii="Arial" w:hAnsi="Arial"/>
                <w:color w:val="373E49"/>
                <w:sz w:val="26"/>
                <w:szCs w:val="26"/>
                <w:rtl/>
                <w:lang w:eastAsia="ar"/>
              </w:rPr>
              <w:t xml:space="preserve">جميع التطبيقات والملفات التي لم </w:t>
            </w:r>
            <w:r w:rsidR="00472DBE" w:rsidRPr="004A7D04">
              <w:rPr>
                <w:rFonts w:ascii="Arial" w:hAnsi="Arial"/>
                <w:color w:val="373E49"/>
                <w:sz w:val="26"/>
                <w:szCs w:val="26"/>
                <w:rtl/>
                <w:lang w:eastAsia="ar"/>
              </w:rPr>
              <w:t xml:space="preserve">يتم </w:t>
            </w:r>
            <w:r w:rsidR="00ED0B58" w:rsidRPr="004A7D04">
              <w:rPr>
                <w:rFonts w:ascii="Arial" w:hAnsi="Arial"/>
                <w:color w:val="373E49"/>
                <w:sz w:val="26"/>
                <w:szCs w:val="26"/>
                <w:rtl/>
                <w:lang w:eastAsia="ar"/>
              </w:rPr>
              <w:t xml:space="preserve">ضبط </w:t>
            </w:r>
            <w:r w:rsidR="00F84827" w:rsidRPr="004A7D04">
              <w:rPr>
                <w:rFonts w:ascii="Arial" w:hAnsi="Arial"/>
                <w:color w:val="373E49"/>
                <w:sz w:val="26"/>
                <w:szCs w:val="26"/>
                <w:rtl/>
                <w:lang w:eastAsia="ar"/>
              </w:rPr>
              <w:t>إعداد</w:t>
            </w:r>
            <w:r w:rsidR="00ED0B58" w:rsidRPr="004A7D04">
              <w:rPr>
                <w:rFonts w:ascii="Arial" w:hAnsi="Arial"/>
                <w:color w:val="373E49"/>
                <w:sz w:val="26"/>
                <w:szCs w:val="26"/>
                <w:rtl/>
                <w:lang w:eastAsia="ar"/>
              </w:rPr>
              <w:t>ات</w:t>
            </w:r>
            <w:r w:rsidR="00F84827" w:rsidRPr="004A7D04">
              <w:rPr>
                <w:rFonts w:ascii="Arial" w:hAnsi="Arial"/>
                <w:color w:val="373E49"/>
                <w:sz w:val="26"/>
                <w:szCs w:val="26"/>
                <w:rtl/>
                <w:lang w:eastAsia="ar"/>
              </w:rPr>
              <w:t>ها.</w:t>
            </w:r>
          </w:p>
        </w:tc>
      </w:tr>
      <w:tr w:rsidR="00F84827" w:rsidRPr="00993C30" w14:paraId="4480C27D" w14:textId="77777777" w:rsidTr="00FC3370">
        <w:tc>
          <w:tcPr>
            <w:tcW w:w="979" w:type="pct"/>
            <w:gridSpan w:val="2"/>
            <w:shd w:val="clear" w:color="auto" w:fill="auto"/>
            <w:vAlign w:val="center"/>
          </w:tcPr>
          <w:p w14:paraId="22987477" w14:textId="6A6DEDE3" w:rsidR="00F84827" w:rsidRPr="004A7D04" w:rsidRDefault="00F84827" w:rsidP="001547A4">
            <w:pPr>
              <w:pStyle w:val="ListParagraph"/>
              <w:numPr>
                <w:ilvl w:val="0"/>
                <w:numId w:val="4"/>
              </w:numPr>
              <w:bidi/>
              <w:spacing w:before="120" w:after="120" w:line="276" w:lineRule="auto"/>
              <w:ind w:left="504"/>
              <w:contextualSpacing w:val="0"/>
              <w:jc w:val="left"/>
              <w:rPr>
                <w:rFonts w:ascii="Arial" w:hAnsi="Arial"/>
                <w:color w:val="373E49"/>
                <w:sz w:val="26"/>
                <w:szCs w:val="26"/>
              </w:rPr>
            </w:pPr>
          </w:p>
        </w:tc>
        <w:tc>
          <w:tcPr>
            <w:tcW w:w="4021" w:type="pct"/>
            <w:shd w:val="clear" w:color="auto" w:fill="auto"/>
            <w:vAlign w:val="center"/>
          </w:tcPr>
          <w:p w14:paraId="4DB8C595" w14:textId="0730A2FF" w:rsidR="00FA1597" w:rsidRPr="004A7D04" w:rsidRDefault="00F84827" w:rsidP="001547A4">
            <w:pPr>
              <w:bidi/>
              <w:spacing w:before="120" w:after="120" w:line="276" w:lineRule="auto"/>
              <w:jc w:val="both"/>
              <w:rPr>
                <w:rFonts w:ascii="Arial" w:hAnsi="Arial"/>
                <w:color w:val="373E49"/>
                <w:sz w:val="26"/>
                <w:szCs w:val="26"/>
              </w:rPr>
            </w:pPr>
            <w:r w:rsidRPr="004A7D04">
              <w:rPr>
                <w:rFonts w:ascii="Arial" w:hAnsi="Arial"/>
                <w:color w:val="373E49"/>
                <w:sz w:val="26"/>
                <w:szCs w:val="26"/>
                <w:rtl/>
                <w:lang w:eastAsia="ar"/>
              </w:rPr>
              <w:t>استخدام تطبيقات ويب وبروتوكولات اتصالات آمنة مثل بروتوكول نقل النص التشعبي الآمن (</w:t>
            </w:r>
            <w:r w:rsidRPr="004A7D04">
              <w:rPr>
                <w:rFonts w:ascii="Arial" w:hAnsi="Arial"/>
                <w:color w:val="373E49"/>
                <w:sz w:val="26"/>
                <w:szCs w:val="26"/>
                <w:lang w:eastAsia="ar" w:bidi="en-US"/>
              </w:rPr>
              <w:t>HTTPS</w:t>
            </w:r>
            <w:r w:rsidRPr="004A7D04">
              <w:rPr>
                <w:rFonts w:ascii="Arial" w:hAnsi="Arial"/>
                <w:color w:val="373E49"/>
                <w:sz w:val="26"/>
                <w:szCs w:val="26"/>
                <w:rtl/>
                <w:lang w:eastAsia="ar"/>
              </w:rPr>
              <w:t>) وبروتوكول نقل الملفات الآمن (</w:t>
            </w:r>
            <w:r w:rsidRPr="004A7D04">
              <w:rPr>
                <w:rFonts w:ascii="Arial" w:hAnsi="Arial"/>
                <w:color w:val="373E49"/>
                <w:sz w:val="26"/>
                <w:szCs w:val="26"/>
                <w:lang w:eastAsia="ar" w:bidi="en-US"/>
              </w:rPr>
              <w:t>SFTP</w:t>
            </w:r>
            <w:r w:rsidRPr="004A7D04">
              <w:rPr>
                <w:rFonts w:ascii="Arial" w:hAnsi="Arial"/>
                <w:color w:val="373E49"/>
                <w:sz w:val="26"/>
                <w:szCs w:val="26"/>
                <w:rtl/>
                <w:lang w:eastAsia="ar"/>
              </w:rPr>
              <w:t xml:space="preserve">) </w:t>
            </w:r>
            <w:r w:rsidR="00F15DBA" w:rsidRPr="004A7D04">
              <w:rPr>
                <w:rFonts w:ascii="Arial" w:hAnsi="Arial"/>
                <w:color w:val="373E49"/>
                <w:sz w:val="26"/>
                <w:szCs w:val="26"/>
                <w:rtl/>
                <w:lang w:eastAsia="ar"/>
              </w:rPr>
              <w:t xml:space="preserve">وبروتوكول </w:t>
            </w:r>
            <w:r w:rsidRPr="004A7D04">
              <w:rPr>
                <w:rFonts w:ascii="Arial" w:hAnsi="Arial"/>
                <w:color w:val="373E49"/>
                <w:sz w:val="26"/>
                <w:szCs w:val="26"/>
                <w:rtl/>
                <w:lang w:eastAsia="ar"/>
              </w:rPr>
              <w:t>أمن طبقة النقل (</w:t>
            </w:r>
            <w:r w:rsidRPr="004A7D04">
              <w:rPr>
                <w:rFonts w:ascii="Arial" w:hAnsi="Arial"/>
                <w:color w:val="373E49"/>
                <w:sz w:val="26"/>
                <w:szCs w:val="26"/>
                <w:lang w:eastAsia="ar" w:bidi="en-US"/>
              </w:rPr>
              <w:t>TLS</w:t>
            </w:r>
            <w:r w:rsidRPr="004A7D04">
              <w:rPr>
                <w:rFonts w:ascii="Arial" w:hAnsi="Arial"/>
                <w:color w:val="373E49"/>
                <w:sz w:val="26"/>
                <w:szCs w:val="26"/>
                <w:rtl/>
                <w:lang w:eastAsia="ar"/>
              </w:rPr>
              <w:t xml:space="preserve">) </w:t>
            </w:r>
            <w:r w:rsidR="00FC3370" w:rsidRPr="004A7D04">
              <w:rPr>
                <w:rFonts w:ascii="Arial" w:hAnsi="Arial"/>
                <w:color w:val="373E49"/>
                <w:sz w:val="26"/>
                <w:szCs w:val="26"/>
                <w:rtl/>
                <w:lang w:eastAsia="ar"/>
              </w:rPr>
              <w:t>ونحوها</w:t>
            </w:r>
            <w:r w:rsidRPr="004A7D04">
              <w:rPr>
                <w:rFonts w:ascii="Arial" w:hAnsi="Arial"/>
                <w:color w:val="373E49"/>
                <w:sz w:val="26"/>
                <w:szCs w:val="26"/>
                <w:rtl/>
                <w:lang w:eastAsia="ar"/>
              </w:rPr>
              <w:t xml:space="preserve">. </w:t>
            </w:r>
          </w:p>
        </w:tc>
      </w:tr>
      <w:tr w:rsidR="00F84827" w:rsidRPr="00993C30" w14:paraId="634D6FF9" w14:textId="77777777" w:rsidTr="001547A4">
        <w:tc>
          <w:tcPr>
            <w:tcW w:w="979" w:type="pct"/>
            <w:gridSpan w:val="2"/>
            <w:shd w:val="clear" w:color="auto" w:fill="373E49"/>
            <w:vAlign w:val="center"/>
          </w:tcPr>
          <w:p w14:paraId="1AB21BB1" w14:textId="77777777" w:rsidR="00F84827" w:rsidRPr="00993C30" w:rsidRDefault="00F84827" w:rsidP="00C80CC1">
            <w:pPr>
              <w:bidi/>
              <w:spacing w:before="120" w:after="120" w:line="276" w:lineRule="auto"/>
              <w:rPr>
                <w:rFonts w:ascii="Arial" w:hAnsi="Arial"/>
                <w:color w:val="FFFFFF" w:themeColor="background1"/>
                <w:sz w:val="26"/>
                <w:szCs w:val="26"/>
              </w:rPr>
            </w:pPr>
            <w:r w:rsidRPr="00993C30">
              <w:rPr>
                <w:rFonts w:ascii="Arial" w:hAnsi="Arial"/>
                <w:color w:val="FFFFFF" w:themeColor="background1"/>
                <w:sz w:val="26"/>
                <w:szCs w:val="26"/>
                <w:rtl/>
                <w:lang w:eastAsia="ar"/>
              </w:rPr>
              <w:t>3</w:t>
            </w:r>
          </w:p>
        </w:tc>
        <w:tc>
          <w:tcPr>
            <w:tcW w:w="4021" w:type="pct"/>
            <w:shd w:val="clear" w:color="auto" w:fill="373E49"/>
            <w:vAlign w:val="center"/>
          </w:tcPr>
          <w:p w14:paraId="3DDD0674" w14:textId="6FE9D498" w:rsidR="009F32DD" w:rsidRPr="00993C30" w:rsidRDefault="00F84827" w:rsidP="00BE10D6">
            <w:pPr>
              <w:bidi/>
              <w:spacing w:before="120" w:after="120" w:line="276" w:lineRule="auto"/>
              <w:jc w:val="left"/>
              <w:rPr>
                <w:rFonts w:ascii="Arial" w:hAnsi="Arial"/>
                <w:color w:val="FFFFFF" w:themeColor="background1"/>
                <w:sz w:val="26"/>
                <w:szCs w:val="26"/>
                <w:lang w:eastAsia="ar"/>
              </w:rPr>
            </w:pPr>
            <w:r w:rsidRPr="00993C30">
              <w:rPr>
                <w:rFonts w:ascii="Arial" w:hAnsi="Arial"/>
                <w:color w:val="FFFFFF" w:themeColor="background1"/>
                <w:sz w:val="26"/>
                <w:szCs w:val="26"/>
                <w:rtl/>
                <w:lang w:eastAsia="ar"/>
              </w:rPr>
              <w:t>مراجعة الإعدادات والتحصين</w:t>
            </w:r>
            <w:r w:rsidR="006456C0" w:rsidRPr="00993C30">
              <w:rPr>
                <w:rFonts w:ascii="Arial" w:hAnsi="Arial"/>
                <w:color w:val="FFFFFF" w:themeColor="background1"/>
                <w:sz w:val="26"/>
                <w:szCs w:val="26"/>
                <w:rtl/>
                <w:lang w:eastAsia="ar"/>
              </w:rPr>
              <w:t xml:space="preserve"> </w:t>
            </w:r>
          </w:p>
        </w:tc>
      </w:tr>
      <w:tr w:rsidR="00F84827" w:rsidRPr="00993C30" w14:paraId="673675B9" w14:textId="77777777" w:rsidTr="001547A4">
        <w:tc>
          <w:tcPr>
            <w:tcW w:w="979" w:type="pct"/>
            <w:gridSpan w:val="2"/>
            <w:shd w:val="clear" w:color="auto" w:fill="D3D7DE"/>
            <w:vAlign w:val="center"/>
          </w:tcPr>
          <w:p w14:paraId="2CCD8983" w14:textId="77777777" w:rsidR="00F84827" w:rsidRPr="00F34FF7" w:rsidRDefault="00F84827" w:rsidP="00C80CC1">
            <w:pPr>
              <w:bidi/>
              <w:spacing w:before="120" w:after="120" w:line="276" w:lineRule="auto"/>
              <w:rPr>
                <w:rFonts w:ascii="Arial" w:hAnsi="Arial"/>
                <w:color w:val="373E49" w:themeColor="accent1"/>
                <w:sz w:val="26"/>
                <w:szCs w:val="26"/>
              </w:rPr>
            </w:pPr>
            <w:r w:rsidRPr="00F34FF7">
              <w:rPr>
                <w:rFonts w:ascii="Arial" w:hAnsi="Arial"/>
                <w:color w:val="373E49" w:themeColor="accent1"/>
                <w:sz w:val="26"/>
                <w:szCs w:val="26"/>
                <w:rtl/>
                <w:lang w:eastAsia="ar"/>
              </w:rPr>
              <w:t>الهدف</w:t>
            </w:r>
          </w:p>
        </w:tc>
        <w:tc>
          <w:tcPr>
            <w:tcW w:w="4021" w:type="pct"/>
            <w:shd w:val="clear" w:color="auto" w:fill="D3D7DE"/>
            <w:vAlign w:val="center"/>
          </w:tcPr>
          <w:p w14:paraId="64212933" w14:textId="5211BAE8" w:rsidR="00F84827" w:rsidRPr="00F34FF7" w:rsidRDefault="00F84827" w:rsidP="00C80CC1">
            <w:pPr>
              <w:bidi/>
              <w:spacing w:before="120" w:after="120" w:line="276" w:lineRule="auto"/>
              <w:jc w:val="both"/>
              <w:rPr>
                <w:rFonts w:ascii="Arial" w:hAnsi="Arial"/>
                <w:color w:val="373E49" w:themeColor="accent1"/>
                <w:sz w:val="26"/>
                <w:szCs w:val="26"/>
                <w:rtl/>
              </w:rPr>
            </w:pPr>
            <w:r w:rsidRPr="00F34FF7">
              <w:rPr>
                <w:rFonts w:ascii="Arial" w:hAnsi="Arial"/>
                <w:color w:val="373E49" w:themeColor="accent1"/>
                <w:sz w:val="26"/>
                <w:szCs w:val="26"/>
                <w:rtl/>
                <w:lang w:eastAsia="ar"/>
              </w:rPr>
              <w:t xml:space="preserve">تحديد </w:t>
            </w:r>
            <w:r w:rsidR="006456C0" w:rsidRPr="00F34FF7">
              <w:rPr>
                <w:rFonts w:ascii="Arial" w:hAnsi="Arial"/>
                <w:color w:val="373E49" w:themeColor="accent1"/>
                <w:sz w:val="26"/>
                <w:szCs w:val="26"/>
                <w:rtl/>
                <w:lang w:eastAsia="ar"/>
              </w:rPr>
              <w:t>الإعدادات والتحصين</w:t>
            </w:r>
            <w:r w:rsidR="00673237" w:rsidRPr="00F34FF7">
              <w:rPr>
                <w:rFonts w:ascii="Arial" w:hAnsi="Arial"/>
                <w:color w:val="373E49" w:themeColor="accent1"/>
                <w:sz w:val="26"/>
                <w:szCs w:val="26"/>
                <w:rtl/>
                <w:lang w:eastAsia="ar"/>
              </w:rPr>
              <w:t xml:space="preserve"> ومراجعتها</w:t>
            </w:r>
            <w:r w:rsidR="006456C0" w:rsidRPr="00F34FF7">
              <w:rPr>
                <w:rFonts w:ascii="Arial" w:hAnsi="Arial"/>
                <w:color w:val="373E49" w:themeColor="accent1"/>
                <w:sz w:val="26"/>
                <w:szCs w:val="26"/>
                <w:rtl/>
                <w:lang w:eastAsia="ar"/>
              </w:rPr>
              <w:t xml:space="preserve"> للت</w:t>
            </w:r>
            <w:r w:rsidR="00673237" w:rsidRPr="00F34FF7">
              <w:rPr>
                <w:rFonts w:ascii="Arial" w:hAnsi="Arial"/>
                <w:color w:val="373E49" w:themeColor="accent1"/>
                <w:sz w:val="26"/>
                <w:szCs w:val="26"/>
                <w:rtl/>
                <w:lang w:eastAsia="ar"/>
              </w:rPr>
              <w:t>أ</w:t>
            </w:r>
            <w:r w:rsidR="006456C0" w:rsidRPr="00F34FF7">
              <w:rPr>
                <w:rFonts w:ascii="Arial" w:hAnsi="Arial"/>
                <w:color w:val="373E49" w:themeColor="accent1"/>
                <w:sz w:val="26"/>
                <w:szCs w:val="26"/>
                <w:rtl/>
                <w:lang w:eastAsia="ar"/>
              </w:rPr>
              <w:t>كد من ضبط إعدادات تطبيقات الويب وتشغيلها بشكل آمن وفعال.</w:t>
            </w:r>
            <w:r w:rsidRPr="00F34FF7">
              <w:rPr>
                <w:rFonts w:ascii="Arial" w:hAnsi="Arial"/>
                <w:color w:val="373E49" w:themeColor="accent1"/>
                <w:sz w:val="26"/>
                <w:szCs w:val="26"/>
                <w:rtl/>
                <w:lang w:eastAsia="ar"/>
              </w:rPr>
              <w:t xml:space="preserve"> </w:t>
            </w:r>
          </w:p>
        </w:tc>
      </w:tr>
      <w:tr w:rsidR="00F84827" w:rsidRPr="00993C30" w14:paraId="4E615E1D" w14:textId="77777777" w:rsidTr="001547A4">
        <w:tc>
          <w:tcPr>
            <w:tcW w:w="979" w:type="pct"/>
            <w:gridSpan w:val="2"/>
            <w:shd w:val="clear" w:color="auto" w:fill="D3D7DE"/>
            <w:vAlign w:val="center"/>
          </w:tcPr>
          <w:p w14:paraId="2F4F1F23" w14:textId="77777777" w:rsidR="00F84827" w:rsidRPr="00F34FF7" w:rsidRDefault="00F84827" w:rsidP="00C80CC1">
            <w:pPr>
              <w:bidi/>
              <w:spacing w:before="120" w:after="120" w:line="276" w:lineRule="auto"/>
              <w:rPr>
                <w:rFonts w:ascii="Arial" w:hAnsi="Arial"/>
                <w:color w:val="373E49" w:themeColor="accent1"/>
                <w:sz w:val="26"/>
                <w:szCs w:val="26"/>
              </w:rPr>
            </w:pPr>
            <w:r w:rsidRPr="00F34FF7">
              <w:rPr>
                <w:rFonts w:ascii="Arial" w:hAnsi="Arial"/>
                <w:color w:val="373E49" w:themeColor="accent1"/>
                <w:sz w:val="26"/>
                <w:szCs w:val="26"/>
                <w:rtl/>
                <w:lang w:eastAsia="ar"/>
              </w:rPr>
              <w:t>المخاطر المحتملة</w:t>
            </w:r>
          </w:p>
        </w:tc>
        <w:tc>
          <w:tcPr>
            <w:tcW w:w="4021" w:type="pct"/>
            <w:shd w:val="clear" w:color="auto" w:fill="D3D7DE"/>
            <w:vAlign w:val="center"/>
          </w:tcPr>
          <w:p w14:paraId="096A4EE5" w14:textId="0E39D545" w:rsidR="00F84827" w:rsidRPr="00F34FF7" w:rsidRDefault="00673237" w:rsidP="00C80CC1">
            <w:pPr>
              <w:bidi/>
              <w:spacing w:before="120" w:after="120" w:line="276" w:lineRule="auto"/>
              <w:jc w:val="both"/>
              <w:rPr>
                <w:rFonts w:ascii="Arial" w:hAnsi="Arial"/>
                <w:color w:val="373E49" w:themeColor="accent1"/>
                <w:sz w:val="26"/>
                <w:szCs w:val="26"/>
              </w:rPr>
            </w:pPr>
            <w:r w:rsidRPr="00F34FF7">
              <w:rPr>
                <w:rFonts w:ascii="Arial" w:hAnsi="Arial"/>
                <w:color w:val="373E49" w:themeColor="accent1"/>
                <w:sz w:val="26"/>
                <w:szCs w:val="26"/>
                <w:rtl/>
                <w:lang w:eastAsia="ar"/>
              </w:rPr>
              <w:t xml:space="preserve">قد </w:t>
            </w:r>
            <w:r w:rsidR="00714172" w:rsidRPr="00F34FF7">
              <w:rPr>
                <w:rFonts w:ascii="Arial" w:hAnsi="Arial"/>
                <w:color w:val="373E49" w:themeColor="accent1"/>
                <w:sz w:val="26"/>
                <w:szCs w:val="26"/>
                <w:rtl/>
                <w:lang w:eastAsia="ar"/>
              </w:rPr>
              <w:t>ي</w:t>
            </w:r>
            <w:r w:rsidRPr="00F34FF7">
              <w:rPr>
                <w:rFonts w:ascii="Arial" w:hAnsi="Arial"/>
                <w:color w:val="373E49" w:themeColor="accent1"/>
                <w:sz w:val="26"/>
                <w:szCs w:val="26"/>
                <w:rtl/>
                <w:lang w:eastAsia="ar"/>
              </w:rPr>
              <w:t xml:space="preserve">ؤدي عدم الدقة </w:t>
            </w:r>
            <w:r w:rsidR="006456C0" w:rsidRPr="00F34FF7">
              <w:rPr>
                <w:rFonts w:ascii="Arial" w:hAnsi="Arial"/>
                <w:color w:val="373E49" w:themeColor="accent1"/>
                <w:sz w:val="26"/>
                <w:szCs w:val="26"/>
                <w:rtl/>
                <w:lang w:eastAsia="ar"/>
              </w:rPr>
              <w:t xml:space="preserve">في ضبط </w:t>
            </w:r>
            <w:r w:rsidRPr="00F34FF7">
              <w:rPr>
                <w:rFonts w:ascii="Arial" w:hAnsi="Arial"/>
                <w:color w:val="373E49" w:themeColor="accent1"/>
                <w:sz w:val="26"/>
                <w:szCs w:val="26"/>
                <w:rtl/>
                <w:lang w:eastAsia="ar"/>
              </w:rPr>
              <w:t>إ</w:t>
            </w:r>
            <w:r w:rsidR="006456C0" w:rsidRPr="00F34FF7">
              <w:rPr>
                <w:rFonts w:ascii="Arial" w:hAnsi="Arial"/>
                <w:color w:val="373E49" w:themeColor="accent1"/>
                <w:sz w:val="26"/>
                <w:szCs w:val="26"/>
                <w:rtl/>
                <w:lang w:eastAsia="ar"/>
              </w:rPr>
              <w:t xml:space="preserve">عدادات تطبيقات الويب ومكوناتها التقنية إلى </w:t>
            </w:r>
            <w:r w:rsidRPr="00F34FF7">
              <w:rPr>
                <w:rFonts w:ascii="Arial" w:hAnsi="Arial"/>
                <w:color w:val="373E49" w:themeColor="accent1"/>
                <w:sz w:val="26"/>
                <w:szCs w:val="26"/>
                <w:rtl/>
                <w:lang w:eastAsia="ar"/>
              </w:rPr>
              <w:t xml:space="preserve">ظهور </w:t>
            </w:r>
            <w:r w:rsidR="006456C0" w:rsidRPr="00F34FF7">
              <w:rPr>
                <w:rFonts w:ascii="Arial" w:hAnsi="Arial"/>
                <w:color w:val="373E49" w:themeColor="accent1"/>
                <w:sz w:val="26"/>
                <w:szCs w:val="26"/>
                <w:rtl/>
                <w:lang w:eastAsia="ar"/>
              </w:rPr>
              <w:t xml:space="preserve">ثغرات أمنية </w:t>
            </w:r>
            <w:r w:rsidR="00F84827" w:rsidRPr="00F34FF7">
              <w:rPr>
                <w:rFonts w:ascii="Arial" w:hAnsi="Arial"/>
                <w:color w:val="373E49" w:themeColor="accent1"/>
                <w:sz w:val="26"/>
                <w:szCs w:val="26"/>
                <w:rtl/>
                <w:lang w:eastAsia="ar"/>
              </w:rPr>
              <w:t xml:space="preserve">يمكن استغلالها </w:t>
            </w:r>
            <w:r w:rsidRPr="00F34FF7">
              <w:rPr>
                <w:rFonts w:ascii="Arial" w:hAnsi="Arial"/>
                <w:color w:val="373E49" w:themeColor="accent1"/>
                <w:sz w:val="26"/>
                <w:szCs w:val="26"/>
                <w:rtl/>
                <w:lang w:eastAsia="ar"/>
              </w:rPr>
              <w:t xml:space="preserve">لشن </w:t>
            </w:r>
            <w:r w:rsidR="006456C0" w:rsidRPr="00F34FF7">
              <w:rPr>
                <w:rFonts w:ascii="Arial" w:hAnsi="Arial"/>
                <w:color w:val="373E49" w:themeColor="accent1"/>
                <w:sz w:val="26"/>
                <w:szCs w:val="26"/>
                <w:rtl/>
                <w:lang w:eastAsia="ar"/>
              </w:rPr>
              <w:t xml:space="preserve">هجمات سيبرانية أو </w:t>
            </w:r>
            <w:r w:rsidRPr="00F34FF7">
              <w:rPr>
                <w:rFonts w:ascii="Arial" w:hAnsi="Arial"/>
                <w:color w:val="373E49" w:themeColor="accent1"/>
                <w:sz w:val="26"/>
                <w:szCs w:val="26"/>
                <w:rtl/>
                <w:lang w:eastAsia="ar"/>
              </w:rPr>
              <w:t>ال</w:t>
            </w:r>
            <w:r w:rsidR="006456C0" w:rsidRPr="00F34FF7">
              <w:rPr>
                <w:rFonts w:ascii="Arial" w:hAnsi="Arial"/>
                <w:color w:val="373E49" w:themeColor="accent1"/>
                <w:sz w:val="26"/>
                <w:szCs w:val="26"/>
                <w:rtl/>
                <w:lang w:eastAsia="ar"/>
              </w:rPr>
              <w:t>تأث</w:t>
            </w:r>
            <w:r w:rsidRPr="00F34FF7">
              <w:rPr>
                <w:rFonts w:ascii="Arial" w:hAnsi="Arial"/>
                <w:color w:val="373E49" w:themeColor="accent1"/>
                <w:sz w:val="26"/>
                <w:szCs w:val="26"/>
                <w:rtl/>
                <w:lang w:eastAsia="ar"/>
              </w:rPr>
              <w:t>ي</w:t>
            </w:r>
            <w:r w:rsidR="006456C0" w:rsidRPr="00F34FF7">
              <w:rPr>
                <w:rFonts w:ascii="Arial" w:hAnsi="Arial"/>
                <w:color w:val="373E49" w:themeColor="accent1"/>
                <w:sz w:val="26"/>
                <w:szCs w:val="26"/>
                <w:rtl/>
                <w:lang w:eastAsia="ar"/>
              </w:rPr>
              <w:t xml:space="preserve">ر على سير الأعمال في </w:t>
            </w:r>
            <w:r w:rsidR="006456C0" w:rsidRPr="00F34FF7">
              <w:rPr>
                <w:rFonts w:ascii="Arial" w:hAnsi="Arial"/>
                <w:color w:val="373E49" w:themeColor="accent1"/>
                <w:sz w:val="26"/>
                <w:szCs w:val="26"/>
                <w:highlight w:val="cyan"/>
                <w:rtl/>
                <w:lang w:eastAsia="ar"/>
              </w:rPr>
              <w:t>&lt;اسم الجهة&gt;</w:t>
            </w:r>
            <w:r w:rsidR="00F84827" w:rsidRPr="00F34FF7">
              <w:rPr>
                <w:rFonts w:ascii="Arial" w:hAnsi="Arial"/>
                <w:color w:val="373E49" w:themeColor="accent1"/>
                <w:sz w:val="26"/>
                <w:szCs w:val="26"/>
                <w:rtl/>
                <w:lang w:eastAsia="ar"/>
              </w:rPr>
              <w:t>.</w:t>
            </w:r>
          </w:p>
        </w:tc>
      </w:tr>
      <w:tr w:rsidR="00F84827" w:rsidRPr="00993C30" w14:paraId="0D71031C" w14:textId="77777777" w:rsidTr="001547A4">
        <w:tc>
          <w:tcPr>
            <w:tcW w:w="5000" w:type="pct"/>
            <w:gridSpan w:val="3"/>
            <w:shd w:val="clear" w:color="auto" w:fill="F2F2F2"/>
            <w:vAlign w:val="center"/>
          </w:tcPr>
          <w:p w14:paraId="08645DD9" w14:textId="77777777" w:rsidR="00F84827" w:rsidRPr="00F34FF7" w:rsidRDefault="00F84827" w:rsidP="00F84827">
            <w:pPr>
              <w:bidi/>
              <w:spacing w:before="120" w:after="120" w:line="276" w:lineRule="auto"/>
              <w:jc w:val="left"/>
              <w:rPr>
                <w:rFonts w:ascii="Arial" w:hAnsi="Arial"/>
                <w:color w:val="373E49" w:themeColor="accent1"/>
                <w:sz w:val="26"/>
                <w:szCs w:val="26"/>
              </w:rPr>
            </w:pPr>
            <w:r w:rsidRPr="00F34FF7">
              <w:rPr>
                <w:rFonts w:ascii="Arial" w:hAnsi="Arial"/>
                <w:color w:val="373E49" w:themeColor="accent1"/>
                <w:sz w:val="26"/>
                <w:szCs w:val="26"/>
                <w:rtl/>
                <w:lang w:eastAsia="ar"/>
              </w:rPr>
              <w:t>الإجراءات المطلوبة</w:t>
            </w:r>
          </w:p>
        </w:tc>
      </w:tr>
      <w:tr w:rsidR="00F84827" w:rsidRPr="00993C30" w14:paraId="79AC7F02" w14:textId="77777777" w:rsidTr="0013605F">
        <w:tc>
          <w:tcPr>
            <w:tcW w:w="979" w:type="pct"/>
            <w:gridSpan w:val="2"/>
            <w:vAlign w:val="center"/>
          </w:tcPr>
          <w:p w14:paraId="43910244" w14:textId="77777777" w:rsidR="00F84827" w:rsidRPr="004A7D04" w:rsidRDefault="00F84827" w:rsidP="001547A4">
            <w:pPr>
              <w:pStyle w:val="ListParagraph"/>
              <w:numPr>
                <w:ilvl w:val="0"/>
                <w:numId w:val="9"/>
              </w:numPr>
              <w:bidi/>
              <w:spacing w:before="120" w:after="120" w:line="276" w:lineRule="auto"/>
              <w:ind w:left="504"/>
              <w:contextualSpacing w:val="0"/>
              <w:rPr>
                <w:rFonts w:ascii="Arial" w:hAnsi="Arial"/>
                <w:color w:val="373E49"/>
                <w:sz w:val="26"/>
                <w:szCs w:val="26"/>
              </w:rPr>
            </w:pPr>
          </w:p>
        </w:tc>
        <w:tc>
          <w:tcPr>
            <w:tcW w:w="4021" w:type="pct"/>
            <w:vAlign w:val="center"/>
          </w:tcPr>
          <w:p w14:paraId="2D10D447" w14:textId="2D1ECF81" w:rsidR="00FA1597" w:rsidRPr="004A7D04" w:rsidRDefault="00EB12BA" w:rsidP="001547A4">
            <w:pPr>
              <w:bidi/>
              <w:spacing w:before="120" w:after="120" w:line="276" w:lineRule="auto"/>
              <w:jc w:val="both"/>
              <w:rPr>
                <w:rFonts w:ascii="Arial" w:hAnsi="Arial"/>
                <w:color w:val="373E49"/>
                <w:sz w:val="26"/>
                <w:szCs w:val="26"/>
              </w:rPr>
            </w:pPr>
            <w:r w:rsidRPr="004A7D04">
              <w:rPr>
                <w:rFonts w:ascii="Arial" w:hAnsi="Arial"/>
                <w:color w:val="373E49"/>
                <w:sz w:val="26"/>
                <w:szCs w:val="26"/>
                <w:rtl/>
                <w:lang w:eastAsia="ar"/>
              </w:rPr>
              <w:t xml:space="preserve">تطبيق </w:t>
            </w:r>
            <w:r w:rsidR="00301043" w:rsidRPr="004A7D04">
              <w:rPr>
                <w:rFonts w:ascii="Arial" w:hAnsi="Arial"/>
                <w:color w:val="373E49"/>
                <w:sz w:val="26"/>
                <w:szCs w:val="26"/>
                <w:rtl/>
                <w:lang w:eastAsia="ar"/>
              </w:rPr>
              <w:t xml:space="preserve">مراجعة الإعدادات والتحصين </w:t>
            </w:r>
            <w:r w:rsidRPr="004A7D04">
              <w:rPr>
                <w:rFonts w:ascii="Arial" w:hAnsi="Arial"/>
                <w:color w:val="373E49"/>
                <w:sz w:val="26"/>
                <w:szCs w:val="26"/>
                <w:rtl/>
                <w:lang w:eastAsia="ar"/>
              </w:rPr>
              <w:t>لتطبيقات الويب الخارجية بما يتوافق مع المعايي</w:t>
            </w:r>
            <w:r w:rsidR="00FC3370" w:rsidRPr="004A7D04">
              <w:rPr>
                <w:rFonts w:ascii="Arial" w:hAnsi="Arial"/>
                <w:color w:val="373E49"/>
                <w:sz w:val="26"/>
                <w:szCs w:val="26"/>
                <w:rtl/>
                <w:lang w:eastAsia="ar"/>
              </w:rPr>
              <w:t xml:space="preserve">ر </w:t>
            </w:r>
            <w:r w:rsidRPr="004A7D04">
              <w:rPr>
                <w:rFonts w:ascii="Arial" w:hAnsi="Arial"/>
                <w:color w:val="373E49"/>
                <w:sz w:val="26"/>
                <w:szCs w:val="26"/>
                <w:rtl/>
                <w:lang w:eastAsia="ar"/>
              </w:rPr>
              <w:t>التقنية والأمنية المذكورة في</w:t>
            </w:r>
            <w:r w:rsidRPr="004A7D04">
              <w:rPr>
                <w:rFonts w:ascii="Arial" w:hAnsi="Arial"/>
                <w:color w:val="373E49"/>
                <w:sz w:val="26"/>
                <w:szCs w:val="26"/>
                <w:lang w:eastAsia="ar"/>
              </w:rPr>
              <w:t xml:space="preserve"> </w:t>
            </w:r>
            <w:r w:rsidRPr="004A7D04">
              <w:rPr>
                <w:rFonts w:ascii="Arial" w:hAnsi="Arial"/>
                <w:color w:val="373E49"/>
                <w:sz w:val="26"/>
                <w:szCs w:val="26"/>
                <w:rtl/>
                <w:lang w:eastAsia="ar"/>
              </w:rPr>
              <w:t xml:space="preserve">معيار </w:t>
            </w:r>
            <w:r w:rsidR="00F61FC2" w:rsidRPr="004A7D04">
              <w:rPr>
                <w:rFonts w:ascii="Arial" w:hAnsi="Arial"/>
                <w:color w:val="373E49"/>
                <w:sz w:val="26"/>
                <w:szCs w:val="26"/>
                <w:rtl/>
                <w:lang w:eastAsia="ar"/>
              </w:rPr>
              <w:t xml:space="preserve">إعدادات الحماية والتحصين </w:t>
            </w:r>
            <w:r w:rsidRPr="004A7D04">
              <w:rPr>
                <w:rFonts w:ascii="Arial" w:hAnsi="Arial"/>
                <w:color w:val="373E49"/>
                <w:sz w:val="26"/>
                <w:szCs w:val="26"/>
                <w:rtl/>
                <w:lang w:eastAsia="ar"/>
              </w:rPr>
              <w:t xml:space="preserve">المعتمد في </w:t>
            </w:r>
            <w:r w:rsidRPr="004A7D04">
              <w:rPr>
                <w:rFonts w:ascii="Arial" w:hAnsi="Arial"/>
                <w:color w:val="373E49"/>
                <w:sz w:val="26"/>
                <w:szCs w:val="26"/>
                <w:highlight w:val="cyan"/>
                <w:rtl/>
                <w:lang w:eastAsia="ar"/>
              </w:rPr>
              <w:t>&lt;اسم الجهة&gt;</w:t>
            </w:r>
            <w:r w:rsidRPr="004A7D04">
              <w:rPr>
                <w:rFonts w:ascii="Arial" w:hAnsi="Arial"/>
                <w:color w:val="373E49"/>
                <w:sz w:val="26"/>
                <w:szCs w:val="26"/>
                <w:lang w:eastAsia="ar"/>
              </w:rPr>
              <w:t xml:space="preserve"> </w:t>
            </w:r>
            <w:r w:rsidRPr="004A7D04">
              <w:rPr>
                <w:rFonts w:ascii="Arial" w:hAnsi="Arial"/>
                <w:color w:val="373E49"/>
                <w:sz w:val="26"/>
                <w:szCs w:val="26"/>
                <w:rtl/>
                <w:lang w:eastAsia="ar"/>
              </w:rPr>
              <w:t>لمقاومة الهجمات السيبرانية.</w:t>
            </w:r>
          </w:p>
        </w:tc>
      </w:tr>
      <w:tr w:rsidR="00F84827" w:rsidRPr="00993C30" w14:paraId="78EC3C89" w14:textId="77777777" w:rsidTr="0013605F">
        <w:tc>
          <w:tcPr>
            <w:tcW w:w="979" w:type="pct"/>
            <w:gridSpan w:val="2"/>
            <w:vAlign w:val="center"/>
          </w:tcPr>
          <w:p w14:paraId="69915A0C" w14:textId="77777777" w:rsidR="00F84827" w:rsidRPr="004A7D04" w:rsidRDefault="00F84827" w:rsidP="001547A4">
            <w:pPr>
              <w:pStyle w:val="ListParagraph"/>
              <w:numPr>
                <w:ilvl w:val="0"/>
                <w:numId w:val="9"/>
              </w:numPr>
              <w:bidi/>
              <w:spacing w:before="120" w:after="120" w:line="276" w:lineRule="auto"/>
              <w:ind w:left="504"/>
              <w:contextualSpacing w:val="0"/>
              <w:rPr>
                <w:rFonts w:ascii="Arial" w:hAnsi="Arial"/>
                <w:color w:val="373E49"/>
                <w:sz w:val="26"/>
                <w:szCs w:val="26"/>
              </w:rPr>
            </w:pPr>
          </w:p>
        </w:tc>
        <w:tc>
          <w:tcPr>
            <w:tcW w:w="4021" w:type="pct"/>
            <w:vAlign w:val="center"/>
          </w:tcPr>
          <w:p w14:paraId="083874F9" w14:textId="120B568B" w:rsidR="00FA1597" w:rsidRPr="004A7D04" w:rsidRDefault="00673237" w:rsidP="001547A4">
            <w:pPr>
              <w:bidi/>
              <w:spacing w:before="120" w:after="120" w:line="276" w:lineRule="auto"/>
              <w:jc w:val="both"/>
              <w:rPr>
                <w:rFonts w:ascii="Arial" w:hAnsi="Arial"/>
                <w:color w:val="373E49"/>
                <w:sz w:val="26"/>
                <w:szCs w:val="26"/>
              </w:rPr>
            </w:pPr>
            <w:r w:rsidRPr="004A7D04">
              <w:rPr>
                <w:rFonts w:ascii="Arial" w:hAnsi="Arial"/>
                <w:color w:val="373E49"/>
                <w:sz w:val="26"/>
                <w:szCs w:val="26"/>
                <w:rtl/>
                <w:lang w:eastAsia="ar"/>
              </w:rPr>
              <w:t>إجراء اختبارات دورية ل</w:t>
            </w:r>
            <w:r w:rsidR="006456C0" w:rsidRPr="004A7D04">
              <w:rPr>
                <w:rFonts w:ascii="Arial" w:hAnsi="Arial"/>
                <w:color w:val="373E49"/>
                <w:sz w:val="26"/>
                <w:szCs w:val="26"/>
                <w:rtl/>
                <w:lang w:eastAsia="ar"/>
              </w:rPr>
              <w:t>تقييم</w:t>
            </w:r>
            <w:r w:rsidR="00F84827" w:rsidRPr="004A7D04">
              <w:rPr>
                <w:rFonts w:ascii="Arial" w:hAnsi="Arial"/>
                <w:color w:val="373E49"/>
                <w:sz w:val="26"/>
                <w:szCs w:val="26"/>
                <w:rtl/>
                <w:lang w:eastAsia="ar"/>
              </w:rPr>
              <w:t xml:space="preserve"> حماية تطبيقات الويب</w:t>
            </w:r>
            <w:r w:rsidRPr="004A7D04">
              <w:rPr>
                <w:rFonts w:ascii="Arial" w:hAnsi="Arial"/>
                <w:color w:val="373E49"/>
                <w:sz w:val="26"/>
                <w:szCs w:val="26"/>
                <w:rtl/>
                <w:lang w:eastAsia="ar"/>
              </w:rPr>
              <w:t xml:space="preserve"> مثل </w:t>
            </w:r>
            <w:r w:rsidR="00F84827" w:rsidRPr="004A7D04">
              <w:rPr>
                <w:rFonts w:ascii="Arial" w:hAnsi="Arial"/>
                <w:color w:val="373E49"/>
                <w:sz w:val="26"/>
                <w:szCs w:val="26"/>
                <w:rtl/>
                <w:lang w:eastAsia="ar"/>
              </w:rPr>
              <w:t>اختبار أمن التطبيقات الثابت (</w:t>
            </w:r>
            <w:r w:rsidR="00F84827" w:rsidRPr="004A7D04">
              <w:rPr>
                <w:rFonts w:ascii="Arial" w:hAnsi="Arial"/>
                <w:color w:val="373E49"/>
                <w:sz w:val="26"/>
                <w:szCs w:val="26"/>
                <w:lang w:eastAsia="ar" w:bidi="en-US"/>
              </w:rPr>
              <w:t>SAST</w:t>
            </w:r>
            <w:r w:rsidR="00F84827" w:rsidRPr="004A7D04">
              <w:rPr>
                <w:rFonts w:ascii="Arial" w:hAnsi="Arial"/>
                <w:color w:val="373E49"/>
                <w:sz w:val="26"/>
                <w:szCs w:val="26"/>
                <w:rtl/>
                <w:lang w:eastAsia="ar"/>
              </w:rPr>
              <w:t>) واختبار أمن التطبيقات الديناميكي (</w:t>
            </w:r>
            <w:r w:rsidR="00F84827" w:rsidRPr="004A7D04">
              <w:rPr>
                <w:rFonts w:ascii="Arial" w:hAnsi="Arial"/>
                <w:color w:val="373E49"/>
                <w:sz w:val="26"/>
                <w:szCs w:val="26"/>
                <w:lang w:eastAsia="ar" w:bidi="en-US"/>
              </w:rPr>
              <w:t>DAST</w:t>
            </w:r>
            <w:r w:rsidR="00F84827" w:rsidRPr="004A7D04">
              <w:rPr>
                <w:rFonts w:ascii="Arial" w:hAnsi="Arial"/>
                <w:color w:val="373E49"/>
                <w:sz w:val="26"/>
                <w:szCs w:val="26"/>
                <w:rtl/>
                <w:lang w:eastAsia="ar"/>
              </w:rPr>
              <w:t>)</w:t>
            </w:r>
            <w:r w:rsidR="002D07F9" w:rsidRPr="004A7D04">
              <w:rPr>
                <w:rFonts w:ascii="Arial" w:hAnsi="Arial"/>
                <w:color w:val="373E49"/>
                <w:sz w:val="26"/>
                <w:szCs w:val="26"/>
                <w:rtl/>
                <w:lang w:eastAsia="ar"/>
              </w:rPr>
              <w:t>.</w:t>
            </w:r>
          </w:p>
        </w:tc>
      </w:tr>
      <w:tr w:rsidR="00F84827" w:rsidRPr="00993C30" w14:paraId="22D5100A" w14:textId="77777777" w:rsidTr="0013605F">
        <w:tc>
          <w:tcPr>
            <w:tcW w:w="979" w:type="pct"/>
            <w:gridSpan w:val="2"/>
            <w:vAlign w:val="center"/>
          </w:tcPr>
          <w:p w14:paraId="4E5F39C5" w14:textId="77777777" w:rsidR="00F84827" w:rsidRPr="004A7D04" w:rsidRDefault="00F84827" w:rsidP="001547A4">
            <w:pPr>
              <w:pStyle w:val="ListParagraph"/>
              <w:numPr>
                <w:ilvl w:val="0"/>
                <w:numId w:val="9"/>
              </w:numPr>
              <w:bidi/>
              <w:spacing w:before="120" w:after="120" w:line="276" w:lineRule="auto"/>
              <w:ind w:left="504"/>
              <w:contextualSpacing w:val="0"/>
              <w:rPr>
                <w:rFonts w:ascii="Arial" w:hAnsi="Arial"/>
                <w:color w:val="373E49"/>
                <w:sz w:val="26"/>
                <w:szCs w:val="26"/>
              </w:rPr>
            </w:pPr>
          </w:p>
        </w:tc>
        <w:tc>
          <w:tcPr>
            <w:tcW w:w="4021" w:type="pct"/>
            <w:vAlign w:val="center"/>
          </w:tcPr>
          <w:p w14:paraId="3638244B" w14:textId="5803BB55" w:rsidR="00FA1597" w:rsidRPr="004A7D04" w:rsidRDefault="006456C0" w:rsidP="001547A4">
            <w:pPr>
              <w:bidi/>
              <w:spacing w:before="120" w:after="120" w:line="276" w:lineRule="auto"/>
              <w:jc w:val="both"/>
              <w:rPr>
                <w:rFonts w:ascii="Arial" w:hAnsi="Arial"/>
                <w:color w:val="373E49"/>
                <w:sz w:val="26"/>
                <w:szCs w:val="26"/>
              </w:rPr>
            </w:pPr>
            <w:r w:rsidRPr="004A7D04">
              <w:rPr>
                <w:rFonts w:ascii="Arial" w:hAnsi="Arial"/>
                <w:color w:val="373E49"/>
                <w:sz w:val="26"/>
                <w:szCs w:val="26"/>
                <w:rtl/>
                <w:lang w:eastAsia="ar"/>
              </w:rPr>
              <w:t>إيقاف</w:t>
            </w:r>
            <w:r w:rsidR="00EC4F61" w:rsidRPr="004A7D04">
              <w:rPr>
                <w:rFonts w:ascii="Arial" w:hAnsi="Arial"/>
                <w:color w:val="373E49"/>
                <w:sz w:val="26"/>
                <w:szCs w:val="26"/>
                <w:rtl/>
                <w:lang w:eastAsia="ar"/>
              </w:rPr>
              <w:t xml:space="preserve"> </w:t>
            </w:r>
            <w:r w:rsidR="00235376" w:rsidRPr="004A7D04">
              <w:rPr>
                <w:rFonts w:ascii="Arial" w:hAnsi="Arial"/>
                <w:color w:val="373E49"/>
                <w:sz w:val="26"/>
                <w:szCs w:val="26"/>
                <w:rtl/>
                <w:lang w:eastAsia="ar"/>
              </w:rPr>
              <w:t>أو</w:t>
            </w:r>
            <w:r w:rsidR="00235376" w:rsidRPr="004A7D04">
              <w:rPr>
                <w:rFonts w:ascii="Arial" w:hAnsi="Arial"/>
                <w:color w:val="373E49"/>
                <w:sz w:val="26"/>
                <w:szCs w:val="26"/>
                <w:lang w:eastAsia="ar"/>
              </w:rPr>
              <w:t xml:space="preserve"> </w:t>
            </w:r>
            <w:r w:rsidR="00235376" w:rsidRPr="004A7D04">
              <w:rPr>
                <w:rFonts w:ascii="Arial" w:hAnsi="Arial"/>
                <w:color w:val="373E49"/>
                <w:sz w:val="26"/>
                <w:szCs w:val="26"/>
                <w:rtl/>
                <w:lang w:eastAsia="ar"/>
              </w:rPr>
              <w:t xml:space="preserve">تعطيل </w:t>
            </w:r>
            <w:r w:rsidR="00F84827" w:rsidRPr="004A7D04">
              <w:rPr>
                <w:rFonts w:ascii="Arial" w:hAnsi="Arial"/>
                <w:color w:val="373E49"/>
                <w:sz w:val="26"/>
                <w:szCs w:val="26"/>
                <w:rtl/>
                <w:lang w:eastAsia="ar"/>
              </w:rPr>
              <w:t xml:space="preserve">الوظائف والخدمات وملفات الإعدادات غير الضرورية أو غير </w:t>
            </w:r>
            <w:r w:rsidRPr="004A7D04">
              <w:rPr>
                <w:rFonts w:ascii="Arial" w:hAnsi="Arial"/>
                <w:color w:val="373E49"/>
                <w:sz w:val="26"/>
                <w:szCs w:val="26"/>
                <w:rtl/>
                <w:lang w:eastAsia="ar"/>
              </w:rPr>
              <w:t>المستخدمة</w:t>
            </w:r>
            <w:r w:rsidR="00F84827" w:rsidRPr="004A7D04">
              <w:rPr>
                <w:rFonts w:ascii="Arial" w:hAnsi="Arial"/>
                <w:color w:val="373E49"/>
                <w:sz w:val="26"/>
                <w:szCs w:val="26"/>
                <w:rtl/>
                <w:lang w:eastAsia="ar"/>
              </w:rPr>
              <w:t>.</w:t>
            </w:r>
          </w:p>
        </w:tc>
      </w:tr>
      <w:tr w:rsidR="00F84827" w:rsidRPr="00993C30" w14:paraId="1FD6E574" w14:textId="77777777" w:rsidTr="0013605F">
        <w:tc>
          <w:tcPr>
            <w:tcW w:w="979" w:type="pct"/>
            <w:gridSpan w:val="2"/>
            <w:vAlign w:val="center"/>
          </w:tcPr>
          <w:p w14:paraId="79A2A173" w14:textId="77777777" w:rsidR="00F84827" w:rsidRPr="004A7D04" w:rsidRDefault="00F84827" w:rsidP="001547A4">
            <w:pPr>
              <w:pStyle w:val="ListParagraph"/>
              <w:numPr>
                <w:ilvl w:val="0"/>
                <w:numId w:val="9"/>
              </w:numPr>
              <w:bidi/>
              <w:spacing w:before="120" w:after="120" w:line="276" w:lineRule="auto"/>
              <w:ind w:left="504"/>
              <w:contextualSpacing w:val="0"/>
              <w:rPr>
                <w:rFonts w:ascii="Arial" w:hAnsi="Arial"/>
                <w:color w:val="373E49"/>
                <w:sz w:val="26"/>
                <w:szCs w:val="26"/>
              </w:rPr>
            </w:pPr>
          </w:p>
        </w:tc>
        <w:tc>
          <w:tcPr>
            <w:tcW w:w="4021" w:type="pct"/>
            <w:vAlign w:val="center"/>
          </w:tcPr>
          <w:p w14:paraId="6F18A74B" w14:textId="2236857F" w:rsidR="00FA1597" w:rsidRPr="004A7D04" w:rsidRDefault="00F84827" w:rsidP="001547A4">
            <w:pPr>
              <w:bidi/>
              <w:spacing w:before="120" w:after="120" w:line="276" w:lineRule="auto"/>
              <w:jc w:val="both"/>
              <w:rPr>
                <w:rFonts w:ascii="Arial" w:hAnsi="Arial"/>
                <w:color w:val="373E49"/>
                <w:sz w:val="26"/>
                <w:szCs w:val="26"/>
              </w:rPr>
            </w:pPr>
            <w:r w:rsidRPr="004A7D04">
              <w:rPr>
                <w:rFonts w:ascii="Arial" w:hAnsi="Arial"/>
                <w:color w:val="373E49"/>
                <w:sz w:val="26"/>
                <w:szCs w:val="26"/>
                <w:rtl/>
                <w:lang w:eastAsia="ar"/>
              </w:rPr>
              <w:t>حجب إمكانية الوصول إلى الملفات</w:t>
            </w:r>
            <w:r w:rsidR="006A3698" w:rsidRPr="004A7D04">
              <w:rPr>
                <w:rFonts w:ascii="Arial" w:hAnsi="Arial"/>
                <w:color w:val="373E49"/>
                <w:sz w:val="26"/>
                <w:szCs w:val="26"/>
                <w:rtl/>
                <w:lang w:eastAsia="ar"/>
              </w:rPr>
              <w:t xml:space="preserve"> والمجلدات المشاركة عبر الشبكة</w:t>
            </w:r>
            <w:r w:rsidRPr="004A7D04">
              <w:rPr>
                <w:rFonts w:ascii="Arial" w:hAnsi="Arial"/>
                <w:color w:val="373E49"/>
                <w:sz w:val="26"/>
                <w:szCs w:val="26"/>
                <w:rtl/>
                <w:lang w:eastAsia="ar"/>
              </w:rPr>
              <w:t xml:space="preserve"> غير الضرورية أو غير اللازمة.</w:t>
            </w:r>
            <w:r w:rsidR="00EC4F61" w:rsidRPr="004A7D04">
              <w:rPr>
                <w:rFonts w:ascii="Arial" w:hAnsi="Arial"/>
                <w:color w:val="373E49"/>
                <w:sz w:val="26"/>
                <w:szCs w:val="26"/>
              </w:rPr>
              <w:t xml:space="preserve"> </w:t>
            </w:r>
          </w:p>
        </w:tc>
      </w:tr>
      <w:tr w:rsidR="00F84827" w:rsidRPr="00993C30" w14:paraId="401C7FA0" w14:textId="77777777" w:rsidTr="0013605F">
        <w:tc>
          <w:tcPr>
            <w:tcW w:w="979" w:type="pct"/>
            <w:gridSpan w:val="2"/>
            <w:vAlign w:val="center"/>
          </w:tcPr>
          <w:p w14:paraId="122D5AB3" w14:textId="77777777" w:rsidR="00F84827" w:rsidRPr="004A7D04" w:rsidRDefault="00F84827" w:rsidP="001547A4">
            <w:pPr>
              <w:pStyle w:val="ListParagraph"/>
              <w:numPr>
                <w:ilvl w:val="0"/>
                <w:numId w:val="9"/>
              </w:numPr>
              <w:bidi/>
              <w:spacing w:before="120" w:after="120" w:line="276" w:lineRule="auto"/>
              <w:ind w:left="504"/>
              <w:contextualSpacing w:val="0"/>
              <w:rPr>
                <w:rFonts w:ascii="Arial" w:hAnsi="Arial"/>
                <w:color w:val="373E49"/>
                <w:sz w:val="26"/>
                <w:szCs w:val="26"/>
              </w:rPr>
            </w:pPr>
          </w:p>
        </w:tc>
        <w:tc>
          <w:tcPr>
            <w:tcW w:w="4021" w:type="pct"/>
            <w:vAlign w:val="center"/>
          </w:tcPr>
          <w:p w14:paraId="70FD4A69" w14:textId="20AC15E8" w:rsidR="00FA1597" w:rsidRPr="004A7D04" w:rsidRDefault="00C80CC1" w:rsidP="001547A4">
            <w:pPr>
              <w:bidi/>
              <w:spacing w:before="120" w:after="120" w:line="276" w:lineRule="auto"/>
              <w:jc w:val="left"/>
              <w:rPr>
                <w:rFonts w:ascii="Arial" w:hAnsi="Arial"/>
                <w:color w:val="373E49"/>
                <w:sz w:val="26"/>
                <w:szCs w:val="26"/>
              </w:rPr>
            </w:pPr>
            <w:r w:rsidRPr="004A7D04">
              <w:rPr>
                <w:rFonts w:ascii="Arial" w:hAnsi="Arial"/>
                <w:color w:val="373E49"/>
                <w:sz w:val="26"/>
                <w:szCs w:val="26"/>
                <w:rtl/>
                <w:lang w:eastAsia="ar"/>
              </w:rPr>
              <w:t>حماية</w:t>
            </w:r>
            <w:r w:rsidR="00F84827" w:rsidRPr="004A7D04">
              <w:rPr>
                <w:rFonts w:ascii="Arial" w:hAnsi="Arial"/>
                <w:color w:val="373E49"/>
                <w:sz w:val="26"/>
                <w:szCs w:val="26"/>
                <w:rtl/>
                <w:lang w:eastAsia="ar"/>
              </w:rPr>
              <w:t xml:space="preserve"> الشفرة المصدرية</w:t>
            </w:r>
            <w:r w:rsidR="00EC4F61" w:rsidRPr="004A7D04">
              <w:rPr>
                <w:rFonts w:ascii="Arial" w:hAnsi="Arial"/>
                <w:color w:val="373E49"/>
                <w:sz w:val="26"/>
                <w:szCs w:val="26"/>
                <w:rtl/>
                <w:lang w:eastAsia="ar"/>
              </w:rPr>
              <w:t xml:space="preserve"> وتحصينها</w:t>
            </w:r>
            <w:r w:rsidR="00F84827" w:rsidRPr="004A7D04">
              <w:rPr>
                <w:rFonts w:ascii="Arial" w:hAnsi="Arial"/>
                <w:color w:val="373E49"/>
                <w:sz w:val="26"/>
                <w:szCs w:val="26"/>
                <w:rtl/>
                <w:lang w:eastAsia="ar"/>
              </w:rPr>
              <w:t>.</w:t>
            </w:r>
          </w:p>
        </w:tc>
      </w:tr>
      <w:tr w:rsidR="00F84827" w:rsidRPr="00993C30" w14:paraId="08AE5285" w14:textId="77777777" w:rsidTr="0013605F">
        <w:tc>
          <w:tcPr>
            <w:tcW w:w="979" w:type="pct"/>
            <w:gridSpan w:val="2"/>
            <w:vAlign w:val="center"/>
          </w:tcPr>
          <w:p w14:paraId="30BAC746" w14:textId="77777777" w:rsidR="00F84827" w:rsidRPr="004A7D04" w:rsidRDefault="00F84827" w:rsidP="001547A4">
            <w:pPr>
              <w:pStyle w:val="ListParagraph"/>
              <w:numPr>
                <w:ilvl w:val="0"/>
                <w:numId w:val="9"/>
              </w:numPr>
              <w:bidi/>
              <w:spacing w:before="120" w:after="120" w:line="276" w:lineRule="auto"/>
              <w:ind w:left="504"/>
              <w:contextualSpacing w:val="0"/>
              <w:rPr>
                <w:rFonts w:ascii="Arial" w:hAnsi="Arial"/>
                <w:color w:val="373E49"/>
                <w:sz w:val="26"/>
                <w:szCs w:val="26"/>
              </w:rPr>
            </w:pPr>
          </w:p>
        </w:tc>
        <w:tc>
          <w:tcPr>
            <w:tcW w:w="4021" w:type="pct"/>
            <w:vAlign w:val="center"/>
          </w:tcPr>
          <w:p w14:paraId="087B9922" w14:textId="6678A795" w:rsidR="00FA1597" w:rsidRPr="004A7D04" w:rsidRDefault="00F84827" w:rsidP="001547A4">
            <w:pPr>
              <w:bidi/>
              <w:spacing w:before="120" w:after="120" w:line="276" w:lineRule="auto"/>
              <w:jc w:val="both"/>
              <w:rPr>
                <w:rFonts w:ascii="Arial" w:hAnsi="Arial"/>
                <w:color w:val="373E49"/>
                <w:sz w:val="26"/>
                <w:szCs w:val="26"/>
                <w:lang w:eastAsia="ar"/>
              </w:rPr>
            </w:pPr>
            <w:r w:rsidRPr="004A7D04">
              <w:rPr>
                <w:rFonts w:ascii="Arial" w:hAnsi="Arial"/>
                <w:color w:val="373E49"/>
                <w:sz w:val="26"/>
                <w:szCs w:val="26"/>
                <w:rtl/>
                <w:lang w:eastAsia="ar"/>
              </w:rPr>
              <w:t xml:space="preserve">إنشاء نسخ أو قوالب </w:t>
            </w:r>
            <w:r w:rsidR="00472DBE" w:rsidRPr="004A7D04">
              <w:rPr>
                <w:rFonts w:ascii="Arial" w:hAnsi="Arial"/>
                <w:color w:val="373E49"/>
                <w:sz w:val="26"/>
                <w:szCs w:val="26"/>
                <w:rtl/>
                <w:lang w:eastAsia="ar"/>
              </w:rPr>
              <w:t>آ</w:t>
            </w:r>
            <w:r w:rsidRPr="004A7D04">
              <w:rPr>
                <w:rFonts w:ascii="Arial" w:hAnsi="Arial"/>
                <w:color w:val="373E49"/>
                <w:sz w:val="26"/>
                <w:szCs w:val="26"/>
                <w:rtl/>
                <w:lang w:eastAsia="ar"/>
              </w:rPr>
              <w:t>منة لكافة تطبيق</w:t>
            </w:r>
            <w:r w:rsidR="006456C0" w:rsidRPr="004A7D04">
              <w:rPr>
                <w:rFonts w:ascii="Arial" w:hAnsi="Arial"/>
                <w:color w:val="373E49"/>
                <w:sz w:val="26"/>
                <w:szCs w:val="26"/>
                <w:rtl/>
                <w:lang w:eastAsia="ar"/>
              </w:rPr>
              <w:t>ات الويب بناء</w:t>
            </w:r>
            <w:r w:rsidR="00472DBE" w:rsidRPr="004A7D04">
              <w:rPr>
                <w:rFonts w:ascii="Arial" w:hAnsi="Arial"/>
                <w:color w:val="373E49"/>
                <w:sz w:val="26"/>
                <w:szCs w:val="26"/>
                <w:rtl/>
                <w:lang w:eastAsia="ar"/>
              </w:rPr>
              <w:t>ً</w:t>
            </w:r>
            <w:r w:rsidR="006456C0" w:rsidRPr="004A7D04">
              <w:rPr>
                <w:rFonts w:ascii="Arial" w:hAnsi="Arial"/>
                <w:color w:val="373E49"/>
                <w:sz w:val="26"/>
                <w:szCs w:val="26"/>
                <w:rtl/>
                <w:lang w:eastAsia="ar"/>
              </w:rPr>
              <w:t xml:space="preserve"> على المعايير الأمنية</w:t>
            </w:r>
            <w:r w:rsidRPr="004A7D04">
              <w:rPr>
                <w:rFonts w:ascii="Arial" w:hAnsi="Arial"/>
                <w:color w:val="373E49"/>
                <w:sz w:val="26"/>
                <w:szCs w:val="26"/>
                <w:rtl/>
                <w:lang w:eastAsia="ar"/>
              </w:rPr>
              <w:t xml:space="preserve"> المعتمدة. </w:t>
            </w:r>
            <w:r w:rsidR="006456C0" w:rsidRPr="004A7D04">
              <w:rPr>
                <w:rFonts w:ascii="Arial" w:hAnsi="Arial"/>
                <w:color w:val="373E49"/>
                <w:sz w:val="26"/>
                <w:szCs w:val="26"/>
                <w:rtl/>
                <w:lang w:eastAsia="ar"/>
              </w:rPr>
              <w:t>و</w:t>
            </w:r>
            <w:r w:rsidRPr="004A7D04">
              <w:rPr>
                <w:rFonts w:ascii="Arial" w:hAnsi="Arial"/>
                <w:color w:val="373E49"/>
                <w:sz w:val="26"/>
                <w:szCs w:val="26"/>
                <w:rtl/>
                <w:lang w:eastAsia="ar"/>
              </w:rPr>
              <w:t xml:space="preserve">إعادة نسخ تطبيقات الويب باستخدام </w:t>
            </w:r>
            <w:r w:rsidR="00472DBE" w:rsidRPr="004A7D04">
              <w:rPr>
                <w:rFonts w:ascii="Arial" w:hAnsi="Arial"/>
                <w:color w:val="373E49"/>
                <w:sz w:val="26"/>
                <w:szCs w:val="26"/>
                <w:rtl/>
                <w:lang w:eastAsia="ar"/>
              </w:rPr>
              <w:t>أحد</w:t>
            </w:r>
            <w:r w:rsidRPr="004A7D04">
              <w:rPr>
                <w:rFonts w:ascii="Arial" w:hAnsi="Arial"/>
                <w:color w:val="373E49"/>
                <w:sz w:val="26"/>
                <w:szCs w:val="26"/>
                <w:rtl/>
                <w:lang w:eastAsia="ar"/>
              </w:rPr>
              <w:t xml:space="preserve"> قوالب </w:t>
            </w:r>
            <w:r w:rsidR="00D765D5" w:rsidRPr="004A7D04">
              <w:rPr>
                <w:rFonts w:ascii="Arial" w:hAnsi="Arial"/>
                <w:color w:val="373E49"/>
                <w:sz w:val="26"/>
                <w:szCs w:val="26"/>
                <w:rtl/>
                <w:lang w:eastAsia="ar"/>
              </w:rPr>
              <w:t>ال</w:t>
            </w:r>
            <w:r w:rsidRPr="004A7D04">
              <w:rPr>
                <w:rFonts w:ascii="Arial" w:hAnsi="Arial"/>
                <w:color w:val="373E49"/>
                <w:sz w:val="26"/>
                <w:szCs w:val="26"/>
                <w:rtl/>
                <w:lang w:eastAsia="ar"/>
              </w:rPr>
              <w:t>نسخ في حال تعرضها لانتهاك أمني.</w:t>
            </w:r>
          </w:p>
        </w:tc>
      </w:tr>
      <w:tr w:rsidR="00F84827" w:rsidRPr="00993C30" w14:paraId="0606E904" w14:textId="77777777" w:rsidTr="0013605F">
        <w:tc>
          <w:tcPr>
            <w:tcW w:w="979" w:type="pct"/>
            <w:gridSpan w:val="2"/>
            <w:vAlign w:val="center"/>
          </w:tcPr>
          <w:p w14:paraId="22A06F64" w14:textId="77777777" w:rsidR="00F84827" w:rsidRPr="004A7D04" w:rsidRDefault="00F84827" w:rsidP="001547A4">
            <w:pPr>
              <w:pStyle w:val="ListParagraph"/>
              <w:numPr>
                <w:ilvl w:val="0"/>
                <w:numId w:val="9"/>
              </w:numPr>
              <w:bidi/>
              <w:spacing w:before="120" w:after="120" w:line="276" w:lineRule="auto"/>
              <w:ind w:left="504"/>
              <w:contextualSpacing w:val="0"/>
              <w:rPr>
                <w:rFonts w:ascii="Arial" w:hAnsi="Arial"/>
                <w:color w:val="373E49"/>
                <w:sz w:val="26"/>
                <w:szCs w:val="26"/>
              </w:rPr>
            </w:pPr>
          </w:p>
        </w:tc>
        <w:tc>
          <w:tcPr>
            <w:tcW w:w="4021" w:type="pct"/>
            <w:vAlign w:val="center"/>
          </w:tcPr>
          <w:p w14:paraId="7FDE1635" w14:textId="3DC1FBCF" w:rsidR="00FA1597" w:rsidRPr="004A7D04" w:rsidRDefault="00F84827" w:rsidP="001547A4">
            <w:pPr>
              <w:bidi/>
              <w:spacing w:before="120" w:after="120" w:line="276" w:lineRule="auto"/>
              <w:jc w:val="both"/>
              <w:rPr>
                <w:rFonts w:ascii="Arial" w:hAnsi="Arial"/>
                <w:color w:val="373E49"/>
                <w:sz w:val="26"/>
                <w:szCs w:val="26"/>
              </w:rPr>
            </w:pPr>
            <w:r w:rsidRPr="004A7D04">
              <w:rPr>
                <w:rFonts w:ascii="Arial" w:hAnsi="Arial"/>
                <w:color w:val="373E49"/>
                <w:sz w:val="26"/>
                <w:szCs w:val="26"/>
                <w:rtl/>
                <w:lang w:eastAsia="ar"/>
              </w:rPr>
              <w:t xml:space="preserve">تخزين النسخ في بيئة آمنة على خوادم </w:t>
            </w:r>
            <w:r w:rsidR="00D765D5" w:rsidRPr="004A7D04">
              <w:rPr>
                <w:rFonts w:ascii="Arial" w:hAnsi="Arial"/>
                <w:color w:val="373E49"/>
                <w:sz w:val="26"/>
                <w:szCs w:val="26"/>
                <w:rtl/>
                <w:lang w:eastAsia="ar"/>
              </w:rPr>
              <w:t>مؤ</w:t>
            </w:r>
            <w:r w:rsidR="006456C0" w:rsidRPr="004A7D04">
              <w:rPr>
                <w:rFonts w:ascii="Arial" w:hAnsi="Arial"/>
                <w:color w:val="373E49"/>
                <w:sz w:val="26"/>
                <w:szCs w:val="26"/>
                <w:rtl/>
                <w:lang w:eastAsia="ar"/>
              </w:rPr>
              <w:t>منة والتحقق</w:t>
            </w:r>
            <w:r w:rsidR="00D765D5" w:rsidRPr="004A7D04">
              <w:rPr>
                <w:rFonts w:ascii="Arial" w:hAnsi="Arial"/>
                <w:color w:val="373E49"/>
                <w:sz w:val="26"/>
                <w:szCs w:val="26"/>
                <w:rtl/>
                <w:lang w:eastAsia="ar"/>
              </w:rPr>
              <w:t xml:space="preserve"> من</w:t>
            </w:r>
            <w:r w:rsidR="006456C0" w:rsidRPr="004A7D04">
              <w:rPr>
                <w:rFonts w:ascii="Arial" w:hAnsi="Arial"/>
                <w:color w:val="373E49"/>
                <w:sz w:val="26"/>
                <w:szCs w:val="26"/>
                <w:rtl/>
                <w:lang w:eastAsia="ar"/>
              </w:rPr>
              <w:t xml:space="preserve">ها </w:t>
            </w:r>
            <w:r w:rsidRPr="004A7D04">
              <w:rPr>
                <w:rFonts w:ascii="Arial" w:hAnsi="Arial"/>
                <w:color w:val="373E49"/>
                <w:sz w:val="26"/>
                <w:szCs w:val="26"/>
                <w:rtl/>
                <w:lang w:eastAsia="ar"/>
              </w:rPr>
              <w:t>باستخدام أدوات مراقبة سلامة المعلومات</w:t>
            </w:r>
            <w:r w:rsidR="006456C0" w:rsidRPr="004A7D04">
              <w:rPr>
                <w:rFonts w:ascii="Arial" w:hAnsi="Arial"/>
                <w:color w:val="373E49"/>
                <w:sz w:val="26"/>
                <w:szCs w:val="26"/>
                <w:rtl/>
                <w:lang w:eastAsia="ar"/>
              </w:rPr>
              <w:t xml:space="preserve"> دوري</w:t>
            </w:r>
            <w:r w:rsidR="00FC3370" w:rsidRPr="004A7D04">
              <w:rPr>
                <w:rFonts w:ascii="Arial" w:hAnsi="Arial"/>
                <w:color w:val="373E49"/>
                <w:sz w:val="26"/>
                <w:szCs w:val="26"/>
                <w:rtl/>
                <w:lang w:eastAsia="ar"/>
              </w:rPr>
              <w:t>ًا</w:t>
            </w:r>
            <w:r w:rsidRPr="004A7D04">
              <w:rPr>
                <w:rFonts w:ascii="Arial" w:hAnsi="Arial"/>
                <w:color w:val="373E49"/>
                <w:sz w:val="26"/>
                <w:szCs w:val="26"/>
                <w:rtl/>
                <w:lang w:eastAsia="ar"/>
              </w:rPr>
              <w:t xml:space="preserve">. </w:t>
            </w:r>
          </w:p>
        </w:tc>
      </w:tr>
      <w:tr w:rsidR="00F84827" w:rsidRPr="00993C30" w14:paraId="7846304B" w14:textId="77777777" w:rsidTr="001547A4">
        <w:tc>
          <w:tcPr>
            <w:tcW w:w="979" w:type="pct"/>
            <w:gridSpan w:val="2"/>
            <w:shd w:val="clear" w:color="auto" w:fill="373E49"/>
            <w:vAlign w:val="center"/>
          </w:tcPr>
          <w:p w14:paraId="40B9D6B0" w14:textId="77777777" w:rsidR="00F84827" w:rsidRPr="00993C30" w:rsidRDefault="00F84827" w:rsidP="00C80CC1">
            <w:pPr>
              <w:bidi/>
              <w:spacing w:before="120" w:after="120" w:line="276" w:lineRule="auto"/>
              <w:rPr>
                <w:rFonts w:ascii="Arial" w:hAnsi="Arial"/>
                <w:color w:val="FFFFFF" w:themeColor="background1"/>
                <w:sz w:val="26"/>
                <w:szCs w:val="26"/>
              </w:rPr>
            </w:pPr>
            <w:r w:rsidRPr="00993C30">
              <w:rPr>
                <w:rFonts w:ascii="Arial" w:hAnsi="Arial"/>
                <w:color w:val="FFFFFF" w:themeColor="background1"/>
                <w:sz w:val="26"/>
                <w:szCs w:val="26"/>
                <w:rtl/>
                <w:lang w:eastAsia="ar"/>
              </w:rPr>
              <w:t>4</w:t>
            </w:r>
          </w:p>
        </w:tc>
        <w:tc>
          <w:tcPr>
            <w:tcW w:w="4021" w:type="pct"/>
            <w:shd w:val="clear" w:color="auto" w:fill="373E49"/>
            <w:vAlign w:val="center"/>
          </w:tcPr>
          <w:p w14:paraId="346DEDBD" w14:textId="55E617A1" w:rsidR="009F32DD" w:rsidRPr="00993C30" w:rsidRDefault="00F84827" w:rsidP="006456C0">
            <w:pPr>
              <w:bidi/>
              <w:spacing w:before="120" w:after="120" w:line="276" w:lineRule="auto"/>
              <w:jc w:val="left"/>
              <w:rPr>
                <w:rFonts w:ascii="Arial" w:hAnsi="Arial"/>
                <w:color w:val="FFFFFF" w:themeColor="background1"/>
                <w:sz w:val="26"/>
                <w:szCs w:val="26"/>
                <w:rtl/>
                <w:lang w:eastAsia="ar"/>
              </w:rPr>
            </w:pPr>
            <w:r w:rsidRPr="00993C30">
              <w:rPr>
                <w:rFonts w:ascii="Arial" w:hAnsi="Arial"/>
                <w:color w:val="FFFFFF" w:themeColor="background1"/>
                <w:sz w:val="26"/>
                <w:szCs w:val="26"/>
                <w:rtl/>
                <w:lang w:eastAsia="ar"/>
              </w:rPr>
              <w:t>توافر المعلومات</w:t>
            </w:r>
            <w:r w:rsidR="006456C0" w:rsidRPr="00993C30">
              <w:rPr>
                <w:rFonts w:ascii="Arial" w:hAnsi="Arial"/>
                <w:color w:val="FFFFFF" w:themeColor="background1"/>
                <w:sz w:val="26"/>
                <w:szCs w:val="26"/>
                <w:rtl/>
                <w:lang w:eastAsia="ar"/>
              </w:rPr>
              <w:t xml:space="preserve"> </w:t>
            </w:r>
          </w:p>
        </w:tc>
      </w:tr>
      <w:tr w:rsidR="00F84827" w:rsidRPr="00993C30" w14:paraId="38FECD97" w14:textId="77777777" w:rsidTr="001547A4">
        <w:tc>
          <w:tcPr>
            <w:tcW w:w="979" w:type="pct"/>
            <w:gridSpan w:val="2"/>
            <w:shd w:val="clear" w:color="auto" w:fill="D3D7DE"/>
            <w:vAlign w:val="center"/>
          </w:tcPr>
          <w:p w14:paraId="37B795C6" w14:textId="77777777" w:rsidR="00F84827" w:rsidRPr="00F34FF7" w:rsidRDefault="00F84827" w:rsidP="00C80CC1">
            <w:pPr>
              <w:bidi/>
              <w:spacing w:before="120" w:after="120" w:line="276" w:lineRule="auto"/>
              <w:rPr>
                <w:rFonts w:ascii="Arial" w:hAnsi="Arial"/>
                <w:color w:val="373E49" w:themeColor="accent1"/>
                <w:sz w:val="26"/>
                <w:szCs w:val="26"/>
              </w:rPr>
            </w:pPr>
            <w:r w:rsidRPr="00F34FF7">
              <w:rPr>
                <w:rFonts w:ascii="Arial" w:hAnsi="Arial"/>
                <w:color w:val="373E49" w:themeColor="accent1"/>
                <w:sz w:val="26"/>
                <w:szCs w:val="26"/>
                <w:rtl/>
                <w:lang w:eastAsia="ar"/>
              </w:rPr>
              <w:t>الهدف</w:t>
            </w:r>
          </w:p>
        </w:tc>
        <w:tc>
          <w:tcPr>
            <w:tcW w:w="4021" w:type="pct"/>
            <w:shd w:val="clear" w:color="auto" w:fill="D3D7DE"/>
            <w:vAlign w:val="center"/>
          </w:tcPr>
          <w:p w14:paraId="18F98F65" w14:textId="538AB850" w:rsidR="00F84827" w:rsidRPr="00F34FF7" w:rsidRDefault="00F84827" w:rsidP="00F33ACE">
            <w:pPr>
              <w:bidi/>
              <w:spacing w:before="120" w:after="120" w:line="276" w:lineRule="auto"/>
              <w:jc w:val="both"/>
              <w:rPr>
                <w:rFonts w:ascii="Arial" w:hAnsi="Arial"/>
                <w:color w:val="373E49" w:themeColor="accent1"/>
                <w:sz w:val="26"/>
                <w:szCs w:val="26"/>
              </w:rPr>
            </w:pPr>
            <w:r w:rsidRPr="00F34FF7">
              <w:rPr>
                <w:rFonts w:ascii="Arial" w:hAnsi="Arial"/>
                <w:color w:val="373E49" w:themeColor="accent1"/>
                <w:sz w:val="26"/>
                <w:szCs w:val="26"/>
                <w:rtl/>
                <w:lang w:eastAsia="ar"/>
              </w:rPr>
              <w:t>الحفاظ على توافر تطبيقات الويب الخارجية وحمايتها من هجمات حجب الخدمة</w:t>
            </w:r>
            <w:r w:rsidR="001C4816" w:rsidRPr="00F34FF7">
              <w:rPr>
                <w:rFonts w:ascii="Arial" w:hAnsi="Arial"/>
                <w:color w:val="373E49" w:themeColor="accent1"/>
                <w:sz w:val="26"/>
                <w:szCs w:val="26"/>
                <w:rtl/>
                <w:lang w:eastAsia="ar"/>
              </w:rPr>
              <w:t xml:space="preserve"> (</w:t>
            </w:r>
            <w:r w:rsidR="008329D0" w:rsidRPr="00F34FF7">
              <w:rPr>
                <w:rFonts w:ascii="Arial" w:hAnsi="Arial"/>
                <w:color w:val="373E49" w:themeColor="accent1"/>
                <w:sz w:val="26"/>
                <w:szCs w:val="26"/>
                <w:lang w:eastAsia="ar"/>
              </w:rPr>
              <w:t>D</w:t>
            </w:r>
            <w:r w:rsidR="008C5359" w:rsidRPr="00F34FF7">
              <w:rPr>
                <w:rFonts w:ascii="Arial" w:hAnsi="Arial"/>
                <w:color w:val="373E49" w:themeColor="accent1"/>
                <w:sz w:val="26"/>
                <w:szCs w:val="26"/>
                <w:lang w:eastAsia="ar"/>
              </w:rPr>
              <w:t xml:space="preserve">DoS </w:t>
            </w:r>
            <w:r w:rsidR="001C4816" w:rsidRPr="00F34FF7">
              <w:rPr>
                <w:rFonts w:ascii="Arial" w:hAnsi="Arial"/>
                <w:color w:val="373E49" w:themeColor="accent1"/>
                <w:sz w:val="26"/>
                <w:szCs w:val="26"/>
                <w:lang w:eastAsia="ar"/>
              </w:rPr>
              <w:t>Attacks</w:t>
            </w:r>
            <w:r w:rsidR="001C4816" w:rsidRPr="00F34FF7">
              <w:rPr>
                <w:rFonts w:ascii="Arial" w:hAnsi="Arial"/>
                <w:color w:val="373E49" w:themeColor="accent1"/>
                <w:sz w:val="26"/>
                <w:szCs w:val="26"/>
                <w:rtl/>
                <w:lang w:eastAsia="ar"/>
              </w:rPr>
              <w:t>)</w:t>
            </w:r>
            <w:r w:rsidRPr="00F34FF7">
              <w:rPr>
                <w:rFonts w:ascii="Arial" w:hAnsi="Arial"/>
                <w:color w:val="373E49" w:themeColor="accent1"/>
                <w:sz w:val="26"/>
                <w:szCs w:val="26"/>
                <w:rtl/>
                <w:lang w:eastAsia="ar"/>
              </w:rPr>
              <w:t xml:space="preserve"> وتعطل الخدمة العرضي.</w:t>
            </w:r>
          </w:p>
        </w:tc>
      </w:tr>
      <w:tr w:rsidR="00F84827" w:rsidRPr="00993C30" w14:paraId="15583D68" w14:textId="77777777" w:rsidTr="001547A4">
        <w:tc>
          <w:tcPr>
            <w:tcW w:w="979" w:type="pct"/>
            <w:gridSpan w:val="2"/>
            <w:shd w:val="clear" w:color="auto" w:fill="D3D7DE"/>
            <w:vAlign w:val="center"/>
          </w:tcPr>
          <w:p w14:paraId="2221E0AA" w14:textId="77777777" w:rsidR="00F84827" w:rsidRPr="00F34FF7" w:rsidRDefault="00F84827" w:rsidP="00C80CC1">
            <w:pPr>
              <w:bidi/>
              <w:spacing w:before="120" w:after="120" w:line="276" w:lineRule="auto"/>
              <w:rPr>
                <w:rFonts w:ascii="Arial" w:hAnsi="Arial"/>
                <w:color w:val="373E49" w:themeColor="accent1"/>
                <w:sz w:val="26"/>
                <w:szCs w:val="26"/>
              </w:rPr>
            </w:pPr>
            <w:r w:rsidRPr="00F34FF7">
              <w:rPr>
                <w:rFonts w:ascii="Arial" w:hAnsi="Arial"/>
                <w:color w:val="373E49" w:themeColor="accent1"/>
                <w:sz w:val="26"/>
                <w:szCs w:val="26"/>
                <w:rtl/>
                <w:lang w:eastAsia="ar"/>
              </w:rPr>
              <w:t>المخاطر المحتملة</w:t>
            </w:r>
          </w:p>
        </w:tc>
        <w:tc>
          <w:tcPr>
            <w:tcW w:w="4021" w:type="pct"/>
            <w:shd w:val="clear" w:color="auto" w:fill="D3D7DE"/>
            <w:vAlign w:val="center"/>
          </w:tcPr>
          <w:p w14:paraId="08B4A630" w14:textId="6BF1185A" w:rsidR="00F84827" w:rsidRPr="00F34FF7" w:rsidRDefault="00F84827" w:rsidP="00D43747">
            <w:pPr>
              <w:bidi/>
              <w:spacing w:before="120" w:after="120" w:line="276" w:lineRule="auto"/>
              <w:jc w:val="both"/>
              <w:rPr>
                <w:rFonts w:ascii="Arial" w:hAnsi="Arial"/>
                <w:color w:val="373E49" w:themeColor="accent1"/>
                <w:sz w:val="26"/>
                <w:szCs w:val="26"/>
              </w:rPr>
            </w:pPr>
            <w:r w:rsidRPr="00F34FF7">
              <w:rPr>
                <w:rFonts w:ascii="Arial" w:hAnsi="Arial"/>
                <w:color w:val="373E49" w:themeColor="accent1"/>
                <w:sz w:val="26"/>
                <w:szCs w:val="26"/>
                <w:rtl/>
                <w:lang w:eastAsia="ar"/>
              </w:rPr>
              <w:t xml:space="preserve">إذا لم </w:t>
            </w:r>
            <w:r w:rsidR="006456C0" w:rsidRPr="00F34FF7">
              <w:rPr>
                <w:rFonts w:ascii="Arial" w:hAnsi="Arial"/>
                <w:color w:val="373E49" w:themeColor="accent1"/>
                <w:sz w:val="26"/>
                <w:szCs w:val="26"/>
                <w:rtl/>
                <w:lang w:eastAsia="ar"/>
              </w:rPr>
              <w:t>يتم توفير أنظمة الحماية</w:t>
            </w:r>
            <w:r w:rsidRPr="00F34FF7">
              <w:rPr>
                <w:rFonts w:ascii="Arial" w:hAnsi="Arial"/>
                <w:color w:val="373E49" w:themeColor="accent1"/>
                <w:sz w:val="26"/>
                <w:szCs w:val="26"/>
                <w:rtl/>
                <w:lang w:eastAsia="ar"/>
              </w:rPr>
              <w:t xml:space="preserve"> من هجمات حجب الخدمة وتعطل البنية التحتية، </w:t>
            </w:r>
            <w:r w:rsidR="006456C0" w:rsidRPr="00F34FF7">
              <w:rPr>
                <w:rFonts w:ascii="Arial" w:hAnsi="Arial"/>
                <w:color w:val="373E49" w:themeColor="accent1"/>
                <w:sz w:val="26"/>
                <w:szCs w:val="26"/>
                <w:rtl/>
                <w:lang w:eastAsia="ar"/>
              </w:rPr>
              <w:t xml:space="preserve">قد </w:t>
            </w:r>
            <w:r w:rsidR="001C4816" w:rsidRPr="00F34FF7">
              <w:rPr>
                <w:rFonts w:ascii="Arial" w:hAnsi="Arial"/>
                <w:color w:val="373E49" w:themeColor="accent1"/>
                <w:sz w:val="26"/>
                <w:szCs w:val="26"/>
                <w:rtl/>
                <w:lang w:eastAsia="ar"/>
              </w:rPr>
              <w:t>تكون</w:t>
            </w:r>
            <w:r w:rsidR="006456C0" w:rsidRPr="00F34FF7">
              <w:rPr>
                <w:rFonts w:ascii="Arial" w:hAnsi="Arial"/>
                <w:color w:val="373E49" w:themeColor="accent1"/>
                <w:sz w:val="26"/>
                <w:szCs w:val="26"/>
                <w:rtl/>
                <w:lang w:eastAsia="ar"/>
              </w:rPr>
              <w:t xml:space="preserve"> تطبيقات الويب </w:t>
            </w:r>
            <w:r w:rsidR="001C4816" w:rsidRPr="00F34FF7">
              <w:rPr>
                <w:rFonts w:ascii="Arial" w:hAnsi="Arial"/>
                <w:color w:val="373E49" w:themeColor="accent1"/>
                <w:sz w:val="26"/>
                <w:szCs w:val="26"/>
                <w:rtl/>
                <w:lang w:eastAsia="ar"/>
              </w:rPr>
              <w:t>هدف</w:t>
            </w:r>
            <w:r w:rsidR="00FC3370" w:rsidRPr="00F34FF7">
              <w:rPr>
                <w:rFonts w:ascii="Arial" w:hAnsi="Arial"/>
                <w:color w:val="373E49" w:themeColor="accent1"/>
                <w:sz w:val="26"/>
                <w:szCs w:val="26"/>
                <w:rtl/>
                <w:lang w:eastAsia="ar"/>
              </w:rPr>
              <w:t>ًا</w:t>
            </w:r>
            <w:r w:rsidR="001C4816" w:rsidRPr="00F34FF7">
              <w:rPr>
                <w:rFonts w:ascii="Arial" w:hAnsi="Arial"/>
                <w:color w:val="373E49" w:themeColor="accent1"/>
                <w:sz w:val="26"/>
                <w:szCs w:val="26"/>
                <w:rtl/>
                <w:lang w:eastAsia="ar"/>
              </w:rPr>
              <w:t xml:space="preserve"> ل</w:t>
            </w:r>
            <w:r w:rsidR="006456C0" w:rsidRPr="00F34FF7">
              <w:rPr>
                <w:rFonts w:ascii="Arial" w:hAnsi="Arial"/>
                <w:color w:val="373E49" w:themeColor="accent1"/>
                <w:sz w:val="26"/>
                <w:szCs w:val="26"/>
                <w:rtl/>
                <w:lang w:eastAsia="ar"/>
              </w:rPr>
              <w:t>هجمات حجب الخدمة</w:t>
            </w:r>
            <w:r w:rsidR="001C4816" w:rsidRPr="00F34FF7">
              <w:rPr>
                <w:rFonts w:ascii="Arial" w:hAnsi="Arial"/>
                <w:color w:val="373E49" w:themeColor="accent1"/>
                <w:sz w:val="26"/>
                <w:szCs w:val="26"/>
                <w:rtl/>
                <w:lang w:eastAsia="ar"/>
              </w:rPr>
              <w:t>،</w:t>
            </w:r>
            <w:r w:rsidR="006456C0" w:rsidRPr="00F34FF7">
              <w:rPr>
                <w:rFonts w:ascii="Arial" w:hAnsi="Arial"/>
                <w:color w:val="373E49" w:themeColor="accent1"/>
                <w:sz w:val="26"/>
                <w:szCs w:val="26"/>
                <w:rtl/>
                <w:lang w:eastAsia="ar"/>
              </w:rPr>
              <w:t xml:space="preserve"> مما</w:t>
            </w:r>
            <w:r w:rsidR="001C4816" w:rsidRPr="00F34FF7">
              <w:rPr>
                <w:rFonts w:ascii="Arial" w:hAnsi="Arial"/>
                <w:color w:val="373E49" w:themeColor="accent1"/>
                <w:sz w:val="26"/>
                <w:szCs w:val="26"/>
                <w:rtl/>
                <w:lang w:eastAsia="ar"/>
              </w:rPr>
              <w:t xml:space="preserve"> قد</w:t>
            </w:r>
            <w:r w:rsidR="006456C0" w:rsidRPr="00F34FF7">
              <w:rPr>
                <w:rFonts w:ascii="Arial" w:hAnsi="Arial"/>
                <w:color w:val="373E49" w:themeColor="accent1"/>
                <w:sz w:val="26"/>
                <w:szCs w:val="26"/>
                <w:rtl/>
                <w:lang w:eastAsia="ar"/>
              </w:rPr>
              <w:t xml:space="preserve"> يسبب انقطاع</w:t>
            </w:r>
            <w:r w:rsidR="00FC3370" w:rsidRPr="00F34FF7">
              <w:rPr>
                <w:rFonts w:ascii="Arial" w:hAnsi="Arial"/>
                <w:color w:val="373E49" w:themeColor="accent1"/>
                <w:sz w:val="26"/>
                <w:szCs w:val="26"/>
                <w:rtl/>
                <w:lang w:eastAsia="ar"/>
              </w:rPr>
              <w:t>ًا</w:t>
            </w:r>
            <w:r w:rsidR="001C4816" w:rsidRPr="00F34FF7">
              <w:rPr>
                <w:rFonts w:ascii="Arial" w:hAnsi="Arial"/>
                <w:color w:val="373E49" w:themeColor="accent1"/>
                <w:sz w:val="26"/>
                <w:szCs w:val="26"/>
                <w:rtl/>
                <w:lang w:eastAsia="ar"/>
              </w:rPr>
              <w:t xml:space="preserve"> </w:t>
            </w:r>
            <w:r w:rsidR="006456C0" w:rsidRPr="00F34FF7">
              <w:rPr>
                <w:rFonts w:ascii="Arial" w:hAnsi="Arial"/>
                <w:color w:val="373E49" w:themeColor="accent1"/>
                <w:sz w:val="26"/>
                <w:szCs w:val="26"/>
                <w:rtl/>
                <w:lang w:eastAsia="ar"/>
              </w:rPr>
              <w:t>دائم</w:t>
            </w:r>
            <w:r w:rsidR="00FC3370" w:rsidRPr="00F34FF7">
              <w:rPr>
                <w:rFonts w:ascii="Arial" w:hAnsi="Arial"/>
                <w:color w:val="373E49" w:themeColor="accent1"/>
                <w:sz w:val="26"/>
                <w:szCs w:val="26"/>
                <w:rtl/>
                <w:lang w:eastAsia="ar"/>
              </w:rPr>
              <w:t>ًا</w:t>
            </w:r>
            <w:r w:rsidR="006456C0" w:rsidRPr="00F34FF7">
              <w:rPr>
                <w:rFonts w:ascii="Arial" w:hAnsi="Arial"/>
                <w:color w:val="373E49" w:themeColor="accent1"/>
                <w:sz w:val="26"/>
                <w:szCs w:val="26"/>
                <w:rtl/>
                <w:lang w:eastAsia="ar"/>
              </w:rPr>
              <w:t xml:space="preserve"> في الخدمات أو </w:t>
            </w:r>
            <w:r w:rsidR="001C4816" w:rsidRPr="00F34FF7">
              <w:rPr>
                <w:rFonts w:ascii="Arial" w:hAnsi="Arial"/>
                <w:color w:val="373E49" w:themeColor="accent1"/>
                <w:sz w:val="26"/>
                <w:szCs w:val="26"/>
                <w:rtl/>
                <w:lang w:eastAsia="ar"/>
              </w:rPr>
              <w:t xml:space="preserve">يؤثر </w:t>
            </w:r>
            <w:r w:rsidR="006456C0" w:rsidRPr="00F34FF7">
              <w:rPr>
                <w:rFonts w:ascii="Arial" w:hAnsi="Arial"/>
                <w:color w:val="373E49" w:themeColor="accent1"/>
                <w:sz w:val="26"/>
                <w:szCs w:val="26"/>
                <w:rtl/>
                <w:lang w:eastAsia="ar"/>
              </w:rPr>
              <w:t>على كفاءة تطبيق الويب</w:t>
            </w:r>
            <w:r w:rsidRPr="00F34FF7">
              <w:rPr>
                <w:rFonts w:ascii="Arial" w:hAnsi="Arial"/>
                <w:color w:val="373E49" w:themeColor="accent1"/>
                <w:sz w:val="26"/>
                <w:szCs w:val="26"/>
                <w:rtl/>
                <w:lang w:eastAsia="ar"/>
              </w:rPr>
              <w:t>.</w:t>
            </w:r>
          </w:p>
        </w:tc>
      </w:tr>
      <w:tr w:rsidR="00F84827" w:rsidRPr="00993C30" w14:paraId="12C3314C" w14:textId="77777777" w:rsidTr="001547A4">
        <w:tc>
          <w:tcPr>
            <w:tcW w:w="5000" w:type="pct"/>
            <w:gridSpan w:val="3"/>
            <w:shd w:val="clear" w:color="auto" w:fill="F2F2F2"/>
            <w:vAlign w:val="center"/>
          </w:tcPr>
          <w:p w14:paraId="75387A92" w14:textId="77777777" w:rsidR="00F84827" w:rsidRPr="00F34FF7" w:rsidRDefault="00F84827" w:rsidP="00F84827">
            <w:pPr>
              <w:bidi/>
              <w:spacing w:before="120" w:after="120" w:line="276" w:lineRule="auto"/>
              <w:jc w:val="left"/>
              <w:rPr>
                <w:rFonts w:ascii="Arial" w:hAnsi="Arial"/>
                <w:color w:val="373E49" w:themeColor="accent1"/>
                <w:sz w:val="26"/>
                <w:szCs w:val="26"/>
              </w:rPr>
            </w:pPr>
            <w:r w:rsidRPr="00F34FF7">
              <w:rPr>
                <w:rFonts w:ascii="Arial" w:hAnsi="Arial"/>
                <w:color w:val="373E49" w:themeColor="accent1"/>
                <w:sz w:val="26"/>
                <w:szCs w:val="26"/>
                <w:rtl/>
                <w:lang w:eastAsia="ar"/>
              </w:rPr>
              <w:t>الإجراءات المطلوبة</w:t>
            </w:r>
          </w:p>
        </w:tc>
      </w:tr>
      <w:tr w:rsidR="00F84827" w:rsidRPr="00993C30" w14:paraId="70A5F06D" w14:textId="77777777" w:rsidTr="0013605F">
        <w:tc>
          <w:tcPr>
            <w:tcW w:w="979" w:type="pct"/>
            <w:gridSpan w:val="2"/>
            <w:vAlign w:val="center"/>
          </w:tcPr>
          <w:p w14:paraId="6546E6A1" w14:textId="77777777" w:rsidR="00F84827" w:rsidRPr="004A7D04" w:rsidRDefault="00F84827" w:rsidP="001547A4">
            <w:pPr>
              <w:pStyle w:val="ListParagraph"/>
              <w:numPr>
                <w:ilvl w:val="0"/>
                <w:numId w:val="5"/>
              </w:numPr>
              <w:bidi/>
              <w:spacing w:before="120" w:after="120" w:line="276" w:lineRule="auto"/>
              <w:ind w:left="144"/>
              <w:contextualSpacing w:val="0"/>
              <w:rPr>
                <w:rFonts w:ascii="Arial" w:hAnsi="Arial"/>
                <w:color w:val="373E49"/>
                <w:sz w:val="26"/>
                <w:szCs w:val="26"/>
              </w:rPr>
            </w:pPr>
          </w:p>
        </w:tc>
        <w:tc>
          <w:tcPr>
            <w:tcW w:w="4021" w:type="pct"/>
            <w:vAlign w:val="center"/>
          </w:tcPr>
          <w:p w14:paraId="6C0AAD44" w14:textId="772556BF" w:rsidR="00FA1597" w:rsidRPr="004A7D04" w:rsidRDefault="006456C0" w:rsidP="001547A4">
            <w:pPr>
              <w:bidi/>
              <w:spacing w:before="120" w:after="120" w:line="276" w:lineRule="auto"/>
              <w:jc w:val="both"/>
              <w:rPr>
                <w:rFonts w:ascii="Arial" w:hAnsi="Arial"/>
                <w:color w:val="373E49"/>
                <w:sz w:val="26"/>
                <w:szCs w:val="26"/>
              </w:rPr>
            </w:pPr>
            <w:r w:rsidRPr="004A7D04">
              <w:rPr>
                <w:rFonts w:ascii="Arial" w:hAnsi="Arial"/>
                <w:color w:val="373E49"/>
                <w:sz w:val="26"/>
                <w:szCs w:val="26"/>
                <w:rtl/>
                <w:lang w:eastAsia="ar"/>
              </w:rPr>
              <w:t>استخدام مبدأ</w:t>
            </w:r>
            <w:r w:rsidR="00F84827" w:rsidRPr="004A7D04">
              <w:rPr>
                <w:rFonts w:ascii="Arial" w:hAnsi="Arial"/>
                <w:color w:val="373E49"/>
                <w:sz w:val="26"/>
                <w:szCs w:val="26"/>
                <w:rtl/>
                <w:lang w:eastAsia="ar"/>
              </w:rPr>
              <w:t xml:space="preserve"> </w:t>
            </w:r>
            <w:r w:rsidR="00E04A6E" w:rsidRPr="004A7D04">
              <w:rPr>
                <w:rFonts w:ascii="Arial" w:hAnsi="Arial"/>
                <w:color w:val="373E49"/>
                <w:sz w:val="26"/>
                <w:szCs w:val="26"/>
                <w:rtl/>
                <w:lang w:eastAsia="ar"/>
              </w:rPr>
              <w:t>معمارية</w:t>
            </w:r>
            <w:r w:rsidRPr="004A7D04">
              <w:rPr>
                <w:rFonts w:ascii="Arial" w:hAnsi="Arial"/>
                <w:color w:val="373E49"/>
                <w:sz w:val="26"/>
                <w:szCs w:val="26"/>
                <w:rtl/>
                <w:lang w:eastAsia="ar"/>
              </w:rPr>
              <w:t xml:space="preserve"> تطبيقات الويب التوزيعي</w:t>
            </w:r>
            <w:r w:rsidR="00C80CC1" w:rsidRPr="004A7D04">
              <w:rPr>
                <w:rFonts w:ascii="Arial" w:hAnsi="Arial"/>
                <w:color w:val="373E49"/>
                <w:sz w:val="26"/>
                <w:szCs w:val="26"/>
                <w:rtl/>
                <w:lang w:eastAsia="ar"/>
              </w:rPr>
              <w:t>ة</w:t>
            </w:r>
            <w:r w:rsidRPr="004A7D04">
              <w:rPr>
                <w:rFonts w:ascii="Arial" w:hAnsi="Arial"/>
                <w:color w:val="373E49"/>
                <w:sz w:val="26"/>
                <w:szCs w:val="26"/>
                <w:rtl/>
                <w:lang w:eastAsia="ar"/>
              </w:rPr>
              <w:t xml:space="preserve"> الذي يعمل على توزيع نقاط التعطل الحاسمة</w:t>
            </w:r>
            <w:r w:rsidR="00E04A6E" w:rsidRPr="004A7D04">
              <w:rPr>
                <w:rFonts w:ascii="Arial" w:hAnsi="Arial"/>
                <w:color w:val="373E49"/>
                <w:sz w:val="26"/>
                <w:szCs w:val="26"/>
                <w:rtl/>
                <w:lang w:eastAsia="ar"/>
              </w:rPr>
              <w:t>.</w:t>
            </w:r>
          </w:p>
        </w:tc>
      </w:tr>
      <w:tr w:rsidR="00F84827" w:rsidRPr="00993C30" w14:paraId="584F71F3" w14:textId="77777777" w:rsidTr="001547A4">
        <w:trPr>
          <w:trHeight w:val="70"/>
        </w:trPr>
        <w:tc>
          <w:tcPr>
            <w:tcW w:w="979" w:type="pct"/>
            <w:gridSpan w:val="2"/>
            <w:vAlign w:val="center"/>
          </w:tcPr>
          <w:p w14:paraId="29058700" w14:textId="77777777" w:rsidR="00F84827" w:rsidRPr="004A7D04" w:rsidRDefault="00F84827" w:rsidP="001547A4">
            <w:pPr>
              <w:pStyle w:val="ListParagraph"/>
              <w:numPr>
                <w:ilvl w:val="0"/>
                <w:numId w:val="5"/>
              </w:numPr>
              <w:bidi/>
              <w:spacing w:before="120" w:after="120" w:line="276" w:lineRule="auto"/>
              <w:ind w:left="144"/>
              <w:contextualSpacing w:val="0"/>
              <w:rPr>
                <w:rFonts w:ascii="Arial" w:hAnsi="Arial"/>
                <w:color w:val="373E49"/>
                <w:sz w:val="26"/>
                <w:szCs w:val="26"/>
              </w:rPr>
            </w:pPr>
          </w:p>
        </w:tc>
        <w:tc>
          <w:tcPr>
            <w:tcW w:w="4021" w:type="pct"/>
            <w:vAlign w:val="center"/>
          </w:tcPr>
          <w:p w14:paraId="5418D926" w14:textId="6E7DE6BA" w:rsidR="00FA1597" w:rsidRPr="004A7D04" w:rsidRDefault="006456C0" w:rsidP="001547A4">
            <w:pPr>
              <w:bidi/>
              <w:spacing w:before="120" w:after="120" w:line="276" w:lineRule="auto"/>
              <w:jc w:val="both"/>
              <w:rPr>
                <w:rFonts w:ascii="Arial" w:hAnsi="Arial"/>
                <w:color w:val="373E49"/>
                <w:sz w:val="26"/>
                <w:szCs w:val="26"/>
              </w:rPr>
            </w:pPr>
            <w:r w:rsidRPr="004A7D04">
              <w:rPr>
                <w:rFonts w:ascii="Arial" w:hAnsi="Arial"/>
                <w:color w:val="373E49"/>
                <w:sz w:val="26"/>
                <w:szCs w:val="26"/>
                <w:rtl/>
                <w:lang w:eastAsia="ar"/>
              </w:rPr>
              <w:t>توفير تقنيات توزيع الجهد (</w:t>
            </w:r>
            <w:r w:rsidRPr="004A7D04">
              <w:rPr>
                <w:rFonts w:ascii="Arial" w:hAnsi="Arial"/>
                <w:color w:val="373E49"/>
                <w:sz w:val="26"/>
                <w:szCs w:val="26"/>
                <w:lang w:eastAsia="ar"/>
              </w:rPr>
              <w:t xml:space="preserve">Load </w:t>
            </w:r>
            <w:r w:rsidR="001C4816" w:rsidRPr="004A7D04">
              <w:rPr>
                <w:rFonts w:ascii="Arial" w:hAnsi="Arial"/>
                <w:color w:val="373E49"/>
                <w:sz w:val="26"/>
                <w:szCs w:val="26"/>
                <w:lang w:eastAsia="ar"/>
              </w:rPr>
              <w:t>B</w:t>
            </w:r>
            <w:r w:rsidRPr="004A7D04">
              <w:rPr>
                <w:rFonts w:ascii="Arial" w:hAnsi="Arial"/>
                <w:color w:val="373E49"/>
                <w:sz w:val="26"/>
                <w:szCs w:val="26"/>
                <w:lang w:eastAsia="ar"/>
              </w:rPr>
              <w:t>alancer</w:t>
            </w:r>
            <w:r w:rsidRPr="004A7D04">
              <w:rPr>
                <w:rFonts w:ascii="Arial" w:hAnsi="Arial"/>
                <w:color w:val="373E49"/>
                <w:sz w:val="26"/>
                <w:szCs w:val="26"/>
                <w:rtl/>
                <w:lang w:eastAsia="ar"/>
              </w:rPr>
              <w:t xml:space="preserve">) </w:t>
            </w:r>
            <w:r w:rsidR="00F84827" w:rsidRPr="004A7D04">
              <w:rPr>
                <w:rFonts w:ascii="Arial" w:hAnsi="Arial"/>
                <w:color w:val="373E49"/>
                <w:sz w:val="26"/>
                <w:szCs w:val="26"/>
                <w:rtl/>
                <w:lang w:eastAsia="ar"/>
              </w:rPr>
              <w:t xml:space="preserve">مثل </w:t>
            </w:r>
            <w:r w:rsidRPr="004A7D04">
              <w:rPr>
                <w:rFonts w:ascii="Arial" w:hAnsi="Arial"/>
                <w:color w:val="373E49"/>
                <w:sz w:val="26"/>
                <w:szCs w:val="26"/>
                <w:rtl/>
                <w:lang w:eastAsia="ar"/>
              </w:rPr>
              <w:t>تقنيات</w:t>
            </w:r>
            <w:r w:rsidR="00F84827" w:rsidRPr="004A7D04">
              <w:rPr>
                <w:rFonts w:ascii="Arial" w:hAnsi="Arial"/>
                <w:color w:val="373E49"/>
                <w:sz w:val="26"/>
                <w:szCs w:val="26"/>
                <w:rtl/>
                <w:lang w:eastAsia="ar"/>
              </w:rPr>
              <w:t xml:space="preserve"> </w:t>
            </w:r>
            <w:r w:rsidRPr="004A7D04">
              <w:rPr>
                <w:rFonts w:ascii="Arial" w:hAnsi="Arial"/>
                <w:color w:val="373E49"/>
                <w:sz w:val="26"/>
                <w:szCs w:val="26"/>
                <w:rtl/>
                <w:lang w:eastAsia="ar"/>
              </w:rPr>
              <w:t>توزيع</w:t>
            </w:r>
            <w:r w:rsidR="00F84827" w:rsidRPr="004A7D04">
              <w:rPr>
                <w:rFonts w:ascii="Arial" w:hAnsi="Arial"/>
                <w:color w:val="373E49"/>
                <w:sz w:val="26"/>
                <w:szCs w:val="26"/>
                <w:rtl/>
                <w:lang w:eastAsia="ar"/>
              </w:rPr>
              <w:t xml:space="preserve"> </w:t>
            </w:r>
            <w:r w:rsidRPr="004A7D04">
              <w:rPr>
                <w:rFonts w:ascii="Arial" w:hAnsi="Arial"/>
                <w:color w:val="373E49"/>
                <w:sz w:val="26"/>
                <w:szCs w:val="26"/>
                <w:rtl/>
                <w:lang w:eastAsia="ar"/>
              </w:rPr>
              <w:t>حركة البيانات والاتصالات.</w:t>
            </w:r>
          </w:p>
        </w:tc>
      </w:tr>
      <w:tr w:rsidR="00F84827" w:rsidRPr="00993C30" w14:paraId="7521AA4E" w14:textId="77777777" w:rsidTr="001547A4">
        <w:trPr>
          <w:trHeight w:val="1385"/>
        </w:trPr>
        <w:tc>
          <w:tcPr>
            <w:tcW w:w="979" w:type="pct"/>
            <w:gridSpan w:val="2"/>
            <w:vAlign w:val="center"/>
          </w:tcPr>
          <w:p w14:paraId="6E77F9F6" w14:textId="77777777" w:rsidR="00F84827" w:rsidRPr="004A7D04" w:rsidRDefault="00F84827" w:rsidP="001547A4">
            <w:pPr>
              <w:pStyle w:val="ListParagraph"/>
              <w:numPr>
                <w:ilvl w:val="0"/>
                <w:numId w:val="5"/>
              </w:numPr>
              <w:bidi/>
              <w:spacing w:before="120" w:after="120" w:line="276" w:lineRule="auto"/>
              <w:ind w:left="144"/>
              <w:contextualSpacing w:val="0"/>
              <w:rPr>
                <w:rFonts w:ascii="Arial" w:hAnsi="Arial"/>
                <w:color w:val="373E49"/>
                <w:sz w:val="26"/>
                <w:szCs w:val="26"/>
              </w:rPr>
            </w:pPr>
          </w:p>
        </w:tc>
        <w:tc>
          <w:tcPr>
            <w:tcW w:w="4021" w:type="pct"/>
            <w:vAlign w:val="center"/>
          </w:tcPr>
          <w:p w14:paraId="0BBD3833" w14:textId="6F096BD2" w:rsidR="00FA1597" w:rsidRPr="004A7D04" w:rsidRDefault="0013605F" w:rsidP="001547A4">
            <w:pPr>
              <w:bidi/>
              <w:spacing w:before="120" w:after="120" w:line="276" w:lineRule="auto"/>
              <w:jc w:val="both"/>
              <w:rPr>
                <w:rFonts w:ascii="Arial" w:hAnsi="Arial"/>
                <w:color w:val="373E49"/>
                <w:sz w:val="26"/>
                <w:szCs w:val="26"/>
              </w:rPr>
            </w:pPr>
            <w:r w:rsidRPr="004A7D04">
              <w:rPr>
                <w:rFonts w:ascii="Arial" w:hAnsi="Arial"/>
                <w:color w:val="373E49"/>
                <w:sz w:val="26"/>
                <w:szCs w:val="26"/>
                <w:rtl/>
                <w:lang w:eastAsia="ar"/>
              </w:rPr>
              <w:t xml:space="preserve">تطبيق آليات </w:t>
            </w:r>
            <w:r w:rsidR="0056398F" w:rsidRPr="004A7D04">
              <w:rPr>
                <w:rFonts w:ascii="Arial" w:hAnsi="Arial"/>
                <w:color w:val="373E49"/>
                <w:sz w:val="26"/>
                <w:szCs w:val="26"/>
                <w:rtl/>
                <w:lang w:eastAsia="ar"/>
              </w:rPr>
              <w:t xml:space="preserve">تكرار </w:t>
            </w:r>
            <w:r w:rsidRPr="004A7D04">
              <w:rPr>
                <w:rFonts w:ascii="Arial" w:hAnsi="Arial"/>
                <w:color w:val="373E49"/>
                <w:sz w:val="26"/>
                <w:szCs w:val="26"/>
                <w:rtl/>
                <w:lang w:eastAsia="ar"/>
              </w:rPr>
              <w:t>البيانات</w:t>
            </w:r>
            <w:r w:rsidR="00F84827" w:rsidRPr="004A7D04">
              <w:rPr>
                <w:rFonts w:ascii="Arial" w:hAnsi="Arial"/>
                <w:color w:val="373E49"/>
                <w:sz w:val="26"/>
                <w:szCs w:val="26"/>
                <w:rtl/>
                <w:lang w:eastAsia="ar"/>
              </w:rPr>
              <w:t xml:space="preserve"> </w:t>
            </w:r>
            <w:r w:rsidRPr="004A7D04">
              <w:rPr>
                <w:rFonts w:ascii="Arial" w:hAnsi="Arial"/>
                <w:color w:val="373E49"/>
                <w:sz w:val="26"/>
                <w:szCs w:val="26"/>
                <w:rtl/>
                <w:lang w:eastAsia="ar"/>
              </w:rPr>
              <w:t>(</w:t>
            </w:r>
            <w:r w:rsidR="001C4816" w:rsidRPr="004A7D04">
              <w:rPr>
                <w:rFonts w:ascii="Arial" w:hAnsi="Arial"/>
                <w:color w:val="373E49"/>
                <w:sz w:val="26"/>
                <w:szCs w:val="26"/>
                <w:lang w:eastAsia="ar" w:bidi="en-US"/>
              </w:rPr>
              <w:t>D</w:t>
            </w:r>
            <w:r w:rsidRPr="004A7D04">
              <w:rPr>
                <w:rFonts w:ascii="Arial" w:hAnsi="Arial"/>
                <w:color w:val="373E49"/>
                <w:sz w:val="26"/>
                <w:szCs w:val="26"/>
                <w:lang w:eastAsia="ar" w:bidi="en-US"/>
              </w:rPr>
              <w:t xml:space="preserve">ata </w:t>
            </w:r>
            <w:r w:rsidR="001C4816" w:rsidRPr="004A7D04">
              <w:rPr>
                <w:rFonts w:ascii="Arial" w:hAnsi="Arial"/>
                <w:color w:val="373E49"/>
                <w:sz w:val="26"/>
                <w:szCs w:val="26"/>
                <w:lang w:eastAsia="ar" w:bidi="en-US"/>
              </w:rPr>
              <w:t>R</w:t>
            </w:r>
            <w:r w:rsidRPr="004A7D04">
              <w:rPr>
                <w:rFonts w:ascii="Arial" w:hAnsi="Arial"/>
                <w:color w:val="373E49"/>
                <w:sz w:val="26"/>
                <w:szCs w:val="26"/>
                <w:lang w:eastAsia="ar" w:bidi="en-US"/>
              </w:rPr>
              <w:t>eplication</w:t>
            </w:r>
            <w:r w:rsidRPr="004A7D04">
              <w:rPr>
                <w:rFonts w:ascii="Arial" w:hAnsi="Arial"/>
                <w:color w:val="373E49"/>
                <w:sz w:val="26"/>
                <w:szCs w:val="26"/>
                <w:rtl/>
                <w:lang w:eastAsia="ar"/>
              </w:rPr>
              <w:t>)</w:t>
            </w:r>
            <w:r w:rsidR="00F84827" w:rsidRPr="004A7D04">
              <w:rPr>
                <w:rFonts w:ascii="Arial" w:hAnsi="Arial"/>
                <w:color w:val="373E49"/>
                <w:sz w:val="26"/>
                <w:szCs w:val="26"/>
                <w:rtl/>
                <w:lang w:eastAsia="ar"/>
              </w:rPr>
              <w:t xml:space="preserve"> على تطبيقات الويب في مواقع التعافي من الكوارث أو المواقع </w:t>
            </w:r>
            <w:r w:rsidR="006456C0" w:rsidRPr="004A7D04">
              <w:rPr>
                <w:rFonts w:ascii="Arial" w:hAnsi="Arial"/>
                <w:color w:val="373E49"/>
                <w:sz w:val="26"/>
                <w:szCs w:val="26"/>
                <w:rtl/>
                <w:lang w:eastAsia="ar"/>
              </w:rPr>
              <w:t>البديلة (</w:t>
            </w:r>
            <w:r w:rsidR="006456C0" w:rsidRPr="004A7D04">
              <w:rPr>
                <w:rFonts w:ascii="Arial" w:hAnsi="Arial"/>
                <w:color w:val="373E49"/>
                <w:sz w:val="26"/>
                <w:szCs w:val="26"/>
                <w:lang w:eastAsia="ar"/>
              </w:rPr>
              <w:t>Secondary Data Center</w:t>
            </w:r>
            <w:r w:rsidR="006456C0" w:rsidRPr="004A7D04">
              <w:rPr>
                <w:rFonts w:ascii="Arial" w:hAnsi="Arial"/>
                <w:color w:val="373E49"/>
                <w:sz w:val="26"/>
                <w:szCs w:val="26"/>
                <w:rtl/>
                <w:lang w:eastAsia="ar"/>
              </w:rPr>
              <w:t>)</w:t>
            </w:r>
            <w:r w:rsidR="00F84827" w:rsidRPr="004A7D04">
              <w:rPr>
                <w:rFonts w:ascii="Arial" w:hAnsi="Arial"/>
                <w:color w:val="373E49"/>
                <w:sz w:val="26"/>
                <w:szCs w:val="26"/>
                <w:rtl/>
                <w:lang w:eastAsia="ar"/>
              </w:rPr>
              <w:t>.</w:t>
            </w:r>
          </w:p>
        </w:tc>
      </w:tr>
      <w:tr w:rsidR="00F84827" w:rsidRPr="00993C30" w14:paraId="138763F4" w14:textId="77777777" w:rsidTr="001547A4">
        <w:trPr>
          <w:trHeight w:val="1070"/>
        </w:trPr>
        <w:tc>
          <w:tcPr>
            <w:tcW w:w="979" w:type="pct"/>
            <w:gridSpan w:val="2"/>
            <w:vAlign w:val="center"/>
          </w:tcPr>
          <w:p w14:paraId="278F71DE" w14:textId="77777777" w:rsidR="00F84827" w:rsidRPr="004A7D04" w:rsidRDefault="00F84827" w:rsidP="001547A4">
            <w:pPr>
              <w:pStyle w:val="ListParagraph"/>
              <w:numPr>
                <w:ilvl w:val="0"/>
                <w:numId w:val="5"/>
              </w:numPr>
              <w:bidi/>
              <w:spacing w:before="120" w:after="120" w:line="276" w:lineRule="auto"/>
              <w:ind w:left="144"/>
              <w:contextualSpacing w:val="0"/>
              <w:rPr>
                <w:rFonts w:ascii="Arial" w:hAnsi="Arial"/>
                <w:color w:val="373E49"/>
                <w:sz w:val="26"/>
                <w:szCs w:val="26"/>
              </w:rPr>
            </w:pPr>
          </w:p>
        </w:tc>
        <w:tc>
          <w:tcPr>
            <w:tcW w:w="4021" w:type="pct"/>
            <w:vAlign w:val="center"/>
          </w:tcPr>
          <w:p w14:paraId="45100B1E" w14:textId="577A5A0A" w:rsidR="00FA1597" w:rsidRPr="004A7D04" w:rsidRDefault="006456C0" w:rsidP="001547A4">
            <w:pPr>
              <w:bidi/>
              <w:spacing w:before="120" w:after="120" w:line="276" w:lineRule="auto"/>
              <w:jc w:val="both"/>
              <w:rPr>
                <w:rFonts w:ascii="Arial" w:hAnsi="Arial"/>
                <w:color w:val="373E49"/>
                <w:sz w:val="26"/>
                <w:szCs w:val="26"/>
              </w:rPr>
            </w:pPr>
            <w:r w:rsidRPr="004A7D04">
              <w:rPr>
                <w:rFonts w:ascii="Arial" w:hAnsi="Arial"/>
                <w:color w:val="373E49"/>
                <w:sz w:val="26"/>
                <w:szCs w:val="26"/>
                <w:rtl/>
                <w:lang w:eastAsia="ar"/>
              </w:rPr>
              <w:t>توفير</w:t>
            </w:r>
            <w:r w:rsidR="00F84827" w:rsidRPr="004A7D04">
              <w:rPr>
                <w:rFonts w:ascii="Arial" w:hAnsi="Arial"/>
                <w:color w:val="373E49"/>
                <w:sz w:val="26"/>
                <w:szCs w:val="26"/>
                <w:rtl/>
                <w:lang w:eastAsia="ar"/>
              </w:rPr>
              <w:t xml:space="preserve"> نسخ</w:t>
            </w:r>
            <w:r w:rsidR="0056398F" w:rsidRPr="004A7D04">
              <w:rPr>
                <w:rFonts w:ascii="Arial" w:hAnsi="Arial"/>
                <w:color w:val="373E49"/>
                <w:sz w:val="26"/>
                <w:szCs w:val="26"/>
                <w:rtl/>
                <w:lang w:eastAsia="ar"/>
              </w:rPr>
              <w:t>ة</w:t>
            </w:r>
            <w:r w:rsidR="00F84827" w:rsidRPr="004A7D04">
              <w:rPr>
                <w:rFonts w:ascii="Arial" w:hAnsi="Arial"/>
                <w:color w:val="373E49"/>
                <w:sz w:val="26"/>
                <w:szCs w:val="26"/>
                <w:rtl/>
                <w:lang w:eastAsia="ar"/>
              </w:rPr>
              <w:t xml:space="preserve"> مطابقة لبيئة إنتاج تطبيقات الويب </w:t>
            </w:r>
            <w:r w:rsidRPr="004A7D04">
              <w:rPr>
                <w:rFonts w:ascii="Arial" w:hAnsi="Arial"/>
                <w:color w:val="373E49"/>
                <w:sz w:val="26"/>
                <w:szCs w:val="26"/>
                <w:rtl/>
                <w:lang w:eastAsia="ar"/>
              </w:rPr>
              <w:t>للأنظمة الحساسة في مو</w:t>
            </w:r>
            <w:r w:rsidR="00F84827" w:rsidRPr="004A7D04">
              <w:rPr>
                <w:rFonts w:ascii="Arial" w:hAnsi="Arial"/>
                <w:color w:val="373E49"/>
                <w:sz w:val="26"/>
                <w:szCs w:val="26"/>
                <w:rtl/>
                <w:lang w:eastAsia="ar"/>
              </w:rPr>
              <w:t>قع التعافي من الكوارث</w:t>
            </w:r>
            <w:r w:rsidR="0013605F" w:rsidRPr="004A7D04">
              <w:rPr>
                <w:rFonts w:ascii="Arial" w:hAnsi="Arial"/>
                <w:color w:val="373E49"/>
                <w:sz w:val="26"/>
                <w:szCs w:val="26"/>
                <w:rtl/>
                <w:lang w:eastAsia="ar"/>
              </w:rPr>
              <w:t>.</w:t>
            </w:r>
          </w:p>
        </w:tc>
      </w:tr>
      <w:tr w:rsidR="00F84827" w:rsidRPr="00993C30" w14:paraId="3ABBAB58" w14:textId="77777777" w:rsidTr="001547A4">
        <w:trPr>
          <w:trHeight w:val="1763"/>
        </w:trPr>
        <w:tc>
          <w:tcPr>
            <w:tcW w:w="979" w:type="pct"/>
            <w:gridSpan w:val="2"/>
            <w:vAlign w:val="center"/>
          </w:tcPr>
          <w:p w14:paraId="4C124A40" w14:textId="77777777" w:rsidR="00F84827" w:rsidRPr="004A7D04" w:rsidRDefault="00F84827" w:rsidP="001547A4">
            <w:pPr>
              <w:pStyle w:val="ListParagraph"/>
              <w:numPr>
                <w:ilvl w:val="0"/>
                <w:numId w:val="5"/>
              </w:numPr>
              <w:bidi/>
              <w:spacing w:before="120" w:after="120" w:line="276" w:lineRule="auto"/>
              <w:ind w:left="144"/>
              <w:contextualSpacing w:val="0"/>
              <w:rPr>
                <w:rFonts w:ascii="Arial" w:hAnsi="Arial"/>
                <w:color w:val="373E49"/>
                <w:sz w:val="26"/>
                <w:szCs w:val="26"/>
              </w:rPr>
            </w:pPr>
          </w:p>
        </w:tc>
        <w:tc>
          <w:tcPr>
            <w:tcW w:w="4021" w:type="pct"/>
            <w:vAlign w:val="center"/>
          </w:tcPr>
          <w:p w14:paraId="74B76572" w14:textId="63B27CEC" w:rsidR="00FA1597" w:rsidRPr="004A7D04" w:rsidRDefault="00ED1C78" w:rsidP="001547A4">
            <w:pPr>
              <w:bidi/>
              <w:spacing w:before="120" w:after="120" w:line="276" w:lineRule="auto"/>
              <w:jc w:val="both"/>
              <w:rPr>
                <w:rFonts w:ascii="Arial" w:hAnsi="Arial"/>
                <w:color w:val="373E49"/>
                <w:sz w:val="26"/>
                <w:szCs w:val="26"/>
              </w:rPr>
            </w:pPr>
            <w:r w:rsidRPr="004A7D04">
              <w:rPr>
                <w:rFonts w:ascii="Arial" w:hAnsi="Arial"/>
                <w:color w:val="373E49"/>
                <w:sz w:val="26"/>
                <w:szCs w:val="26"/>
                <w:rtl/>
                <w:lang w:eastAsia="ar"/>
              </w:rPr>
              <w:t>فيما يتعلق ب</w:t>
            </w:r>
            <w:r w:rsidR="00F84827" w:rsidRPr="004A7D04">
              <w:rPr>
                <w:rFonts w:ascii="Arial" w:hAnsi="Arial"/>
                <w:color w:val="373E49"/>
                <w:sz w:val="26"/>
                <w:szCs w:val="26"/>
                <w:rtl/>
                <w:lang w:eastAsia="ar"/>
              </w:rPr>
              <w:t xml:space="preserve">تطبيقات الويب التي </w:t>
            </w:r>
            <w:r w:rsidRPr="004A7D04">
              <w:rPr>
                <w:rFonts w:ascii="Arial" w:hAnsi="Arial"/>
                <w:color w:val="373E49"/>
                <w:sz w:val="26"/>
                <w:szCs w:val="26"/>
                <w:rtl/>
                <w:lang w:eastAsia="ar"/>
              </w:rPr>
              <w:t>ت</w:t>
            </w:r>
            <w:r w:rsidR="00F84827" w:rsidRPr="004A7D04">
              <w:rPr>
                <w:rFonts w:ascii="Arial" w:hAnsi="Arial"/>
                <w:color w:val="373E49"/>
                <w:sz w:val="26"/>
                <w:szCs w:val="26"/>
                <w:rtl/>
                <w:lang w:eastAsia="ar"/>
              </w:rPr>
              <w:t>ستض</w:t>
            </w:r>
            <w:r w:rsidRPr="004A7D04">
              <w:rPr>
                <w:rFonts w:ascii="Arial" w:hAnsi="Arial"/>
                <w:color w:val="373E49"/>
                <w:sz w:val="26"/>
                <w:szCs w:val="26"/>
                <w:rtl/>
                <w:lang w:eastAsia="ar"/>
              </w:rPr>
              <w:t>يف</w:t>
            </w:r>
            <w:r w:rsidR="00F84827" w:rsidRPr="004A7D04">
              <w:rPr>
                <w:rFonts w:ascii="Arial" w:hAnsi="Arial"/>
                <w:color w:val="373E49"/>
                <w:sz w:val="26"/>
                <w:szCs w:val="26"/>
                <w:rtl/>
                <w:lang w:eastAsia="ar"/>
              </w:rPr>
              <w:t>ها أطراف خارجية،</w:t>
            </w:r>
            <w:r w:rsidR="006456C0" w:rsidRPr="004A7D04">
              <w:rPr>
                <w:rFonts w:ascii="Arial" w:hAnsi="Arial"/>
                <w:color w:val="373E49"/>
                <w:sz w:val="26"/>
                <w:szCs w:val="26"/>
                <w:rtl/>
                <w:lang w:eastAsia="ar"/>
              </w:rPr>
              <w:t xml:space="preserve"> يجب</w:t>
            </w:r>
            <w:r w:rsidR="00F84827" w:rsidRPr="004A7D04">
              <w:rPr>
                <w:rFonts w:ascii="Arial" w:hAnsi="Arial"/>
                <w:color w:val="373E49"/>
                <w:sz w:val="26"/>
                <w:szCs w:val="26"/>
                <w:rtl/>
                <w:lang w:eastAsia="ar"/>
              </w:rPr>
              <w:t xml:space="preserve"> </w:t>
            </w:r>
            <w:r w:rsidRPr="004A7D04">
              <w:rPr>
                <w:rFonts w:ascii="Arial" w:hAnsi="Arial"/>
                <w:color w:val="373E49"/>
                <w:sz w:val="26"/>
                <w:szCs w:val="26"/>
                <w:rtl/>
                <w:lang w:eastAsia="ar"/>
              </w:rPr>
              <w:t xml:space="preserve">أن تتضمن </w:t>
            </w:r>
            <w:r w:rsidR="006456C0" w:rsidRPr="004A7D04">
              <w:rPr>
                <w:rFonts w:ascii="Arial" w:hAnsi="Arial"/>
                <w:color w:val="373E49"/>
                <w:sz w:val="26"/>
                <w:szCs w:val="26"/>
                <w:rtl/>
                <w:lang w:eastAsia="ar"/>
              </w:rPr>
              <w:t>بنود</w:t>
            </w:r>
            <w:r w:rsidR="00F84827" w:rsidRPr="004A7D04">
              <w:rPr>
                <w:rFonts w:ascii="Arial" w:hAnsi="Arial"/>
                <w:color w:val="373E49"/>
                <w:sz w:val="26"/>
                <w:szCs w:val="26"/>
                <w:rtl/>
                <w:lang w:eastAsia="ar"/>
              </w:rPr>
              <w:t xml:space="preserve"> اتفاقية مستوى ا</w:t>
            </w:r>
            <w:r w:rsidR="006456C0" w:rsidRPr="004A7D04">
              <w:rPr>
                <w:rFonts w:ascii="Arial" w:hAnsi="Arial"/>
                <w:color w:val="373E49"/>
                <w:sz w:val="26"/>
                <w:szCs w:val="26"/>
                <w:rtl/>
                <w:lang w:eastAsia="ar"/>
              </w:rPr>
              <w:t>لخدمة مستوى مقبول من توافر تطبيقات الويب والخدمات المقدمة من خلاله</w:t>
            </w:r>
            <w:r w:rsidRPr="004A7D04">
              <w:rPr>
                <w:rFonts w:ascii="Arial" w:hAnsi="Arial"/>
                <w:color w:val="373E49"/>
                <w:sz w:val="26"/>
                <w:szCs w:val="26"/>
                <w:rtl/>
                <w:lang w:eastAsia="ar"/>
              </w:rPr>
              <w:t>ا</w:t>
            </w:r>
            <w:r w:rsidR="00286E2C" w:rsidRPr="004A7D04">
              <w:rPr>
                <w:rFonts w:ascii="Arial" w:hAnsi="Arial"/>
                <w:color w:val="373E49"/>
                <w:sz w:val="26"/>
                <w:szCs w:val="26"/>
                <w:rtl/>
                <w:lang w:eastAsia="ar"/>
              </w:rPr>
              <w:t>،</w:t>
            </w:r>
            <w:r w:rsidR="00F84827" w:rsidRPr="004A7D04">
              <w:rPr>
                <w:rFonts w:ascii="Arial" w:hAnsi="Arial"/>
                <w:color w:val="373E49"/>
                <w:sz w:val="26"/>
                <w:szCs w:val="26"/>
                <w:rtl/>
                <w:lang w:eastAsia="ar"/>
              </w:rPr>
              <w:t xml:space="preserve"> </w:t>
            </w:r>
            <w:r w:rsidR="00194F8C" w:rsidRPr="004A7D04">
              <w:rPr>
                <w:rFonts w:ascii="Arial" w:hAnsi="Arial"/>
                <w:color w:val="373E49"/>
                <w:sz w:val="26"/>
                <w:szCs w:val="26"/>
                <w:rtl/>
                <w:lang w:eastAsia="ar"/>
              </w:rPr>
              <w:t xml:space="preserve">وذلك </w:t>
            </w:r>
            <w:r w:rsidR="00F84827" w:rsidRPr="004A7D04">
              <w:rPr>
                <w:rFonts w:ascii="Arial" w:hAnsi="Arial"/>
                <w:color w:val="373E49"/>
                <w:sz w:val="26"/>
                <w:szCs w:val="26"/>
                <w:rtl/>
                <w:lang w:eastAsia="ar"/>
              </w:rPr>
              <w:t>وفق</w:t>
            </w:r>
            <w:r w:rsidR="00FC3370" w:rsidRPr="004A7D04">
              <w:rPr>
                <w:rFonts w:ascii="Arial" w:hAnsi="Arial"/>
                <w:color w:val="373E49"/>
                <w:sz w:val="26"/>
                <w:szCs w:val="26"/>
                <w:rtl/>
                <w:lang w:eastAsia="ar"/>
              </w:rPr>
              <w:t>ًا</w:t>
            </w:r>
            <w:r w:rsidR="00F84827" w:rsidRPr="004A7D04">
              <w:rPr>
                <w:rFonts w:ascii="Arial" w:hAnsi="Arial"/>
                <w:color w:val="373E49"/>
                <w:sz w:val="26"/>
                <w:szCs w:val="26"/>
                <w:rtl/>
                <w:lang w:eastAsia="ar"/>
              </w:rPr>
              <w:t xml:space="preserve"> لسياسة الأمن السيبراني المتعلق بالأطراف الخارجية المعتمدة في </w:t>
            </w:r>
            <w:r w:rsidR="00F84827" w:rsidRPr="004A7D04">
              <w:rPr>
                <w:rFonts w:ascii="Arial" w:hAnsi="Arial"/>
                <w:color w:val="373E49"/>
                <w:sz w:val="26"/>
                <w:szCs w:val="26"/>
                <w:highlight w:val="cyan"/>
                <w:rtl/>
                <w:lang w:eastAsia="ar"/>
              </w:rPr>
              <w:t>&lt;اسم الجهة&gt;</w:t>
            </w:r>
            <w:r w:rsidR="00F84827" w:rsidRPr="004A7D04">
              <w:rPr>
                <w:rFonts w:ascii="Arial" w:hAnsi="Arial"/>
                <w:color w:val="373E49"/>
                <w:sz w:val="26"/>
                <w:szCs w:val="26"/>
                <w:rtl/>
                <w:lang w:eastAsia="ar"/>
              </w:rPr>
              <w:t>.</w:t>
            </w:r>
          </w:p>
        </w:tc>
      </w:tr>
      <w:tr w:rsidR="00F84827" w:rsidRPr="00993C30" w14:paraId="0901ECC6" w14:textId="77777777" w:rsidTr="007F0805">
        <w:trPr>
          <w:trHeight w:val="530"/>
        </w:trPr>
        <w:tc>
          <w:tcPr>
            <w:tcW w:w="979" w:type="pct"/>
            <w:gridSpan w:val="2"/>
            <w:vAlign w:val="center"/>
          </w:tcPr>
          <w:p w14:paraId="4CA91C38" w14:textId="77777777" w:rsidR="00F84827" w:rsidRPr="004A7D04" w:rsidRDefault="00F84827" w:rsidP="001547A4">
            <w:pPr>
              <w:pStyle w:val="ListParagraph"/>
              <w:numPr>
                <w:ilvl w:val="0"/>
                <w:numId w:val="5"/>
              </w:numPr>
              <w:bidi/>
              <w:spacing w:before="120" w:after="120" w:line="276" w:lineRule="auto"/>
              <w:ind w:left="144"/>
              <w:contextualSpacing w:val="0"/>
              <w:rPr>
                <w:rFonts w:ascii="Arial" w:hAnsi="Arial"/>
                <w:color w:val="373E49"/>
                <w:sz w:val="26"/>
                <w:szCs w:val="26"/>
              </w:rPr>
            </w:pPr>
          </w:p>
        </w:tc>
        <w:tc>
          <w:tcPr>
            <w:tcW w:w="4021" w:type="pct"/>
            <w:vAlign w:val="center"/>
          </w:tcPr>
          <w:p w14:paraId="0EAC749A" w14:textId="08A507F4" w:rsidR="00FA1597" w:rsidRPr="004A7D04" w:rsidRDefault="006456C0" w:rsidP="001547A4">
            <w:pPr>
              <w:bidi/>
              <w:spacing w:before="120" w:after="120" w:line="276" w:lineRule="auto"/>
              <w:jc w:val="both"/>
              <w:rPr>
                <w:rFonts w:ascii="Arial" w:hAnsi="Arial"/>
                <w:color w:val="373E49"/>
                <w:sz w:val="26"/>
                <w:szCs w:val="26"/>
                <w:lang w:eastAsia="ar"/>
              </w:rPr>
            </w:pPr>
            <w:r w:rsidRPr="004A7D04">
              <w:rPr>
                <w:rFonts w:ascii="Arial" w:hAnsi="Arial"/>
                <w:color w:val="373E49"/>
                <w:sz w:val="26"/>
                <w:szCs w:val="26"/>
                <w:rtl/>
                <w:lang w:eastAsia="ar"/>
              </w:rPr>
              <w:t xml:space="preserve">ضبط </w:t>
            </w:r>
            <w:r w:rsidR="00F84827" w:rsidRPr="004A7D04">
              <w:rPr>
                <w:rFonts w:ascii="Arial" w:hAnsi="Arial"/>
                <w:color w:val="373E49"/>
                <w:sz w:val="26"/>
                <w:szCs w:val="26"/>
                <w:rtl/>
                <w:lang w:eastAsia="ar"/>
              </w:rPr>
              <w:t>إعداد</w:t>
            </w:r>
            <w:r w:rsidRPr="004A7D04">
              <w:rPr>
                <w:rFonts w:ascii="Arial" w:hAnsi="Arial"/>
                <w:color w:val="373E49"/>
                <w:sz w:val="26"/>
                <w:szCs w:val="26"/>
                <w:rtl/>
                <w:lang w:eastAsia="ar"/>
              </w:rPr>
              <w:t>ات</w:t>
            </w:r>
            <w:r w:rsidR="00F84827" w:rsidRPr="004A7D04">
              <w:rPr>
                <w:rFonts w:ascii="Arial" w:hAnsi="Arial"/>
                <w:color w:val="373E49"/>
                <w:sz w:val="26"/>
                <w:szCs w:val="26"/>
                <w:rtl/>
                <w:lang w:eastAsia="ar"/>
              </w:rPr>
              <w:t xml:space="preserve"> إعادة توجيه حركة بيانات تطبيقات الويب تلقائي</w:t>
            </w:r>
            <w:r w:rsidR="00FC3370" w:rsidRPr="004A7D04">
              <w:rPr>
                <w:rFonts w:ascii="Arial" w:hAnsi="Arial"/>
                <w:color w:val="373E49"/>
                <w:sz w:val="26"/>
                <w:szCs w:val="26"/>
                <w:rtl/>
                <w:lang w:eastAsia="ar"/>
              </w:rPr>
              <w:t>ًا</w:t>
            </w:r>
            <w:r w:rsidR="00F84827" w:rsidRPr="004A7D04">
              <w:rPr>
                <w:rFonts w:ascii="Arial" w:hAnsi="Arial"/>
                <w:color w:val="373E49"/>
                <w:sz w:val="26"/>
                <w:szCs w:val="26"/>
                <w:rtl/>
                <w:lang w:eastAsia="ar"/>
              </w:rPr>
              <w:t xml:space="preserve"> أو يدوي</w:t>
            </w:r>
            <w:r w:rsidR="00FC3370" w:rsidRPr="004A7D04">
              <w:rPr>
                <w:rFonts w:ascii="Arial" w:hAnsi="Arial"/>
                <w:color w:val="373E49"/>
                <w:sz w:val="26"/>
                <w:szCs w:val="26"/>
                <w:rtl/>
                <w:lang w:eastAsia="ar"/>
              </w:rPr>
              <w:t>ًا</w:t>
            </w:r>
            <w:r w:rsidR="00F84827" w:rsidRPr="004A7D04">
              <w:rPr>
                <w:rFonts w:ascii="Arial" w:hAnsi="Arial"/>
                <w:color w:val="373E49"/>
                <w:sz w:val="26"/>
                <w:szCs w:val="26"/>
                <w:rtl/>
                <w:lang w:eastAsia="ar"/>
              </w:rPr>
              <w:t xml:space="preserve"> لموقع النسخ الاحتياطية أو التعافي من الكوارث في حال تعطل بيئة الإنتاج.</w:t>
            </w:r>
          </w:p>
        </w:tc>
      </w:tr>
      <w:tr w:rsidR="00F84827" w:rsidRPr="00993C30" w14:paraId="5884D85C" w14:textId="77777777" w:rsidTr="001547A4">
        <w:trPr>
          <w:trHeight w:val="476"/>
        </w:trPr>
        <w:tc>
          <w:tcPr>
            <w:tcW w:w="979" w:type="pct"/>
            <w:gridSpan w:val="2"/>
            <w:shd w:val="clear" w:color="auto" w:fill="373E49"/>
            <w:vAlign w:val="center"/>
          </w:tcPr>
          <w:p w14:paraId="29E51D94" w14:textId="77777777" w:rsidR="00F84827" w:rsidRPr="00993C30" w:rsidRDefault="00F84827" w:rsidP="00C80CC1">
            <w:pPr>
              <w:bidi/>
              <w:spacing w:before="120" w:after="120" w:line="276" w:lineRule="auto"/>
              <w:rPr>
                <w:rFonts w:ascii="Arial" w:hAnsi="Arial"/>
                <w:color w:val="FFFFFF" w:themeColor="background1"/>
                <w:sz w:val="26"/>
                <w:szCs w:val="26"/>
              </w:rPr>
            </w:pPr>
            <w:r w:rsidRPr="00993C30">
              <w:rPr>
                <w:rFonts w:ascii="Arial" w:hAnsi="Arial"/>
                <w:color w:val="FFFFFF" w:themeColor="background1"/>
                <w:sz w:val="26"/>
                <w:szCs w:val="26"/>
                <w:rtl/>
                <w:lang w:eastAsia="ar"/>
              </w:rPr>
              <w:t>5</w:t>
            </w:r>
          </w:p>
        </w:tc>
        <w:tc>
          <w:tcPr>
            <w:tcW w:w="4021" w:type="pct"/>
            <w:shd w:val="clear" w:color="auto" w:fill="373E49"/>
            <w:vAlign w:val="center"/>
          </w:tcPr>
          <w:p w14:paraId="55AC92B4" w14:textId="58620709" w:rsidR="009F32DD" w:rsidRPr="00993C30" w:rsidRDefault="00F84827" w:rsidP="00C80CC1">
            <w:pPr>
              <w:bidi/>
              <w:spacing w:before="120" w:after="120" w:line="276" w:lineRule="auto"/>
              <w:jc w:val="left"/>
              <w:rPr>
                <w:rFonts w:ascii="Arial" w:hAnsi="Arial"/>
                <w:color w:val="FFFFFF" w:themeColor="background1"/>
                <w:sz w:val="26"/>
                <w:szCs w:val="26"/>
              </w:rPr>
            </w:pPr>
            <w:r w:rsidRPr="00993C30">
              <w:rPr>
                <w:rFonts w:ascii="Arial" w:hAnsi="Arial"/>
                <w:color w:val="FFFFFF" w:themeColor="background1"/>
                <w:sz w:val="26"/>
                <w:szCs w:val="26"/>
                <w:rtl/>
                <w:lang w:eastAsia="ar"/>
              </w:rPr>
              <w:t>التشفير</w:t>
            </w:r>
            <w:r w:rsidR="003C799E" w:rsidRPr="00993C30">
              <w:rPr>
                <w:rFonts w:ascii="Arial" w:hAnsi="Arial"/>
                <w:color w:val="FFFFFF" w:themeColor="background1"/>
                <w:sz w:val="26"/>
                <w:szCs w:val="26"/>
                <w:rtl/>
                <w:lang w:eastAsia="ar"/>
              </w:rPr>
              <w:t xml:space="preserve"> </w:t>
            </w:r>
          </w:p>
        </w:tc>
      </w:tr>
      <w:tr w:rsidR="00F84827" w:rsidRPr="00993C30" w14:paraId="22DC4893" w14:textId="77777777" w:rsidTr="007F0805">
        <w:trPr>
          <w:trHeight w:val="170"/>
        </w:trPr>
        <w:tc>
          <w:tcPr>
            <w:tcW w:w="979" w:type="pct"/>
            <w:gridSpan w:val="2"/>
            <w:shd w:val="clear" w:color="auto" w:fill="D3D7DE"/>
            <w:vAlign w:val="center"/>
          </w:tcPr>
          <w:p w14:paraId="7B6D1A82" w14:textId="77777777" w:rsidR="00F84827" w:rsidRPr="00F34FF7" w:rsidRDefault="00F84827" w:rsidP="00F84827">
            <w:pPr>
              <w:bidi/>
              <w:spacing w:before="120" w:after="120" w:line="276" w:lineRule="auto"/>
              <w:jc w:val="left"/>
              <w:rPr>
                <w:rFonts w:ascii="Arial" w:hAnsi="Arial"/>
                <w:color w:val="373E49" w:themeColor="accent1"/>
                <w:sz w:val="26"/>
                <w:szCs w:val="26"/>
              </w:rPr>
            </w:pPr>
            <w:r w:rsidRPr="00F34FF7">
              <w:rPr>
                <w:rFonts w:ascii="Arial" w:hAnsi="Arial"/>
                <w:color w:val="373E49" w:themeColor="accent1"/>
                <w:sz w:val="26"/>
                <w:szCs w:val="26"/>
                <w:rtl/>
                <w:lang w:eastAsia="ar"/>
              </w:rPr>
              <w:t>الهدف</w:t>
            </w:r>
          </w:p>
        </w:tc>
        <w:tc>
          <w:tcPr>
            <w:tcW w:w="4021" w:type="pct"/>
            <w:shd w:val="clear" w:color="auto" w:fill="D3D7DE"/>
            <w:vAlign w:val="center"/>
          </w:tcPr>
          <w:p w14:paraId="239EEC4F" w14:textId="296CB7A8" w:rsidR="00F84827" w:rsidRPr="00F34FF7" w:rsidRDefault="00F84827" w:rsidP="00F84827">
            <w:pPr>
              <w:bidi/>
              <w:spacing w:before="120" w:after="120" w:line="276" w:lineRule="auto"/>
              <w:jc w:val="left"/>
              <w:rPr>
                <w:rFonts w:ascii="Arial" w:hAnsi="Arial"/>
                <w:color w:val="373E49" w:themeColor="accent1"/>
                <w:sz w:val="26"/>
                <w:szCs w:val="26"/>
                <w:rtl/>
              </w:rPr>
            </w:pPr>
            <w:r w:rsidRPr="00F34FF7">
              <w:rPr>
                <w:rFonts w:ascii="Arial" w:hAnsi="Arial"/>
                <w:color w:val="373E49" w:themeColor="accent1"/>
                <w:sz w:val="26"/>
                <w:szCs w:val="26"/>
                <w:rtl/>
                <w:lang w:eastAsia="ar"/>
              </w:rPr>
              <w:t>ضمان س</w:t>
            </w:r>
            <w:r w:rsidR="006456C0" w:rsidRPr="00F34FF7">
              <w:rPr>
                <w:rFonts w:ascii="Arial" w:hAnsi="Arial"/>
                <w:color w:val="373E49" w:themeColor="accent1"/>
                <w:sz w:val="26"/>
                <w:szCs w:val="26"/>
                <w:rtl/>
                <w:lang w:eastAsia="ar"/>
              </w:rPr>
              <w:t>رية بيانات تطبيقات الويب والتأكد</w:t>
            </w:r>
            <w:r w:rsidRPr="00F34FF7">
              <w:rPr>
                <w:rFonts w:ascii="Arial" w:hAnsi="Arial"/>
                <w:color w:val="373E49" w:themeColor="accent1"/>
                <w:sz w:val="26"/>
                <w:szCs w:val="26"/>
                <w:rtl/>
                <w:lang w:eastAsia="ar"/>
              </w:rPr>
              <w:t xml:space="preserve"> من سلامتها.</w:t>
            </w:r>
          </w:p>
        </w:tc>
      </w:tr>
      <w:tr w:rsidR="00F84827" w:rsidRPr="00993C30" w14:paraId="77EEC90A" w14:textId="77777777" w:rsidTr="007F0805">
        <w:trPr>
          <w:trHeight w:val="647"/>
        </w:trPr>
        <w:tc>
          <w:tcPr>
            <w:tcW w:w="979" w:type="pct"/>
            <w:gridSpan w:val="2"/>
            <w:shd w:val="clear" w:color="auto" w:fill="D3D7DE" w:themeFill="accent1" w:themeFillTint="33"/>
            <w:vAlign w:val="center"/>
          </w:tcPr>
          <w:p w14:paraId="77D8F9E1" w14:textId="77777777" w:rsidR="00F84827" w:rsidRPr="00F34FF7" w:rsidRDefault="00F84827" w:rsidP="00F84827">
            <w:pPr>
              <w:bidi/>
              <w:spacing w:before="120" w:after="120" w:line="276" w:lineRule="auto"/>
              <w:jc w:val="left"/>
              <w:rPr>
                <w:rFonts w:ascii="Arial" w:hAnsi="Arial"/>
                <w:color w:val="373E49" w:themeColor="accent1"/>
                <w:sz w:val="26"/>
                <w:szCs w:val="26"/>
              </w:rPr>
            </w:pPr>
            <w:r w:rsidRPr="00F34FF7">
              <w:rPr>
                <w:rFonts w:ascii="Arial" w:hAnsi="Arial"/>
                <w:color w:val="373E49" w:themeColor="accent1"/>
                <w:sz w:val="26"/>
                <w:szCs w:val="26"/>
                <w:rtl/>
                <w:lang w:eastAsia="ar"/>
              </w:rPr>
              <w:t>المخاطر المحتملة</w:t>
            </w:r>
          </w:p>
        </w:tc>
        <w:tc>
          <w:tcPr>
            <w:tcW w:w="4021" w:type="pct"/>
            <w:shd w:val="clear" w:color="auto" w:fill="D3D7DE" w:themeFill="accent1" w:themeFillTint="33"/>
            <w:vAlign w:val="center"/>
          </w:tcPr>
          <w:p w14:paraId="59F71BB5" w14:textId="604B6902" w:rsidR="00F84827" w:rsidRPr="00F34FF7" w:rsidRDefault="00F84827" w:rsidP="00272F87">
            <w:pPr>
              <w:bidi/>
              <w:spacing w:before="120" w:after="120" w:line="276" w:lineRule="auto"/>
              <w:jc w:val="both"/>
              <w:rPr>
                <w:rFonts w:ascii="Arial" w:hAnsi="Arial"/>
                <w:color w:val="373E49" w:themeColor="accent1"/>
                <w:sz w:val="26"/>
                <w:szCs w:val="26"/>
              </w:rPr>
            </w:pPr>
            <w:r w:rsidRPr="00F34FF7">
              <w:rPr>
                <w:rFonts w:ascii="Arial" w:hAnsi="Arial"/>
                <w:color w:val="373E49" w:themeColor="accent1"/>
                <w:sz w:val="26"/>
                <w:szCs w:val="26"/>
                <w:rtl/>
                <w:lang w:eastAsia="ar"/>
              </w:rPr>
              <w:t>في حال عدم استخدام تقنيات التشفير والتحقق من سلامة المعلومات، يمكن أن تتعرض المعلومات المحمية وبيانات تطبيقات الويب إلى الكشف أو التلاعب بها أو الوصول غير المصرح به.</w:t>
            </w:r>
          </w:p>
        </w:tc>
      </w:tr>
      <w:tr w:rsidR="00F84827" w:rsidRPr="00993C30" w14:paraId="0176BF91" w14:textId="77777777" w:rsidTr="001547A4">
        <w:tc>
          <w:tcPr>
            <w:tcW w:w="5000" w:type="pct"/>
            <w:gridSpan w:val="3"/>
            <w:shd w:val="clear" w:color="auto" w:fill="F2F2F2"/>
            <w:vAlign w:val="center"/>
          </w:tcPr>
          <w:p w14:paraId="1EA3801E" w14:textId="77777777" w:rsidR="00F84827" w:rsidRPr="00F34FF7" w:rsidRDefault="00F84827" w:rsidP="00F84827">
            <w:pPr>
              <w:bidi/>
              <w:spacing w:before="120" w:after="120" w:line="276" w:lineRule="auto"/>
              <w:jc w:val="left"/>
              <w:rPr>
                <w:rFonts w:ascii="Arial" w:hAnsi="Arial"/>
                <w:color w:val="373E49" w:themeColor="accent1"/>
                <w:sz w:val="26"/>
                <w:szCs w:val="26"/>
                <w:rtl/>
              </w:rPr>
            </w:pPr>
            <w:r w:rsidRPr="00F34FF7">
              <w:rPr>
                <w:rFonts w:ascii="Arial" w:hAnsi="Arial"/>
                <w:color w:val="373E49" w:themeColor="accent1"/>
                <w:sz w:val="26"/>
                <w:szCs w:val="26"/>
                <w:rtl/>
                <w:lang w:eastAsia="ar"/>
              </w:rPr>
              <w:t>الإجراءات المطلوبة</w:t>
            </w:r>
          </w:p>
        </w:tc>
      </w:tr>
      <w:tr w:rsidR="00F84827" w:rsidRPr="00993C30" w14:paraId="6270E6A0" w14:textId="77777777" w:rsidTr="007F0805">
        <w:trPr>
          <w:trHeight w:val="575"/>
        </w:trPr>
        <w:tc>
          <w:tcPr>
            <w:tcW w:w="979" w:type="pct"/>
            <w:gridSpan w:val="2"/>
            <w:vAlign w:val="center"/>
          </w:tcPr>
          <w:p w14:paraId="439FC7C9" w14:textId="77777777" w:rsidR="00F84827" w:rsidRPr="004A7D04" w:rsidRDefault="00F84827" w:rsidP="001547A4">
            <w:pPr>
              <w:pStyle w:val="ListParagraph"/>
              <w:numPr>
                <w:ilvl w:val="0"/>
                <w:numId w:val="8"/>
              </w:numPr>
              <w:bidi/>
              <w:spacing w:before="120" w:after="120" w:line="276" w:lineRule="auto"/>
              <w:ind w:left="144"/>
              <w:contextualSpacing w:val="0"/>
              <w:rPr>
                <w:rFonts w:ascii="Arial" w:hAnsi="Arial"/>
                <w:color w:val="373E49"/>
                <w:sz w:val="26"/>
                <w:szCs w:val="26"/>
              </w:rPr>
            </w:pPr>
          </w:p>
        </w:tc>
        <w:tc>
          <w:tcPr>
            <w:tcW w:w="4021" w:type="pct"/>
            <w:vAlign w:val="center"/>
          </w:tcPr>
          <w:p w14:paraId="63C04701" w14:textId="5FBC3DA7" w:rsidR="00FA1597" w:rsidRPr="004A7D04" w:rsidRDefault="00194F8C" w:rsidP="001547A4">
            <w:pPr>
              <w:bidi/>
              <w:spacing w:before="120" w:after="120" w:line="276" w:lineRule="auto"/>
              <w:jc w:val="left"/>
              <w:rPr>
                <w:rFonts w:ascii="Arial" w:hAnsi="Arial"/>
                <w:color w:val="373E49"/>
                <w:sz w:val="26"/>
                <w:szCs w:val="26"/>
              </w:rPr>
            </w:pPr>
            <w:r w:rsidRPr="004A7D04">
              <w:rPr>
                <w:rFonts w:ascii="Arial" w:hAnsi="Arial"/>
                <w:color w:val="373E49"/>
                <w:sz w:val="26"/>
                <w:szCs w:val="26"/>
                <w:rtl/>
                <w:lang w:eastAsia="ar"/>
              </w:rPr>
              <w:t xml:space="preserve">تطبيق </w:t>
            </w:r>
            <w:r w:rsidR="00FD2C20" w:rsidRPr="004A7D04">
              <w:rPr>
                <w:rFonts w:ascii="Arial" w:hAnsi="Arial"/>
                <w:color w:val="373E49"/>
                <w:sz w:val="26"/>
                <w:szCs w:val="26"/>
                <w:rtl/>
                <w:lang w:eastAsia="ar"/>
              </w:rPr>
              <w:t xml:space="preserve">التشفير </w:t>
            </w:r>
            <w:r w:rsidRPr="004A7D04">
              <w:rPr>
                <w:rFonts w:ascii="Arial" w:hAnsi="Arial"/>
                <w:color w:val="373E49"/>
                <w:sz w:val="26"/>
                <w:szCs w:val="26"/>
                <w:rtl/>
                <w:lang w:eastAsia="ar"/>
              </w:rPr>
              <w:t>لتطبيقات الويب الخارجية بما يتوافق مع المعايير</w:t>
            </w:r>
            <w:r w:rsidRPr="004A7D04">
              <w:rPr>
                <w:rFonts w:ascii="Arial" w:hAnsi="Arial"/>
                <w:color w:val="373E49"/>
                <w:sz w:val="26"/>
                <w:szCs w:val="26"/>
                <w:lang w:eastAsia="ar"/>
              </w:rPr>
              <w:t xml:space="preserve"> </w:t>
            </w:r>
            <w:r w:rsidRPr="004A7D04">
              <w:rPr>
                <w:rFonts w:ascii="Arial" w:hAnsi="Arial"/>
                <w:color w:val="373E49"/>
                <w:sz w:val="26"/>
                <w:szCs w:val="26"/>
                <w:rtl/>
                <w:lang w:eastAsia="ar"/>
              </w:rPr>
              <w:t>التقنية والأمنية المذكورة في</w:t>
            </w:r>
            <w:r w:rsidRPr="004A7D04">
              <w:rPr>
                <w:rFonts w:ascii="Arial" w:hAnsi="Arial"/>
                <w:color w:val="373E49"/>
                <w:sz w:val="26"/>
                <w:szCs w:val="26"/>
                <w:lang w:eastAsia="ar"/>
              </w:rPr>
              <w:t xml:space="preserve"> </w:t>
            </w:r>
            <w:r w:rsidRPr="004A7D04">
              <w:rPr>
                <w:rFonts w:ascii="Arial" w:hAnsi="Arial"/>
                <w:color w:val="373E49"/>
                <w:sz w:val="26"/>
                <w:szCs w:val="26"/>
                <w:rtl/>
                <w:lang w:eastAsia="ar"/>
              </w:rPr>
              <w:t xml:space="preserve">معيار </w:t>
            </w:r>
            <w:r w:rsidR="00FD2C20" w:rsidRPr="004A7D04">
              <w:rPr>
                <w:rFonts w:ascii="Arial" w:hAnsi="Arial"/>
                <w:color w:val="373E49"/>
                <w:sz w:val="26"/>
                <w:szCs w:val="26"/>
                <w:rtl/>
                <w:lang w:eastAsia="ar"/>
              </w:rPr>
              <w:t xml:space="preserve">التشفير </w:t>
            </w:r>
            <w:r w:rsidRPr="004A7D04">
              <w:rPr>
                <w:rFonts w:ascii="Arial" w:hAnsi="Arial"/>
                <w:color w:val="373E49"/>
                <w:sz w:val="26"/>
                <w:szCs w:val="26"/>
                <w:rtl/>
                <w:lang w:eastAsia="ar"/>
              </w:rPr>
              <w:t xml:space="preserve">المعتمد في </w:t>
            </w:r>
            <w:r w:rsidRPr="004A7D04">
              <w:rPr>
                <w:rFonts w:ascii="Arial" w:hAnsi="Arial"/>
                <w:color w:val="373E49"/>
                <w:sz w:val="26"/>
                <w:szCs w:val="26"/>
                <w:highlight w:val="cyan"/>
                <w:rtl/>
                <w:lang w:eastAsia="ar"/>
              </w:rPr>
              <w:t>&lt;اسم الجهة&gt;</w:t>
            </w:r>
            <w:r w:rsidR="002B70E0" w:rsidRPr="004A7D04">
              <w:rPr>
                <w:rFonts w:ascii="Arial" w:hAnsi="Arial"/>
                <w:color w:val="373E49"/>
                <w:rtl/>
              </w:rPr>
              <w:t xml:space="preserve"> </w:t>
            </w:r>
            <w:r w:rsidR="003A7CA2" w:rsidRPr="004A7D04">
              <w:rPr>
                <w:rFonts w:ascii="Arial" w:hAnsi="Arial"/>
                <w:color w:val="373E49"/>
                <w:sz w:val="26"/>
                <w:szCs w:val="26"/>
                <w:rtl/>
                <w:lang w:eastAsia="ar"/>
              </w:rPr>
              <w:t>والمتطلبات التشريعية والتنظيمية ذات العل</w:t>
            </w:r>
            <w:r w:rsidR="00C7506E" w:rsidRPr="004A7D04">
              <w:rPr>
                <w:rFonts w:ascii="Arial" w:hAnsi="Arial"/>
                <w:color w:val="373E49"/>
                <w:sz w:val="26"/>
                <w:szCs w:val="26"/>
                <w:rtl/>
                <w:lang w:eastAsia="ar"/>
              </w:rPr>
              <w:t>ا</w:t>
            </w:r>
            <w:r w:rsidR="003A7CA2" w:rsidRPr="004A7D04">
              <w:rPr>
                <w:rFonts w:ascii="Arial" w:hAnsi="Arial"/>
                <w:color w:val="373E49"/>
                <w:sz w:val="26"/>
                <w:szCs w:val="26"/>
                <w:rtl/>
                <w:lang w:eastAsia="ar"/>
              </w:rPr>
              <w:t>قة</w:t>
            </w:r>
            <w:r w:rsidR="003A7CA2" w:rsidRPr="004A7D04" w:rsidDel="003A7CA2">
              <w:rPr>
                <w:rFonts w:ascii="Arial" w:hAnsi="Arial"/>
                <w:color w:val="373E49"/>
                <w:sz w:val="26"/>
                <w:szCs w:val="26"/>
                <w:rtl/>
                <w:lang w:eastAsia="ar"/>
              </w:rPr>
              <w:t xml:space="preserve"> </w:t>
            </w:r>
            <w:r w:rsidRPr="004A7D04">
              <w:rPr>
                <w:rFonts w:ascii="Arial" w:hAnsi="Arial"/>
                <w:color w:val="373E49"/>
                <w:sz w:val="26"/>
                <w:szCs w:val="26"/>
                <w:rtl/>
                <w:lang w:eastAsia="ar"/>
              </w:rPr>
              <w:t>لمقاومة الهجمات السيبرانية.</w:t>
            </w:r>
          </w:p>
        </w:tc>
      </w:tr>
      <w:tr w:rsidR="007B6DB3" w:rsidRPr="00993C30" w14:paraId="6CF10108" w14:textId="77777777" w:rsidTr="007F0805">
        <w:trPr>
          <w:trHeight w:val="377"/>
        </w:trPr>
        <w:tc>
          <w:tcPr>
            <w:tcW w:w="979" w:type="pct"/>
            <w:gridSpan w:val="2"/>
            <w:vAlign w:val="center"/>
          </w:tcPr>
          <w:p w14:paraId="58C0F011" w14:textId="77777777" w:rsidR="007B6DB3" w:rsidRPr="004A7D04" w:rsidRDefault="007B6DB3" w:rsidP="001547A4">
            <w:pPr>
              <w:pStyle w:val="ListParagraph"/>
              <w:numPr>
                <w:ilvl w:val="0"/>
                <w:numId w:val="8"/>
              </w:numPr>
              <w:bidi/>
              <w:spacing w:before="120" w:after="120" w:line="276" w:lineRule="auto"/>
              <w:ind w:left="144"/>
              <w:contextualSpacing w:val="0"/>
              <w:rPr>
                <w:rFonts w:ascii="Arial" w:hAnsi="Arial"/>
                <w:color w:val="373E49"/>
                <w:sz w:val="26"/>
                <w:szCs w:val="26"/>
              </w:rPr>
            </w:pPr>
          </w:p>
        </w:tc>
        <w:tc>
          <w:tcPr>
            <w:tcW w:w="4021" w:type="pct"/>
            <w:vAlign w:val="center"/>
          </w:tcPr>
          <w:p w14:paraId="7CC6AD3D" w14:textId="53962C0C" w:rsidR="007B6DB3" w:rsidRPr="004A7D04" w:rsidRDefault="00FC3370" w:rsidP="001547A4">
            <w:pPr>
              <w:bidi/>
              <w:spacing w:before="120" w:after="120" w:line="276" w:lineRule="auto"/>
              <w:jc w:val="both"/>
              <w:rPr>
                <w:rFonts w:ascii="Arial" w:hAnsi="Arial"/>
                <w:color w:val="373E49"/>
                <w:sz w:val="26"/>
                <w:szCs w:val="26"/>
                <w:rtl/>
                <w:lang w:eastAsia="ar"/>
              </w:rPr>
            </w:pPr>
            <w:r w:rsidRPr="004A7D04">
              <w:rPr>
                <w:rFonts w:ascii="Arial" w:hAnsi="Arial"/>
                <w:color w:val="373E49"/>
                <w:sz w:val="26"/>
                <w:szCs w:val="26"/>
                <w:rtl/>
                <w:lang w:eastAsia="ar"/>
              </w:rPr>
              <w:t>استخدام</w:t>
            </w:r>
            <w:r w:rsidRPr="004A7D04" w:rsidDel="00DC02C3">
              <w:rPr>
                <w:rFonts w:ascii="Arial" w:hAnsi="Arial"/>
                <w:color w:val="373E49"/>
                <w:sz w:val="26"/>
                <w:szCs w:val="26"/>
                <w:rtl/>
                <w:lang w:eastAsia="ar"/>
              </w:rPr>
              <w:t xml:space="preserve"> </w:t>
            </w:r>
            <w:r w:rsidR="007B6DB3" w:rsidRPr="004A7D04" w:rsidDel="00DC02C3">
              <w:rPr>
                <w:rFonts w:ascii="Arial" w:hAnsi="Arial"/>
                <w:color w:val="373E49"/>
                <w:sz w:val="26"/>
                <w:szCs w:val="26"/>
                <w:rtl/>
                <w:lang w:eastAsia="ar"/>
              </w:rPr>
              <w:t>تقنيات التشفير للاتصالات بين الخوادم وأجهزة المستخدمين في تطبيقات الويب (</w:t>
            </w:r>
            <w:r w:rsidR="007B6DB3" w:rsidRPr="004A7D04" w:rsidDel="00DC02C3">
              <w:rPr>
                <w:rFonts w:ascii="Arial" w:hAnsi="Arial"/>
                <w:color w:val="373E49"/>
                <w:sz w:val="26"/>
                <w:szCs w:val="26"/>
                <w:lang w:eastAsia="ar"/>
              </w:rPr>
              <w:t>End-to-End Encryption</w:t>
            </w:r>
            <w:r w:rsidR="007B6DB3" w:rsidRPr="004A7D04" w:rsidDel="00DC02C3">
              <w:rPr>
                <w:rFonts w:ascii="Arial" w:hAnsi="Arial"/>
                <w:color w:val="373E49"/>
                <w:sz w:val="26"/>
                <w:szCs w:val="26"/>
                <w:rtl/>
                <w:lang w:eastAsia="ar"/>
              </w:rPr>
              <w:t>).</w:t>
            </w:r>
          </w:p>
        </w:tc>
      </w:tr>
      <w:tr w:rsidR="00D30C70" w:rsidRPr="00993C30" w14:paraId="13A27EDF" w14:textId="3214FA7F" w:rsidTr="007F0805">
        <w:trPr>
          <w:trHeight w:val="70"/>
        </w:trPr>
        <w:tc>
          <w:tcPr>
            <w:tcW w:w="979" w:type="pct"/>
            <w:gridSpan w:val="2"/>
            <w:vAlign w:val="center"/>
          </w:tcPr>
          <w:p w14:paraId="5CAA6A89" w14:textId="5D81A437" w:rsidR="00D30C70" w:rsidRPr="004A7D04" w:rsidRDefault="00D30C70" w:rsidP="001547A4">
            <w:pPr>
              <w:pStyle w:val="ListParagraph"/>
              <w:numPr>
                <w:ilvl w:val="0"/>
                <w:numId w:val="8"/>
              </w:numPr>
              <w:bidi/>
              <w:spacing w:before="120" w:after="120" w:line="276" w:lineRule="auto"/>
              <w:ind w:left="144"/>
              <w:contextualSpacing w:val="0"/>
              <w:rPr>
                <w:rFonts w:ascii="Arial" w:hAnsi="Arial"/>
                <w:color w:val="373E49"/>
                <w:sz w:val="26"/>
                <w:szCs w:val="26"/>
              </w:rPr>
            </w:pPr>
          </w:p>
        </w:tc>
        <w:tc>
          <w:tcPr>
            <w:tcW w:w="4021" w:type="pct"/>
            <w:vAlign w:val="center"/>
          </w:tcPr>
          <w:p w14:paraId="10C5E9AE" w14:textId="4324B648" w:rsidR="00D30C70" w:rsidRPr="004A7D04" w:rsidRDefault="00FC3370" w:rsidP="001547A4">
            <w:pPr>
              <w:bidi/>
              <w:spacing w:before="120" w:after="120" w:line="276" w:lineRule="auto"/>
              <w:jc w:val="both"/>
              <w:rPr>
                <w:rFonts w:ascii="Arial" w:hAnsi="Arial"/>
                <w:color w:val="373E49"/>
                <w:sz w:val="26"/>
                <w:szCs w:val="26"/>
              </w:rPr>
            </w:pPr>
            <w:r w:rsidRPr="004A7D04">
              <w:rPr>
                <w:rFonts w:ascii="Arial" w:hAnsi="Arial"/>
                <w:color w:val="373E49"/>
                <w:sz w:val="26"/>
                <w:szCs w:val="26"/>
                <w:rtl/>
                <w:lang w:eastAsia="ar"/>
              </w:rPr>
              <w:t xml:space="preserve">توفير </w:t>
            </w:r>
            <w:r w:rsidR="00D30C70" w:rsidRPr="004A7D04">
              <w:rPr>
                <w:rFonts w:ascii="Arial" w:hAnsi="Arial"/>
                <w:color w:val="373E49"/>
                <w:sz w:val="26"/>
                <w:szCs w:val="26"/>
                <w:rtl/>
                <w:lang w:eastAsia="ar"/>
              </w:rPr>
              <w:t>شهادات تشفير تطبيقات الويب من جه</w:t>
            </w:r>
            <w:r w:rsidR="006456C0" w:rsidRPr="004A7D04">
              <w:rPr>
                <w:rFonts w:ascii="Arial" w:hAnsi="Arial"/>
                <w:color w:val="373E49"/>
                <w:sz w:val="26"/>
                <w:szCs w:val="26"/>
                <w:rtl/>
                <w:lang w:eastAsia="ar"/>
              </w:rPr>
              <w:t>ة إصدار شهادات موثوقة ومعتمدة وفق</w:t>
            </w:r>
            <w:r w:rsidRPr="004A7D04">
              <w:rPr>
                <w:rFonts w:ascii="Arial" w:hAnsi="Arial"/>
                <w:color w:val="373E49"/>
                <w:sz w:val="26"/>
                <w:szCs w:val="26"/>
                <w:rtl/>
                <w:lang w:eastAsia="ar"/>
              </w:rPr>
              <w:t>ًا</w:t>
            </w:r>
            <w:r w:rsidR="006456C0" w:rsidRPr="004A7D04">
              <w:rPr>
                <w:rFonts w:ascii="Arial" w:hAnsi="Arial"/>
                <w:color w:val="373E49"/>
                <w:sz w:val="26"/>
                <w:szCs w:val="26"/>
                <w:rtl/>
                <w:lang w:eastAsia="ar"/>
              </w:rPr>
              <w:t xml:space="preserve"> للمتطلبات التنظيمية والتشريعية ذات العلاقة</w:t>
            </w:r>
            <w:r w:rsidR="000049E4" w:rsidRPr="004A7D04">
              <w:rPr>
                <w:rFonts w:ascii="Arial" w:hAnsi="Arial"/>
                <w:color w:val="373E49"/>
                <w:sz w:val="26"/>
                <w:szCs w:val="26"/>
                <w:rtl/>
                <w:lang w:eastAsia="ar" w:bidi="ar-AE"/>
              </w:rPr>
              <w:t xml:space="preserve"> والتأكّد من تجديدها بشكل دوري</w:t>
            </w:r>
            <w:r w:rsidR="00D30C70" w:rsidRPr="004A7D04">
              <w:rPr>
                <w:rFonts w:ascii="Arial" w:hAnsi="Arial"/>
                <w:color w:val="373E49"/>
                <w:sz w:val="26"/>
                <w:szCs w:val="26"/>
                <w:rtl/>
                <w:lang w:eastAsia="ar"/>
              </w:rPr>
              <w:t>.</w:t>
            </w:r>
          </w:p>
        </w:tc>
      </w:tr>
      <w:tr w:rsidR="00ED67B9" w:rsidRPr="00993C30" w14:paraId="2771EF0C" w14:textId="77777777" w:rsidTr="007F0805">
        <w:trPr>
          <w:trHeight w:val="70"/>
        </w:trPr>
        <w:tc>
          <w:tcPr>
            <w:tcW w:w="979" w:type="pct"/>
            <w:gridSpan w:val="2"/>
            <w:vAlign w:val="center"/>
          </w:tcPr>
          <w:p w14:paraId="0E5B894F" w14:textId="77777777" w:rsidR="00ED67B9" w:rsidRPr="004A7D04" w:rsidRDefault="00ED67B9" w:rsidP="001547A4">
            <w:pPr>
              <w:pStyle w:val="ListParagraph"/>
              <w:numPr>
                <w:ilvl w:val="0"/>
                <w:numId w:val="8"/>
              </w:numPr>
              <w:bidi/>
              <w:spacing w:before="120" w:after="120" w:line="276" w:lineRule="auto"/>
              <w:ind w:left="144"/>
              <w:contextualSpacing w:val="0"/>
              <w:rPr>
                <w:rFonts w:ascii="Arial" w:hAnsi="Arial"/>
                <w:color w:val="373E49"/>
                <w:sz w:val="26"/>
                <w:szCs w:val="26"/>
              </w:rPr>
            </w:pPr>
          </w:p>
        </w:tc>
        <w:tc>
          <w:tcPr>
            <w:tcW w:w="4021" w:type="pct"/>
            <w:vAlign w:val="center"/>
          </w:tcPr>
          <w:p w14:paraId="68AF4834" w14:textId="0E1B689E" w:rsidR="00ED67B9" w:rsidRPr="004A7D04" w:rsidRDefault="00ED67B9" w:rsidP="001547A4">
            <w:pPr>
              <w:bidi/>
              <w:spacing w:before="120" w:after="120" w:line="276" w:lineRule="auto"/>
              <w:jc w:val="both"/>
              <w:rPr>
                <w:rFonts w:ascii="Arial" w:hAnsi="Arial"/>
                <w:color w:val="373E49"/>
                <w:sz w:val="26"/>
                <w:szCs w:val="26"/>
                <w:rtl/>
                <w:lang w:eastAsia="ar"/>
              </w:rPr>
            </w:pPr>
            <w:r w:rsidRPr="004A7D04" w:rsidDel="00DC02C3">
              <w:rPr>
                <w:rFonts w:ascii="Arial" w:hAnsi="Arial"/>
                <w:color w:val="373E49"/>
                <w:sz w:val="26"/>
                <w:szCs w:val="26"/>
                <w:rtl/>
                <w:lang w:eastAsia="ar"/>
              </w:rPr>
              <w:t>استخدام تقنيات التشفير غير التماثلي القائم على شهادات التشفير (الخاص/العام) لكافة تطبيقات الويب العامة والخارجية</w:t>
            </w:r>
            <w:r w:rsidR="00714682" w:rsidRPr="004A7D04">
              <w:rPr>
                <w:rFonts w:ascii="Arial" w:hAnsi="Arial"/>
                <w:color w:val="373E49"/>
                <w:sz w:val="26"/>
                <w:szCs w:val="26"/>
                <w:rtl/>
                <w:lang w:eastAsia="ar"/>
              </w:rPr>
              <w:t>،</w:t>
            </w:r>
            <w:r w:rsidRPr="004A7D04" w:rsidDel="00DC02C3">
              <w:rPr>
                <w:rFonts w:ascii="Arial" w:hAnsi="Arial"/>
                <w:color w:val="373E49"/>
                <w:sz w:val="26"/>
                <w:szCs w:val="26"/>
                <w:rtl/>
                <w:lang w:eastAsia="ar"/>
              </w:rPr>
              <w:t xml:space="preserve"> </w:t>
            </w:r>
            <w:r w:rsidR="00714682" w:rsidRPr="004A7D04">
              <w:rPr>
                <w:rFonts w:ascii="Arial" w:hAnsi="Arial"/>
                <w:color w:val="373E49"/>
                <w:sz w:val="26"/>
                <w:szCs w:val="26"/>
                <w:rtl/>
                <w:lang w:eastAsia="ar"/>
              </w:rPr>
              <w:t>وذلك</w:t>
            </w:r>
            <w:r w:rsidR="00714682" w:rsidRPr="004A7D04" w:rsidDel="00DC02C3">
              <w:rPr>
                <w:rFonts w:ascii="Arial" w:hAnsi="Arial"/>
                <w:color w:val="373E49"/>
                <w:sz w:val="26"/>
                <w:szCs w:val="26"/>
                <w:rtl/>
                <w:lang w:eastAsia="ar"/>
              </w:rPr>
              <w:t xml:space="preserve"> </w:t>
            </w:r>
            <w:r w:rsidRPr="004A7D04" w:rsidDel="00DC02C3">
              <w:rPr>
                <w:rFonts w:ascii="Arial" w:hAnsi="Arial"/>
                <w:color w:val="373E49"/>
                <w:sz w:val="26"/>
                <w:szCs w:val="26"/>
                <w:rtl/>
                <w:lang w:eastAsia="ar"/>
              </w:rPr>
              <w:t>وفق</w:t>
            </w:r>
            <w:r w:rsidR="00FC3370" w:rsidRPr="004A7D04">
              <w:rPr>
                <w:rFonts w:ascii="Arial" w:hAnsi="Arial"/>
                <w:color w:val="373E49"/>
                <w:sz w:val="26"/>
                <w:szCs w:val="26"/>
                <w:rtl/>
                <w:lang w:eastAsia="ar"/>
              </w:rPr>
              <w:t>ًا</w:t>
            </w:r>
            <w:r w:rsidRPr="004A7D04" w:rsidDel="00DC02C3">
              <w:rPr>
                <w:rFonts w:ascii="Arial" w:hAnsi="Arial"/>
                <w:color w:val="373E49"/>
                <w:sz w:val="26"/>
                <w:szCs w:val="26"/>
                <w:rtl/>
                <w:lang w:eastAsia="ar"/>
              </w:rPr>
              <w:t xml:space="preserve"> لمعيار التشفير المعتمد في </w:t>
            </w:r>
            <w:r w:rsidRPr="004A7D04" w:rsidDel="00DC02C3">
              <w:rPr>
                <w:rFonts w:ascii="Arial" w:hAnsi="Arial"/>
                <w:color w:val="373E49"/>
                <w:sz w:val="26"/>
                <w:szCs w:val="26"/>
                <w:highlight w:val="cyan"/>
                <w:rtl/>
                <w:lang w:eastAsia="ar"/>
              </w:rPr>
              <w:t>&lt;اسم الجهة&gt;</w:t>
            </w:r>
            <w:r w:rsidRPr="004A7D04" w:rsidDel="00DC02C3">
              <w:rPr>
                <w:rFonts w:ascii="Arial" w:hAnsi="Arial"/>
                <w:color w:val="373E49"/>
                <w:sz w:val="26"/>
                <w:szCs w:val="26"/>
                <w:rtl/>
                <w:lang w:eastAsia="ar"/>
              </w:rPr>
              <w:t>.</w:t>
            </w:r>
          </w:p>
        </w:tc>
      </w:tr>
      <w:tr w:rsidR="00D30C70" w:rsidRPr="00993C30" w14:paraId="6ADB09F2" w14:textId="678A2468" w:rsidTr="007F0805">
        <w:trPr>
          <w:trHeight w:val="70"/>
        </w:trPr>
        <w:tc>
          <w:tcPr>
            <w:tcW w:w="979" w:type="pct"/>
            <w:gridSpan w:val="2"/>
            <w:vAlign w:val="center"/>
          </w:tcPr>
          <w:p w14:paraId="5BE9EF80" w14:textId="69DAB027" w:rsidR="00D30C70" w:rsidRPr="004A7D04" w:rsidRDefault="00D30C70" w:rsidP="001547A4">
            <w:pPr>
              <w:pStyle w:val="ListParagraph"/>
              <w:numPr>
                <w:ilvl w:val="0"/>
                <w:numId w:val="8"/>
              </w:numPr>
              <w:bidi/>
              <w:spacing w:before="120" w:after="120" w:line="276" w:lineRule="auto"/>
              <w:ind w:left="144"/>
              <w:contextualSpacing w:val="0"/>
              <w:rPr>
                <w:rFonts w:ascii="Arial" w:hAnsi="Arial"/>
                <w:color w:val="373E49"/>
                <w:sz w:val="26"/>
                <w:szCs w:val="26"/>
              </w:rPr>
            </w:pPr>
          </w:p>
        </w:tc>
        <w:tc>
          <w:tcPr>
            <w:tcW w:w="4021" w:type="pct"/>
            <w:vAlign w:val="center"/>
          </w:tcPr>
          <w:p w14:paraId="3895EE12" w14:textId="4C893503" w:rsidR="00D30C70" w:rsidRPr="004A7D04" w:rsidRDefault="00FC3370" w:rsidP="001547A4">
            <w:pPr>
              <w:bidi/>
              <w:spacing w:before="120" w:after="120" w:line="276" w:lineRule="auto"/>
              <w:jc w:val="both"/>
              <w:rPr>
                <w:rFonts w:ascii="Arial" w:hAnsi="Arial"/>
                <w:color w:val="373E49"/>
                <w:sz w:val="26"/>
                <w:szCs w:val="26"/>
              </w:rPr>
            </w:pPr>
            <w:r w:rsidRPr="004A7D04">
              <w:rPr>
                <w:rFonts w:ascii="Arial" w:hAnsi="Arial"/>
                <w:color w:val="373E49"/>
                <w:sz w:val="26"/>
                <w:szCs w:val="26"/>
                <w:rtl/>
                <w:lang w:eastAsia="ar"/>
              </w:rPr>
              <w:t xml:space="preserve">تفعيل </w:t>
            </w:r>
            <w:r w:rsidR="00D30C70" w:rsidRPr="004A7D04">
              <w:rPr>
                <w:rFonts w:ascii="Arial" w:hAnsi="Arial"/>
                <w:color w:val="373E49"/>
                <w:sz w:val="26"/>
                <w:szCs w:val="26"/>
                <w:rtl/>
                <w:lang w:eastAsia="ar"/>
              </w:rPr>
              <w:t>وظائف التشفير وإدارة شهادات التشفير على جدار الحماية لتطبيقات الويب للسيطرة بشكل أكبر على الهجمات والتهديدات.</w:t>
            </w:r>
          </w:p>
        </w:tc>
      </w:tr>
      <w:tr w:rsidR="00D30C70" w:rsidRPr="00993C30" w14:paraId="556193EB" w14:textId="5C3B6F3F" w:rsidTr="007F0805">
        <w:trPr>
          <w:trHeight w:val="70"/>
        </w:trPr>
        <w:tc>
          <w:tcPr>
            <w:tcW w:w="979" w:type="pct"/>
            <w:gridSpan w:val="2"/>
            <w:vAlign w:val="center"/>
          </w:tcPr>
          <w:p w14:paraId="701967D8" w14:textId="39A39EBF" w:rsidR="00D30C70" w:rsidRPr="004A7D04" w:rsidRDefault="00D30C70" w:rsidP="001547A4">
            <w:pPr>
              <w:pStyle w:val="ListParagraph"/>
              <w:numPr>
                <w:ilvl w:val="0"/>
                <w:numId w:val="8"/>
              </w:numPr>
              <w:bidi/>
              <w:spacing w:before="120" w:after="120" w:line="276" w:lineRule="auto"/>
              <w:ind w:left="144"/>
              <w:contextualSpacing w:val="0"/>
              <w:rPr>
                <w:rFonts w:ascii="Arial" w:hAnsi="Arial"/>
                <w:color w:val="373E49"/>
                <w:sz w:val="26"/>
                <w:szCs w:val="26"/>
              </w:rPr>
            </w:pPr>
          </w:p>
        </w:tc>
        <w:tc>
          <w:tcPr>
            <w:tcW w:w="4021" w:type="pct"/>
            <w:vAlign w:val="center"/>
          </w:tcPr>
          <w:p w14:paraId="19B1CF12" w14:textId="46C39619" w:rsidR="00D30C70" w:rsidRPr="004A7D04" w:rsidRDefault="00D30C70" w:rsidP="001547A4">
            <w:pPr>
              <w:bidi/>
              <w:spacing w:before="120" w:after="120" w:line="276" w:lineRule="auto"/>
              <w:jc w:val="both"/>
              <w:rPr>
                <w:rFonts w:ascii="Arial" w:hAnsi="Arial"/>
                <w:color w:val="373E49"/>
                <w:sz w:val="26"/>
                <w:szCs w:val="26"/>
              </w:rPr>
            </w:pPr>
            <w:r w:rsidRPr="004A7D04">
              <w:rPr>
                <w:rFonts w:ascii="Arial" w:hAnsi="Arial"/>
                <w:color w:val="373E49"/>
                <w:sz w:val="26"/>
                <w:szCs w:val="26"/>
                <w:rtl/>
                <w:lang w:eastAsia="ar"/>
              </w:rPr>
              <w:t>تخزين مفاتيح تشفير تطبيقات الويب</w:t>
            </w:r>
            <w:r w:rsidR="006456C0" w:rsidRPr="004A7D04">
              <w:rPr>
                <w:rFonts w:ascii="Arial" w:hAnsi="Arial"/>
                <w:color w:val="373E49"/>
                <w:sz w:val="26"/>
                <w:szCs w:val="26"/>
                <w:rtl/>
                <w:lang w:eastAsia="ar"/>
              </w:rPr>
              <w:t xml:space="preserve"> في مكان ملائم وآمن</w:t>
            </w:r>
            <w:r w:rsidR="00F60290" w:rsidRPr="004A7D04">
              <w:rPr>
                <w:rFonts w:ascii="Arial" w:hAnsi="Arial"/>
                <w:color w:val="373E49"/>
                <w:sz w:val="26"/>
                <w:szCs w:val="26"/>
                <w:rtl/>
                <w:lang w:eastAsia="ar"/>
              </w:rPr>
              <w:t xml:space="preserve"> وفق</w:t>
            </w:r>
            <w:r w:rsidR="00FC3370" w:rsidRPr="004A7D04">
              <w:rPr>
                <w:rFonts w:ascii="Arial" w:hAnsi="Arial"/>
                <w:color w:val="373E49"/>
                <w:sz w:val="26"/>
                <w:szCs w:val="26"/>
                <w:rtl/>
                <w:lang w:eastAsia="ar"/>
              </w:rPr>
              <w:t>ًا</w:t>
            </w:r>
            <w:r w:rsidR="00F60290" w:rsidRPr="004A7D04">
              <w:rPr>
                <w:rFonts w:ascii="Arial" w:hAnsi="Arial"/>
                <w:color w:val="373E49"/>
                <w:sz w:val="26"/>
                <w:szCs w:val="26"/>
                <w:rtl/>
                <w:lang w:eastAsia="ar"/>
              </w:rPr>
              <w:t xml:space="preserve"> للسياسات والإجراءات ذات العلاقة في </w:t>
            </w:r>
            <w:r w:rsidR="00F60290" w:rsidRPr="004A7D04">
              <w:rPr>
                <w:rFonts w:ascii="Arial" w:hAnsi="Arial"/>
                <w:color w:val="373E49"/>
                <w:sz w:val="26"/>
                <w:szCs w:val="26"/>
                <w:highlight w:val="cyan"/>
                <w:rtl/>
                <w:lang w:eastAsia="ar"/>
              </w:rPr>
              <w:t>&lt;اسم الجهة&gt;</w:t>
            </w:r>
            <w:r w:rsidR="00F60290" w:rsidRPr="004A7D04">
              <w:rPr>
                <w:rFonts w:ascii="Arial" w:hAnsi="Arial"/>
                <w:color w:val="373E49"/>
                <w:sz w:val="26"/>
                <w:szCs w:val="26"/>
                <w:rtl/>
                <w:lang w:eastAsia="ar"/>
              </w:rPr>
              <w:t>.</w:t>
            </w:r>
            <w:r w:rsidRPr="004A7D04">
              <w:rPr>
                <w:rFonts w:ascii="Arial" w:hAnsi="Arial"/>
                <w:color w:val="373E49"/>
                <w:sz w:val="26"/>
                <w:szCs w:val="26"/>
                <w:rtl/>
                <w:lang w:eastAsia="ar"/>
              </w:rPr>
              <w:t xml:space="preserve"> </w:t>
            </w:r>
          </w:p>
        </w:tc>
      </w:tr>
      <w:tr w:rsidR="00D30C70" w:rsidRPr="00993C30" w14:paraId="2EA70AE4" w14:textId="77777777" w:rsidTr="001547A4">
        <w:tc>
          <w:tcPr>
            <w:tcW w:w="979" w:type="pct"/>
            <w:gridSpan w:val="2"/>
            <w:shd w:val="clear" w:color="auto" w:fill="373E49"/>
            <w:vAlign w:val="center"/>
          </w:tcPr>
          <w:p w14:paraId="1B7488EC" w14:textId="77777777" w:rsidR="00D30C70" w:rsidRPr="00993C30" w:rsidRDefault="00D30C70" w:rsidP="00C80CC1">
            <w:pPr>
              <w:bidi/>
              <w:spacing w:before="120" w:after="120" w:line="276" w:lineRule="auto"/>
              <w:rPr>
                <w:rFonts w:ascii="Arial" w:hAnsi="Arial"/>
                <w:color w:val="FFFFFF" w:themeColor="background1"/>
                <w:sz w:val="26"/>
                <w:szCs w:val="26"/>
              </w:rPr>
            </w:pPr>
            <w:r w:rsidRPr="00993C30">
              <w:rPr>
                <w:rFonts w:ascii="Arial" w:hAnsi="Arial"/>
                <w:color w:val="FFFFFF" w:themeColor="background1"/>
                <w:sz w:val="26"/>
                <w:szCs w:val="26"/>
                <w:rtl/>
                <w:lang w:eastAsia="ar"/>
              </w:rPr>
              <w:t>6</w:t>
            </w:r>
          </w:p>
        </w:tc>
        <w:tc>
          <w:tcPr>
            <w:tcW w:w="4021" w:type="pct"/>
            <w:shd w:val="clear" w:color="auto" w:fill="373E49"/>
            <w:vAlign w:val="center"/>
          </w:tcPr>
          <w:p w14:paraId="60B58473" w14:textId="43B4C8D3" w:rsidR="00D30C70" w:rsidRPr="00993C30" w:rsidRDefault="00D30C70" w:rsidP="006456C0">
            <w:pPr>
              <w:bidi/>
              <w:spacing w:before="120" w:after="120" w:line="276" w:lineRule="auto"/>
              <w:jc w:val="left"/>
              <w:rPr>
                <w:rFonts w:ascii="Arial" w:hAnsi="Arial"/>
                <w:color w:val="FFFFFF" w:themeColor="background1"/>
                <w:sz w:val="26"/>
                <w:szCs w:val="26"/>
                <w:rtl/>
                <w:lang w:eastAsia="ar"/>
              </w:rPr>
            </w:pPr>
            <w:r w:rsidRPr="00993C30">
              <w:rPr>
                <w:rFonts w:ascii="Arial" w:hAnsi="Arial"/>
                <w:color w:val="FFFFFF" w:themeColor="background1"/>
                <w:sz w:val="26"/>
                <w:szCs w:val="26"/>
                <w:rtl/>
                <w:lang w:eastAsia="ar"/>
              </w:rPr>
              <w:t>تسجيل الأحداث وسجل التدقيق</w:t>
            </w:r>
          </w:p>
        </w:tc>
      </w:tr>
      <w:tr w:rsidR="00D30C70" w:rsidRPr="00993C30" w14:paraId="4C3F2F22" w14:textId="77777777" w:rsidTr="001547A4">
        <w:trPr>
          <w:trHeight w:val="701"/>
        </w:trPr>
        <w:tc>
          <w:tcPr>
            <w:tcW w:w="979" w:type="pct"/>
            <w:gridSpan w:val="2"/>
            <w:shd w:val="clear" w:color="auto" w:fill="D3D7DE"/>
            <w:vAlign w:val="center"/>
          </w:tcPr>
          <w:p w14:paraId="5959A1DF" w14:textId="77777777" w:rsidR="00D30C70" w:rsidRPr="00F34FF7" w:rsidRDefault="00D30C70" w:rsidP="00C80CC1">
            <w:pPr>
              <w:bidi/>
              <w:spacing w:before="120" w:after="120" w:line="276" w:lineRule="auto"/>
              <w:rPr>
                <w:rFonts w:ascii="Arial" w:hAnsi="Arial"/>
                <w:color w:val="373E49" w:themeColor="accent1"/>
                <w:sz w:val="26"/>
                <w:szCs w:val="26"/>
              </w:rPr>
            </w:pPr>
            <w:r w:rsidRPr="00F34FF7">
              <w:rPr>
                <w:rFonts w:ascii="Arial" w:hAnsi="Arial"/>
                <w:color w:val="373E49" w:themeColor="accent1"/>
                <w:sz w:val="26"/>
                <w:szCs w:val="26"/>
                <w:rtl/>
                <w:lang w:eastAsia="ar"/>
              </w:rPr>
              <w:t>الهدف</w:t>
            </w:r>
          </w:p>
        </w:tc>
        <w:tc>
          <w:tcPr>
            <w:tcW w:w="4021" w:type="pct"/>
            <w:shd w:val="clear" w:color="auto" w:fill="D3D7DE"/>
            <w:vAlign w:val="center"/>
          </w:tcPr>
          <w:p w14:paraId="5EA3C811" w14:textId="49B30D99" w:rsidR="00D30C70" w:rsidRPr="00F34FF7" w:rsidRDefault="00D30C70" w:rsidP="006456C0">
            <w:pPr>
              <w:bidi/>
              <w:spacing w:before="120" w:after="120" w:line="276" w:lineRule="auto"/>
              <w:jc w:val="left"/>
              <w:rPr>
                <w:rFonts w:ascii="Arial" w:hAnsi="Arial"/>
                <w:color w:val="373E49" w:themeColor="accent1"/>
                <w:sz w:val="26"/>
                <w:szCs w:val="26"/>
              </w:rPr>
            </w:pPr>
            <w:r w:rsidRPr="00F34FF7">
              <w:rPr>
                <w:rFonts w:ascii="Arial" w:hAnsi="Arial"/>
                <w:color w:val="373E49" w:themeColor="accent1"/>
                <w:sz w:val="26"/>
                <w:szCs w:val="26"/>
                <w:rtl/>
                <w:lang w:eastAsia="ar"/>
              </w:rPr>
              <w:t xml:space="preserve">ضمان </w:t>
            </w:r>
            <w:r w:rsidR="006456C0" w:rsidRPr="00F34FF7">
              <w:rPr>
                <w:rFonts w:ascii="Arial" w:hAnsi="Arial"/>
                <w:color w:val="373E49" w:themeColor="accent1"/>
                <w:sz w:val="26"/>
                <w:szCs w:val="26"/>
                <w:rtl/>
                <w:lang w:eastAsia="ar"/>
              </w:rPr>
              <w:t>حفظ سجلات ال</w:t>
            </w:r>
            <w:r w:rsidRPr="00F34FF7">
              <w:rPr>
                <w:rFonts w:ascii="Arial" w:hAnsi="Arial"/>
                <w:color w:val="373E49" w:themeColor="accent1"/>
                <w:sz w:val="26"/>
                <w:szCs w:val="26"/>
                <w:rtl/>
                <w:lang w:eastAsia="ar"/>
              </w:rPr>
              <w:t xml:space="preserve">أحداث </w:t>
            </w:r>
            <w:r w:rsidR="006456C0" w:rsidRPr="00F34FF7">
              <w:rPr>
                <w:rFonts w:ascii="Arial" w:hAnsi="Arial"/>
                <w:color w:val="373E49" w:themeColor="accent1"/>
                <w:sz w:val="26"/>
                <w:szCs w:val="26"/>
                <w:rtl/>
                <w:lang w:eastAsia="ar"/>
              </w:rPr>
              <w:t>ل</w:t>
            </w:r>
            <w:r w:rsidRPr="00F34FF7">
              <w:rPr>
                <w:rFonts w:ascii="Arial" w:hAnsi="Arial"/>
                <w:color w:val="373E49" w:themeColor="accent1"/>
                <w:sz w:val="26"/>
                <w:szCs w:val="26"/>
                <w:rtl/>
                <w:lang w:eastAsia="ar"/>
              </w:rPr>
              <w:t xml:space="preserve">تطبيقات الويب في </w:t>
            </w:r>
            <w:r w:rsidRPr="00F34FF7">
              <w:rPr>
                <w:rFonts w:ascii="Arial" w:hAnsi="Arial"/>
                <w:color w:val="373E49" w:themeColor="accent1"/>
                <w:sz w:val="26"/>
                <w:szCs w:val="26"/>
                <w:highlight w:val="cyan"/>
                <w:rtl/>
                <w:lang w:eastAsia="ar"/>
              </w:rPr>
              <w:t>&lt;اسم الجهة&gt;</w:t>
            </w:r>
            <w:r w:rsidRPr="00F34FF7">
              <w:rPr>
                <w:rFonts w:ascii="Arial" w:hAnsi="Arial"/>
                <w:color w:val="373E49" w:themeColor="accent1"/>
                <w:sz w:val="26"/>
                <w:szCs w:val="26"/>
                <w:rtl/>
                <w:lang w:eastAsia="ar"/>
              </w:rPr>
              <w:t xml:space="preserve"> </w:t>
            </w:r>
            <w:r w:rsidR="006456C0" w:rsidRPr="00F34FF7">
              <w:rPr>
                <w:rFonts w:ascii="Arial" w:hAnsi="Arial"/>
                <w:color w:val="373E49" w:themeColor="accent1"/>
                <w:sz w:val="26"/>
                <w:szCs w:val="26"/>
                <w:rtl/>
                <w:lang w:eastAsia="ar"/>
              </w:rPr>
              <w:t>ومراقبتها</w:t>
            </w:r>
            <w:r w:rsidRPr="00F34FF7">
              <w:rPr>
                <w:rFonts w:ascii="Arial" w:hAnsi="Arial"/>
                <w:color w:val="373E49" w:themeColor="accent1"/>
                <w:sz w:val="26"/>
                <w:szCs w:val="26"/>
                <w:rtl/>
                <w:lang w:eastAsia="ar"/>
              </w:rPr>
              <w:t>.</w:t>
            </w:r>
          </w:p>
        </w:tc>
      </w:tr>
      <w:tr w:rsidR="00D30C70" w:rsidRPr="00993C30" w14:paraId="056A1B4E" w14:textId="77777777" w:rsidTr="001547A4">
        <w:tc>
          <w:tcPr>
            <w:tcW w:w="979" w:type="pct"/>
            <w:gridSpan w:val="2"/>
            <w:shd w:val="clear" w:color="auto" w:fill="D3D7DE"/>
            <w:vAlign w:val="center"/>
          </w:tcPr>
          <w:p w14:paraId="2F0007F7" w14:textId="77777777" w:rsidR="00D30C70" w:rsidRPr="00F34FF7" w:rsidRDefault="00D30C70" w:rsidP="00C80CC1">
            <w:pPr>
              <w:bidi/>
              <w:spacing w:before="120" w:after="120" w:line="276" w:lineRule="auto"/>
              <w:rPr>
                <w:rFonts w:ascii="Arial" w:hAnsi="Arial"/>
                <w:color w:val="373E49" w:themeColor="accent1"/>
                <w:sz w:val="26"/>
                <w:szCs w:val="26"/>
              </w:rPr>
            </w:pPr>
            <w:r w:rsidRPr="00F34FF7">
              <w:rPr>
                <w:rFonts w:ascii="Arial" w:hAnsi="Arial"/>
                <w:color w:val="373E49" w:themeColor="accent1"/>
                <w:sz w:val="26"/>
                <w:szCs w:val="26"/>
                <w:rtl/>
                <w:lang w:eastAsia="ar"/>
              </w:rPr>
              <w:t>المخاطر المحتملة</w:t>
            </w:r>
          </w:p>
        </w:tc>
        <w:tc>
          <w:tcPr>
            <w:tcW w:w="4021" w:type="pct"/>
            <w:shd w:val="clear" w:color="auto" w:fill="D3D7DE"/>
            <w:vAlign w:val="center"/>
          </w:tcPr>
          <w:p w14:paraId="3C5DCD6B" w14:textId="1BEB28D1" w:rsidR="00D30C70" w:rsidRPr="00F34FF7" w:rsidRDefault="00F15BF4" w:rsidP="00F92CDA">
            <w:pPr>
              <w:bidi/>
              <w:spacing w:before="120" w:after="120" w:line="276" w:lineRule="auto"/>
              <w:jc w:val="both"/>
              <w:rPr>
                <w:rFonts w:ascii="Arial" w:hAnsi="Arial"/>
                <w:color w:val="373E49" w:themeColor="accent1"/>
                <w:sz w:val="26"/>
                <w:szCs w:val="26"/>
                <w:lang w:eastAsia="ar"/>
              </w:rPr>
            </w:pPr>
            <w:r w:rsidRPr="00F34FF7">
              <w:rPr>
                <w:rFonts w:ascii="Arial" w:hAnsi="Arial"/>
                <w:color w:val="373E49" w:themeColor="accent1"/>
                <w:sz w:val="26"/>
                <w:szCs w:val="26"/>
                <w:rtl/>
                <w:lang w:eastAsia="ar"/>
              </w:rPr>
              <w:t xml:space="preserve">يؤدي </w:t>
            </w:r>
            <w:r w:rsidR="006456C0" w:rsidRPr="00F34FF7">
              <w:rPr>
                <w:rFonts w:ascii="Arial" w:hAnsi="Arial"/>
                <w:color w:val="373E49" w:themeColor="accent1"/>
                <w:sz w:val="26"/>
                <w:szCs w:val="26"/>
                <w:rtl/>
                <w:lang w:eastAsia="ar"/>
              </w:rPr>
              <w:t>عدم حفظ ومراقبة سجلات ال</w:t>
            </w:r>
            <w:r w:rsidR="00D30C70" w:rsidRPr="00F34FF7">
              <w:rPr>
                <w:rFonts w:ascii="Arial" w:hAnsi="Arial"/>
                <w:color w:val="373E49" w:themeColor="accent1"/>
                <w:sz w:val="26"/>
                <w:szCs w:val="26"/>
                <w:rtl/>
                <w:lang w:eastAsia="ar"/>
              </w:rPr>
              <w:t xml:space="preserve">أحداث </w:t>
            </w:r>
            <w:r w:rsidR="006456C0" w:rsidRPr="00F34FF7">
              <w:rPr>
                <w:rFonts w:ascii="Arial" w:hAnsi="Arial"/>
                <w:color w:val="373E49" w:themeColor="accent1"/>
                <w:sz w:val="26"/>
                <w:szCs w:val="26"/>
                <w:rtl/>
                <w:lang w:eastAsia="ar"/>
              </w:rPr>
              <w:t>ل</w:t>
            </w:r>
            <w:r w:rsidR="00D30C70" w:rsidRPr="00F34FF7">
              <w:rPr>
                <w:rFonts w:ascii="Arial" w:hAnsi="Arial"/>
                <w:color w:val="373E49" w:themeColor="accent1"/>
                <w:sz w:val="26"/>
                <w:szCs w:val="26"/>
                <w:rtl/>
                <w:lang w:eastAsia="ar"/>
              </w:rPr>
              <w:t xml:space="preserve">تطبيقات الويب في </w:t>
            </w:r>
            <w:r w:rsidR="00D30C70" w:rsidRPr="00F34FF7">
              <w:rPr>
                <w:rFonts w:ascii="Arial" w:hAnsi="Arial"/>
                <w:color w:val="373E49" w:themeColor="accent1"/>
                <w:sz w:val="26"/>
                <w:szCs w:val="26"/>
                <w:highlight w:val="cyan"/>
                <w:rtl/>
                <w:lang w:eastAsia="ar"/>
              </w:rPr>
              <w:t>&lt;اسم الجهة&gt;</w:t>
            </w:r>
            <w:r w:rsidR="00D30C70" w:rsidRPr="00F34FF7">
              <w:rPr>
                <w:rFonts w:ascii="Arial" w:hAnsi="Arial"/>
                <w:color w:val="373E49" w:themeColor="accent1"/>
                <w:sz w:val="26"/>
                <w:szCs w:val="26"/>
                <w:rtl/>
                <w:lang w:eastAsia="ar"/>
              </w:rPr>
              <w:t xml:space="preserve"> </w:t>
            </w:r>
            <w:r w:rsidRPr="00F34FF7">
              <w:rPr>
                <w:rFonts w:ascii="Arial" w:hAnsi="Arial"/>
                <w:color w:val="373E49" w:themeColor="accent1"/>
                <w:sz w:val="26"/>
                <w:szCs w:val="26"/>
                <w:rtl/>
                <w:lang w:eastAsia="ar"/>
              </w:rPr>
              <w:t xml:space="preserve">إلى </w:t>
            </w:r>
            <w:r w:rsidR="003A4F50" w:rsidRPr="00F34FF7">
              <w:rPr>
                <w:rFonts w:ascii="Arial" w:hAnsi="Arial"/>
                <w:color w:val="373E49" w:themeColor="accent1"/>
                <w:sz w:val="26"/>
                <w:szCs w:val="26"/>
                <w:rtl/>
                <w:lang w:eastAsia="ar"/>
              </w:rPr>
              <w:t>صعوبة</w:t>
            </w:r>
            <w:r w:rsidRPr="00F34FF7">
              <w:rPr>
                <w:rFonts w:ascii="Arial" w:hAnsi="Arial"/>
                <w:color w:val="373E49" w:themeColor="accent1"/>
                <w:sz w:val="26"/>
                <w:szCs w:val="26"/>
                <w:rtl/>
                <w:lang w:eastAsia="ar"/>
              </w:rPr>
              <w:t xml:space="preserve"> </w:t>
            </w:r>
            <w:r w:rsidR="006456C0" w:rsidRPr="00F34FF7">
              <w:rPr>
                <w:rFonts w:ascii="Arial" w:hAnsi="Arial"/>
                <w:color w:val="373E49" w:themeColor="accent1"/>
                <w:sz w:val="26"/>
                <w:szCs w:val="26"/>
                <w:rtl/>
                <w:lang w:eastAsia="ar"/>
              </w:rPr>
              <w:t>الكشف عن حوادث وتهديدات الأمن السيبراني وغيرها</w:t>
            </w:r>
            <w:r w:rsidR="003A4F50" w:rsidRPr="00F34FF7">
              <w:rPr>
                <w:rFonts w:ascii="Arial" w:hAnsi="Arial"/>
                <w:color w:val="373E49" w:themeColor="accent1"/>
                <w:sz w:val="26"/>
                <w:szCs w:val="26"/>
                <w:rtl/>
                <w:lang w:eastAsia="ar"/>
              </w:rPr>
              <w:t>،</w:t>
            </w:r>
            <w:r w:rsidR="006456C0" w:rsidRPr="00F34FF7">
              <w:rPr>
                <w:rFonts w:ascii="Arial" w:hAnsi="Arial"/>
                <w:color w:val="373E49" w:themeColor="accent1"/>
                <w:sz w:val="26"/>
                <w:szCs w:val="26"/>
                <w:rtl/>
                <w:lang w:eastAsia="ar"/>
              </w:rPr>
              <w:t xml:space="preserve"> وقد ي</w:t>
            </w:r>
            <w:r w:rsidR="003A4F50" w:rsidRPr="00F34FF7">
              <w:rPr>
                <w:rFonts w:ascii="Arial" w:hAnsi="Arial"/>
                <w:color w:val="373E49" w:themeColor="accent1"/>
                <w:sz w:val="26"/>
                <w:szCs w:val="26"/>
                <w:rtl/>
                <w:lang w:eastAsia="ar"/>
              </w:rPr>
              <w:t>ت</w:t>
            </w:r>
            <w:r w:rsidR="006456C0" w:rsidRPr="00F34FF7">
              <w:rPr>
                <w:rFonts w:ascii="Arial" w:hAnsi="Arial"/>
                <w:color w:val="373E49" w:themeColor="accent1"/>
                <w:sz w:val="26"/>
                <w:szCs w:val="26"/>
                <w:rtl/>
                <w:lang w:eastAsia="ar"/>
              </w:rPr>
              <w:t xml:space="preserve">سبب </w:t>
            </w:r>
            <w:r w:rsidR="003A4F50" w:rsidRPr="00F34FF7">
              <w:rPr>
                <w:rFonts w:ascii="Arial" w:hAnsi="Arial"/>
                <w:color w:val="373E49" w:themeColor="accent1"/>
                <w:sz w:val="26"/>
                <w:szCs w:val="26"/>
                <w:rtl/>
                <w:lang w:eastAsia="ar"/>
              </w:rPr>
              <w:t>ب</w:t>
            </w:r>
            <w:r w:rsidR="006456C0" w:rsidRPr="00F34FF7">
              <w:rPr>
                <w:rFonts w:ascii="Arial" w:hAnsi="Arial"/>
                <w:color w:val="373E49" w:themeColor="accent1"/>
                <w:sz w:val="26"/>
                <w:szCs w:val="26"/>
                <w:rtl/>
                <w:lang w:eastAsia="ar"/>
              </w:rPr>
              <w:t>مضاعفة الأضرار التي</w:t>
            </w:r>
            <w:r w:rsidR="00D30C70" w:rsidRPr="00F34FF7">
              <w:rPr>
                <w:rFonts w:ascii="Arial" w:hAnsi="Arial"/>
                <w:color w:val="373E49" w:themeColor="accent1"/>
                <w:sz w:val="26"/>
                <w:szCs w:val="26"/>
                <w:rtl/>
                <w:lang w:eastAsia="ar"/>
              </w:rPr>
              <w:t xml:space="preserve"> </w:t>
            </w:r>
            <w:r w:rsidR="006456C0" w:rsidRPr="00F34FF7">
              <w:rPr>
                <w:rFonts w:ascii="Arial" w:hAnsi="Arial"/>
                <w:color w:val="373E49" w:themeColor="accent1"/>
                <w:sz w:val="26"/>
                <w:szCs w:val="26"/>
                <w:rtl/>
                <w:lang w:eastAsia="ar"/>
              </w:rPr>
              <w:t>قد تلحق بالتطبيقات</w:t>
            </w:r>
            <w:r w:rsidR="00D30C70" w:rsidRPr="00F34FF7">
              <w:rPr>
                <w:rFonts w:ascii="Arial" w:hAnsi="Arial"/>
                <w:color w:val="373E49" w:themeColor="accent1"/>
                <w:sz w:val="26"/>
                <w:szCs w:val="26"/>
                <w:rtl/>
                <w:lang w:eastAsia="ar"/>
              </w:rPr>
              <w:t>.</w:t>
            </w:r>
          </w:p>
          <w:p w14:paraId="2F3E55B0" w14:textId="39E5B501" w:rsidR="002B4118" w:rsidRPr="00F34FF7" w:rsidRDefault="002B4118" w:rsidP="002B4118">
            <w:pPr>
              <w:bidi/>
              <w:spacing w:before="120" w:after="120" w:line="276" w:lineRule="auto"/>
              <w:jc w:val="both"/>
              <w:rPr>
                <w:rFonts w:ascii="Arial" w:hAnsi="Arial"/>
                <w:color w:val="373E49" w:themeColor="accent1"/>
                <w:sz w:val="10"/>
                <w:szCs w:val="10"/>
              </w:rPr>
            </w:pPr>
          </w:p>
        </w:tc>
      </w:tr>
      <w:tr w:rsidR="00D30C70" w:rsidRPr="00993C30" w14:paraId="4D4E635B" w14:textId="77777777" w:rsidTr="001547A4">
        <w:tc>
          <w:tcPr>
            <w:tcW w:w="5000" w:type="pct"/>
            <w:gridSpan w:val="3"/>
            <w:shd w:val="clear" w:color="auto" w:fill="F2F2F2" w:themeFill="background1" w:themeFillShade="F2"/>
            <w:vAlign w:val="center"/>
          </w:tcPr>
          <w:p w14:paraId="52A6350F" w14:textId="77777777" w:rsidR="00D30C70" w:rsidRPr="00F34FF7" w:rsidRDefault="00D30C70" w:rsidP="00D30C70">
            <w:pPr>
              <w:bidi/>
              <w:spacing w:before="120" w:after="120" w:line="276" w:lineRule="auto"/>
              <w:jc w:val="left"/>
              <w:rPr>
                <w:rFonts w:ascii="Arial" w:hAnsi="Arial"/>
                <w:color w:val="373E49" w:themeColor="accent1"/>
                <w:sz w:val="26"/>
                <w:szCs w:val="26"/>
              </w:rPr>
            </w:pPr>
            <w:r w:rsidRPr="00F34FF7">
              <w:rPr>
                <w:rFonts w:ascii="Arial" w:hAnsi="Arial"/>
                <w:color w:val="373E49" w:themeColor="accent1"/>
                <w:sz w:val="26"/>
                <w:szCs w:val="26"/>
                <w:rtl/>
                <w:lang w:eastAsia="ar"/>
              </w:rPr>
              <w:lastRenderedPageBreak/>
              <w:t>الإجراءات المطلوبة</w:t>
            </w:r>
          </w:p>
        </w:tc>
      </w:tr>
      <w:tr w:rsidR="00D30C70" w:rsidRPr="00993C30" w14:paraId="014EB796" w14:textId="77777777" w:rsidTr="0013605F">
        <w:tc>
          <w:tcPr>
            <w:tcW w:w="979" w:type="pct"/>
            <w:gridSpan w:val="2"/>
            <w:vAlign w:val="center"/>
          </w:tcPr>
          <w:p w14:paraId="53466AE8" w14:textId="77777777" w:rsidR="00D30C70" w:rsidRPr="004A7D04" w:rsidRDefault="00D30C70" w:rsidP="001547A4">
            <w:pPr>
              <w:pStyle w:val="ListParagraph"/>
              <w:numPr>
                <w:ilvl w:val="0"/>
                <w:numId w:val="7"/>
              </w:numPr>
              <w:bidi/>
              <w:spacing w:before="120" w:after="120" w:line="276" w:lineRule="auto"/>
              <w:ind w:left="144"/>
              <w:contextualSpacing w:val="0"/>
              <w:rPr>
                <w:rFonts w:ascii="Arial" w:hAnsi="Arial"/>
                <w:color w:val="373E49"/>
                <w:sz w:val="26"/>
                <w:szCs w:val="26"/>
              </w:rPr>
            </w:pPr>
          </w:p>
        </w:tc>
        <w:tc>
          <w:tcPr>
            <w:tcW w:w="4021" w:type="pct"/>
            <w:vAlign w:val="center"/>
          </w:tcPr>
          <w:p w14:paraId="4F801FBF" w14:textId="0C086930" w:rsidR="00D30C70" w:rsidRPr="004A7D04" w:rsidRDefault="00FC3370" w:rsidP="001547A4">
            <w:pPr>
              <w:bidi/>
              <w:spacing w:before="120" w:after="120" w:line="276" w:lineRule="auto"/>
              <w:jc w:val="both"/>
              <w:rPr>
                <w:rFonts w:ascii="Arial" w:hAnsi="Arial"/>
                <w:color w:val="373E49"/>
                <w:sz w:val="26"/>
                <w:szCs w:val="26"/>
              </w:rPr>
            </w:pPr>
            <w:r w:rsidRPr="004A7D04">
              <w:rPr>
                <w:rFonts w:ascii="Arial" w:hAnsi="Arial"/>
                <w:color w:val="373E49"/>
                <w:sz w:val="26"/>
                <w:szCs w:val="26"/>
                <w:rtl/>
                <w:lang w:eastAsia="ar"/>
              </w:rPr>
              <w:t xml:space="preserve">تفعيل </w:t>
            </w:r>
            <w:r w:rsidR="00714682" w:rsidRPr="004A7D04">
              <w:rPr>
                <w:rFonts w:ascii="Arial" w:hAnsi="Arial"/>
                <w:color w:val="373E49"/>
                <w:sz w:val="26"/>
                <w:szCs w:val="26"/>
                <w:rtl/>
                <w:lang w:eastAsia="ar"/>
              </w:rPr>
              <w:t>تسجيل الأحداث وسجل</w:t>
            </w:r>
            <w:r w:rsidRPr="004A7D04">
              <w:rPr>
                <w:rFonts w:ascii="Arial" w:hAnsi="Arial"/>
                <w:color w:val="373E49"/>
                <w:sz w:val="26"/>
                <w:szCs w:val="26"/>
                <w:rtl/>
                <w:lang w:eastAsia="ar"/>
              </w:rPr>
              <w:t>ات</w:t>
            </w:r>
            <w:r w:rsidR="00714682" w:rsidRPr="004A7D04">
              <w:rPr>
                <w:rFonts w:ascii="Arial" w:hAnsi="Arial"/>
                <w:color w:val="373E49"/>
                <w:sz w:val="26"/>
                <w:szCs w:val="26"/>
                <w:rtl/>
                <w:lang w:eastAsia="ar"/>
              </w:rPr>
              <w:t xml:space="preserve"> التدقيق لتطبيقات الويب الخارجية بما يتوافق مع المعايير</w:t>
            </w:r>
            <w:r w:rsidR="00714682" w:rsidRPr="004A7D04">
              <w:rPr>
                <w:rFonts w:ascii="Arial" w:hAnsi="Arial"/>
                <w:color w:val="373E49"/>
                <w:sz w:val="26"/>
                <w:szCs w:val="26"/>
                <w:lang w:eastAsia="ar"/>
              </w:rPr>
              <w:t xml:space="preserve"> </w:t>
            </w:r>
            <w:r w:rsidR="00714682" w:rsidRPr="004A7D04">
              <w:rPr>
                <w:rFonts w:ascii="Arial" w:hAnsi="Arial"/>
                <w:color w:val="373E49"/>
                <w:sz w:val="26"/>
                <w:szCs w:val="26"/>
                <w:rtl/>
                <w:lang w:eastAsia="ar"/>
              </w:rPr>
              <w:t>التقنية الأمنية المذكورة في</w:t>
            </w:r>
            <w:r w:rsidR="00714682" w:rsidRPr="004A7D04">
              <w:rPr>
                <w:rFonts w:ascii="Arial" w:hAnsi="Arial"/>
                <w:color w:val="373E49"/>
                <w:sz w:val="26"/>
                <w:szCs w:val="26"/>
                <w:lang w:eastAsia="ar"/>
              </w:rPr>
              <w:t xml:space="preserve"> </w:t>
            </w:r>
            <w:r w:rsidR="00714682" w:rsidRPr="004A7D04">
              <w:rPr>
                <w:rFonts w:ascii="Arial" w:hAnsi="Arial"/>
                <w:color w:val="373E49"/>
                <w:sz w:val="26"/>
                <w:szCs w:val="26"/>
                <w:rtl/>
                <w:lang w:eastAsia="ar"/>
              </w:rPr>
              <w:t xml:space="preserve">معيار </w:t>
            </w:r>
            <w:r w:rsidRPr="004A7D04">
              <w:rPr>
                <w:rFonts w:ascii="Arial" w:hAnsi="Arial"/>
                <w:color w:val="373E49"/>
                <w:sz w:val="26"/>
                <w:szCs w:val="26"/>
                <w:rtl/>
                <w:lang w:eastAsia="ar"/>
              </w:rPr>
              <w:t>إ</w:t>
            </w:r>
            <w:r w:rsidR="00F000B2" w:rsidRPr="004A7D04">
              <w:rPr>
                <w:rFonts w:ascii="Arial" w:hAnsi="Arial"/>
                <w:color w:val="373E49"/>
                <w:sz w:val="26"/>
                <w:szCs w:val="26"/>
                <w:rtl/>
                <w:lang w:eastAsia="ar"/>
              </w:rPr>
              <w:t xml:space="preserve">دارة سجلات </w:t>
            </w:r>
            <w:r w:rsidRPr="004A7D04">
              <w:rPr>
                <w:rFonts w:ascii="Arial" w:hAnsi="Arial"/>
                <w:color w:val="373E49"/>
                <w:sz w:val="26"/>
                <w:szCs w:val="26"/>
                <w:rtl/>
                <w:lang w:eastAsia="ar"/>
              </w:rPr>
              <w:t xml:space="preserve">الأحداث </w:t>
            </w:r>
            <w:r w:rsidR="00F000B2" w:rsidRPr="004A7D04">
              <w:rPr>
                <w:rFonts w:ascii="Arial" w:hAnsi="Arial"/>
                <w:color w:val="373E49"/>
                <w:sz w:val="26"/>
                <w:szCs w:val="26"/>
                <w:rtl/>
                <w:lang w:eastAsia="ar"/>
              </w:rPr>
              <w:t xml:space="preserve">ومراقبة </w:t>
            </w:r>
            <w:r w:rsidRPr="004A7D04">
              <w:rPr>
                <w:rFonts w:ascii="Arial" w:hAnsi="Arial"/>
                <w:color w:val="373E49"/>
                <w:sz w:val="26"/>
                <w:szCs w:val="26"/>
                <w:rtl/>
                <w:lang w:eastAsia="ar"/>
              </w:rPr>
              <w:t>الأمن</w:t>
            </w:r>
            <w:r w:rsidR="00F000B2" w:rsidRPr="004A7D04">
              <w:rPr>
                <w:rFonts w:ascii="Arial" w:hAnsi="Arial"/>
                <w:color w:val="373E49"/>
                <w:sz w:val="26"/>
                <w:szCs w:val="26"/>
                <w:rtl/>
                <w:lang w:eastAsia="ar"/>
              </w:rPr>
              <w:t xml:space="preserve"> السيبراني </w:t>
            </w:r>
            <w:r w:rsidR="00714682" w:rsidRPr="004A7D04">
              <w:rPr>
                <w:rFonts w:ascii="Arial" w:hAnsi="Arial"/>
                <w:color w:val="373E49"/>
                <w:sz w:val="26"/>
                <w:szCs w:val="26"/>
                <w:rtl/>
                <w:lang w:eastAsia="ar"/>
              </w:rPr>
              <w:t xml:space="preserve">المعتمد </w:t>
            </w:r>
            <w:r w:rsidRPr="004A7D04">
              <w:rPr>
                <w:rFonts w:ascii="Arial" w:hAnsi="Arial"/>
                <w:color w:val="373E49"/>
                <w:sz w:val="26"/>
                <w:szCs w:val="26"/>
                <w:rtl/>
                <w:lang w:eastAsia="ar"/>
              </w:rPr>
              <w:t xml:space="preserve">لدى </w:t>
            </w:r>
            <w:r w:rsidR="00714682" w:rsidRPr="004A7D04">
              <w:rPr>
                <w:rFonts w:ascii="Arial" w:hAnsi="Arial"/>
                <w:color w:val="373E49"/>
                <w:sz w:val="26"/>
                <w:szCs w:val="26"/>
                <w:highlight w:val="cyan"/>
                <w:rtl/>
                <w:lang w:eastAsia="ar"/>
              </w:rPr>
              <w:t>&lt;اسم الجهة&gt;</w:t>
            </w:r>
            <w:r w:rsidR="00714682" w:rsidRPr="004A7D04">
              <w:rPr>
                <w:rFonts w:ascii="Arial" w:hAnsi="Arial"/>
                <w:color w:val="373E49"/>
                <w:sz w:val="26"/>
                <w:szCs w:val="26"/>
                <w:lang w:eastAsia="ar"/>
              </w:rPr>
              <w:t xml:space="preserve"> </w:t>
            </w:r>
            <w:r w:rsidR="00714682" w:rsidRPr="004A7D04">
              <w:rPr>
                <w:rFonts w:ascii="Arial" w:hAnsi="Arial"/>
                <w:color w:val="373E49"/>
                <w:sz w:val="26"/>
                <w:szCs w:val="26"/>
                <w:rtl/>
                <w:lang w:eastAsia="ar"/>
              </w:rPr>
              <w:t>لمقاومة الهجمات السيبرانية.</w:t>
            </w:r>
          </w:p>
        </w:tc>
      </w:tr>
      <w:tr w:rsidR="00D30C70" w:rsidRPr="00993C30" w14:paraId="42B022DD" w14:textId="77777777" w:rsidTr="001547A4">
        <w:tc>
          <w:tcPr>
            <w:tcW w:w="979" w:type="pct"/>
            <w:gridSpan w:val="2"/>
            <w:shd w:val="clear" w:color="auto" w:fill="373E49"/>
            <w:vAlign w:val="center"/>
          </w:tcPr>
          <w:p w14:paraId="3EA3E797" w14:textId="77777777" w:rsidR="00D30C70" w:rsidRPr="00993C30" w:rsidRDefault="00D30C70" w:rsidP="00C80CC1">
            <w:pPr>
              <w:pStyle w:val="ListParagraph"/>
              <w:bidi/>
              <w:spacing w:before="120" w:after="120" w:line="276" w:lineRule="auto"/>
              <w:ind w:left="0"/>
              <w:contextualSpacing w:val="0"/>
              <w:rPr>
                <w:rFonts w:ascii="Arial" w:hAnsi="Arial"/>
                <w:color w:val="FFFFFF" w:themeColor="background1"/>
                <w:sz w:val="26"/>
                <w:szCs w:val="26"/>
              </w:rPr>
            </w:pPr>
            <w:r w:rsidRPr="00993C30">
              <w:rPr>
                <w:rFonts w:ascii="Arial" w:hAnsi="Arial"/>
                <w:color w:val="FFFFFF" w:themeColor="background1"/>
                <w:sz w:val="26"/>
                <w:szCs w:val="26"/>
                <w:rtl/>
                <w:lang w:eastAsia="ar"/>
              </w:rPr>
              <w:t>7</w:t>
            </w:r>
          </w:p>
        </w:tc>
        <w:tc>
          <w:tcPr>
            <w:tcW w:w="4021" w:type="pct"/>
            <w:shd w:val="clear" w:color="auto" w:fill="373E49"/>
            <w:vAlign w:val="center"/>
          </w:tcPr>
          <w:p w14:paraId="30F85A62" w14:textId="39B80DF6" w:rsidR="00D30C70" w:rsidRPr="00993C30" w:rsidRDefault="00D30C70" w:rsidP="00C80CC1">
            <w:pPr>
              <w:bidi/>
              <w:spacing w:before="120" w:after="120" w:line="276" w:lineRule="auto"/>
              <w:jc w:val="both"/>
              <w:rPr>
                <w:rFonts w:ascii="Arial" w:hAnsi="Arial"/>
                <w:color w:val="FFFFFF" w:themeColor="background1"/>
                <w:sz w:val="26"/>
                <w:szCs w:val="26"/>
              </w:rPr>
            </w:pPr>
            <w:r w:rsidRPr="00993C30">
              <w:rPr>
                <w:rFonts w:ascii="Arial" w:hAnsi="Arial"/>
                <w:color w:val="FFFFFF" w:themeColor="background1"/>
                <w:sz w:val="26"/>
                <w:szCs w:val="26"/>
                <w:rtl/>
                <w:lang w:eastAsia="ar"/>
              </w:rPr>
              <w:t>النسخ الاحتياطي والأرشفة</w:t>
            </w:r>
            <w:r w:rsidR="006456C0" w:rsidRPr="00993C30">
              <w:rPr>
                <w:rFonts w:ascii="Arial" w:hAnsi="Arial"/>
                <w:color w:val="FFFFFF" w:themeColor="background1"/>
                <w:sz w:val="26"/>
                <w:szCs w:val="26"/>
                <w:rtl/>
                <w:lang w:eastAsia="ar"/>
              </w:rPr>
              <w:t xml:space="preserve"> </w:t>
            </w:r>
          </w:p>
        </w:tc>
      </w:tr>
      <w:tr w:rsidR="00D30C70" w:rsidRPr="00993C30" w14:paraId="626AEA5F" w14:textId="77777777" w:rsidTr="001547A4">
        <w:tc>
          <w:tcPr>
            <w:tcW w:w="979" w:type="pct"/>
            <w:gridSpan w:val="2"/>
            <w:shd w:val="clear" w:color="auto" w:fill="D3D7DE"/>
            <w:vAlign w:val="center"/>
          </w:tcPr>
          <w:p w14:paraId="7A365A23" w14:textId="77777777" w:rsidR="00D30C70" w:rsidRPr="00F34FF7" w:rsidRDefault="00D30C70" w:rsidP="00C80CC1">
            <w:pPr>
              <w:pStyle w:val="ListParagraph"/>
              <w:bidi/>
              <w:spacing w:before="120" w:after="120" w:line="276" w:lineRule="auto"/>
              <w:ind w:left="0"/>
              <w:contextualSpacing w:val="0"/>
              <w:rPr>
                <w:rFonts w:ascii="Arial" w:hAnsi="Arial"/>
                <w:color w:val="373E49" w:themeColor="accent1"/>
                <w:sz w:val="26"/>
                <w:szCs w:val="26"/>
              </w:rPr>
            </w:pPr>
            <w:r w:rsidRPr="00F34FF7">
              <w:rPr>
                <w:rFonts w:ascii="Arial" w:hAnsi="Arial"/>
                <w:color w:val="373E49" w:themeColor="accent1"/>
                <w:sz w:val="26"/>
                <w:szCs w:val="26"/>
                <w:rtl/>
                <w:lang w:eastAsia="ar"/>
              </w:rPr>
              <w:t>الهدف</w:t>
            </w:r>
          </w:p>
        </w:tc>
        <w:tc>
          <w:tcPr>
            <w:tcW w:w="4021" w:type="pct"/>
            <w:shd w:val="clear" w:color="auto" w:fill="D3D7DE"/>
            <w:vAlign w:val="center"/>
          </w:tcPr>
          <w:p w14:paraId="122CF976" w14:textId="0ED82AA8" w:rsidR="00D30C70" w:rsidRPr="00F34FF7" w:rsidRDefault="00D30C70" w:rsidP="00FC3370">
            <w:pPr>
              <w:bidi/>
              <w:spacing w:before="120" w:after="120" w:line="276" w:lineRule="auto"/>
              <w:jc w:val="both"/>
              <w:rPr>
                <w:rFonts w:ascii="Arial" w:hAnsi="Arial"/>
                <w:color w:val="373E49" w:themeColor="accent1"/>
                <w:sz w:val="26"/>
                <w:szCs w:val="26"/>
              </w:rPr>
            </w:pPr>
            <w:r w:rsidRPr="00F34FF7">
              <w:rPr>
                <w:rFonts w:ascii="Arial" w:hAnsi="Arial"/>
                <w:color w:val="373E49" w:themeColor="accent1"/>
                <w:sz w:val="26"/>
                <w:szCs w:val="26"/>
                <w:rtl/>
                <w:lang w:eastAsia="ar"/>
              </w:rPr>
              <w:t>ضمان سلامة بيانات تطبيقات الويب من العبث أو فقدانها بالخطأ أو تخريبها</w:t>
            </w:r>
            <w:r w:rsidR="00F15BF4" w:rsidRPr="00F34FF7">
              <w:rPr>
                <w:rFonts w:ascii="Arial" w:hAnsi="Arial"/>
                <w:color w:val="373E49" w:themeColor="accent1"/>
                <w:sz w:val="26"/>
                <w:szCs w:val="26"/>
                <w:rtl/>
                <w:lang w:eastAsia="ar"/>
              </w:rPr>
              <w:t>، والتأكد من توافرها وقابلية استعادتها</w:t>
            </w:r>
            <w:r w:rsidRPr="00F34FF7">
              <w:rPr>
                <w:rFonts w:ascii="Arial" w:hAnsi="Arial"/>
                <w:color w:val="373E49" w:themeColor="accent1"/>
                <w:sz w:val="26"/>
                <w:szCs w:val="26"/>
                <w:rtl/>
                <w:lang w:eastAsia="ar"/>
              </w:rPr>
              <w:t>.</w:t>
            </w:r>
          </w:p>
        </w:tc>
      </w:tr>
      <w:tr w:rsidR="00D30C70" w:rsidRPr="00993C30" w14:paraId="1DBFC3D3" w14:textId="77777777" w:rsidTr="001547A4">
        <w:tc>
          <w:tcPr>
            <w:tcW w:w="979" w:type="pct"/>
            <w:gridSpan w:val="2"/>
            <w:shd w:val="clear" w:color="auto" w:fill="D3D7DE"/>
            <w:vAlign w:val="center"/>
          </w:tcPr>
          <w:p w14:paraId="3AAE3BCB" w14:textId="77777777" w:rsidR="00D30C70" w:rsidRPr="00F34FF7" w:rsidRDefault="00D30C70" w:rsidP="00C80CC1">
            <w:pPr>
              <w:pStyle w:val="ListParagraph"/>
              <w:bidi/>
              <w:spacing w:before="120" w:after="120" w:line="276" w:lineRule="auto"/>
              <w:ind w:left="0"/>
              <w:contextualSpacing w:val="0"/>
              <w:rPr>
                <w:rFonts w:ascii="Arial" w:hAnsi="Arial"/>
                <w:color w:val="373E49" w:themeColor="accent1"/>
                <w:sz w:val="26"/>
                <w:szCs w:val="26"/>
              </w:rPr>
            </w:pPr>
            <w:r w:rsidRPr="00F34FF7">
              <w:rPr>
                <w:rFonts w:ascii="Arial" w:hAnsi="Arial"/>
                <w:color w:val="373E49" w:themeColor="accent1"/>
                <w:sz w:val="26"/>
                <w:szCs w:val="26"/>
                <w:rtl/>
                <w:lang w:eastAsia="ar"/>
              </w:rPr>
              <w:t>المخاطر المحتملة</w:t>
            </w:r>
          </w:p>
        </w:tc>
        <w:tc>
          <w:tcPr>
            <w:tcW w:w="4021" w:type="pct"/>
            <w:shd w:val="clear" w:color="auto" w:fill="D3D7DE"/>
            <w:vAlign w:val="center"/>
          </w:tcPr>
          <w:p w14:paraId="4938A932" w14:textId="30F7E0E5" w:rsidR="00D30C70" w:rsidRPr="00F34FF7" w:rsidRDefault="00D30C70" w:rsidP="000627BE">
            <w:pPr>
              <w:bidi/>
              <w:spacing w:before="120" w:after="120" w:line="276" w:lineRule="auto"/>
              <w:jc w:val="both"/>
              <w:rPr>
                <w:rFonts w:ascii="Arial" w:hAnsi="Arial"/>
                <w:color w:val="373E49" w:themeColor="accent1"/>
                <w:sz w:val="26"/>
                <w:szCs w:val="26"/>
              </w:rPr>
            </w:pPr>
            <w:r w:rsidRPr="00F34FF7">
              <w:rPr>
                <w:rFonts w:ascii="Arial" w:hAnsi="Arial"/>
                <w:color w:val="373E49" w:themeColor="accent1"/>
                <w:sz w:val="26"/>
                <w:szCs w:val="26"/>
                <w:rtl/>
                <w:lang w:eastAsia="ar"/>
              </w:rPr>
              <w:t xml:space="preserve">في حال حذف بيانات تطبيقات الويب أو العبث بها </w:t>
            </w:r>
            <w:r w:rsidR="00F15BF4" w:rsidRPr="00F34FF7">
              <w:rPr>
                <w:rFonts w:ascii="Arial" w:hAnsi="Arial"/>
                <w:color w:val="373E49" w:themeColor="accent1"/>
                <w:sz w:val="26"/>
                <w:szCs w:val="26"/>
                <w:rtl/>
                <w:lang w:eastAsia="ar"/>
              </w:rPr>
              <w:t xml:space="preserve">أو </w:t>
            </w:r>
            <w:r w:rsidRPr="00F34FF7">
              <w:rPr>
                <w:rFonts w:ascii="Arial" w:hAnsi="Arial"/>
                <w:color w:val="373E49" w:themeColor="accent1"/>
                <w:sz w:val="26"/>
                <w:szCs w:val="26"/>
                <w:rtl/>
                <w:lang w:eastAsia="ar"/>
              </w:rPr>
              <w:t xml:space="preserve">فقدانها بالخطأ أو تخريبها أو تعرّضها لهجوم إلكتروني، لن تتمكّن </w:t>
            </w:r>
            <w:r w:rsidRPr="00F34FF7">
              <w:rPr>
                <w:rFonts w:ascii="Arial" w:hAnsi="Arial"/>
                <w:color w:val="373E49" w:themeColor="accent1"/>
                <w:sz w:val="26"/>
                <w:szCs w:val="26"/>
                <w:highlight w:val="cyan"/>
                <w:rtl/>
                <w:lang w:eastAsia="ar"/>
              </w:rPr>
              <w:t>&lt;اسم الجهة&gt;</w:t>
            </w:r>
            <w:r w:rsidRPr="00F34FF7">
              <w:rPr>
                <w:rFonts w:ascii="Arial" w:hAnsi="Arial"/>
                <w:color w:val="373E49" w:themeColor="accent1"/>
                <w:sz w:val="26"/>
                <w:szCs w:val="26"/>
                <w:rtl/>
                <w:lang w:eastAsia="ar"/>
              </w:rPr>
              <w:t xml:space="preserve"> من استرداد البيانات </w:t>
            </w:r>
            <w:r w:rsidR="00F15BF4" w:rsidRPr="00F34FF7">
              <w:rPr>
                <w:rFonts w:ascii="Arial" w:hAnsi="Arial"/>
                <w:color w:val="373E49" w:themeColor="accent1"/>
                <w:sz w:val="26"/>
                <w:szCs w:val="26"/>
                <w:rtl/>
                <w:lang w:eastAsia="ar"/>
              </w:rPr>
              <w:t>م</w:t>
            </w:r>
            <w:r w:rsidRPr="00F34FF7">
              <w:rPr>
                <w:rFonts w:ascii="Arial" w:hAnsi="Arial"/>
                <w:color w:val="373E49" w:themeColor="accent1"/>
                <w:sz w:val="26"/>
                <w:szCs w:val="26"/>
                <w:rtl/>
                <w:lang w:eastAsia="ar"/>
              </w:rPr>
              <w:t>ما سيؤثّر على أنشطة أعمالها الاعتيادية.</w:t>
            </w:r>
          </w:p>
        </w:tc>
      </w:tr>
      <w:tr w:rsidR="00D30C70" w:rsidRPr="00993C30" w14:paraId="7BB053B5" w14:textId="77777777" w:rsidTr="007F0805">
        <w:tc>
          <w:tcPr>
            <w:tcW w:w="5000" w:type="pct"/>
            <w:gridSpan w:val="3"/>
            <w:shd w:val="clear" w:color="auto" w:fill="D9D9D9" w:themeFill="background1" w:themeFillShade="D9"/>
            <w:vAlign w:val="center"/>
          </w:tcPr>
          <w:p w14:paraId="60C83544" w14:textId="77777777" w:rsidR="00D30C70" w:rsidRPr="00F34FF7" w:rsidRDefault="00D30C70" w:rsidP="00D30C70">
            <w:pPr>
              <w:bidi/>
              <w:spacing w:before="120" w:after="120" w:line="276" w:lineRule="auto"/>
              <w:jc w:val="left"/>
              <w:rPr>
                <w:rFonts w:ascii="Arial" w:hAnsi="Arial"/>
                <w:color w:val="373E49" w:themeColor="accent1"/>
                <w:sz w:val="26"/>
                <w:szCs w:val="26"/>
              </w:rPr>
            </w:pPr>
            <w:r w:rsidRPr="00F34FF7">
              <w:rPr>
                <w:rFonts w:ascii="Arial" w:hAnsi="Arial"/>
                <w:color w:val="373E49" w:themeColor="accent1"/>
                <w:sz w:val="26"/>
                <w:szCs w:val="26"/>
                <w:rtl/>
                <w:lang w:eastAsia="ar"/>
              </w:rPr>
              <w:t>الإجراءات المطلوبة</w:t>
            </w:r>
          </w:p>
        </w:tc>
      </w:tr>
      <w:tr w:rsidR="007964D2" w:rsidRPr="00993C30" w14:paraId="2AF51FD6" w14:textId="77777777" w:rsidTr="0013605F">
        <w:tc>
          <w:tcPr>
            <w:tcW w:w="979" w:type="pct"/>
            <w:gridSpan w:val="2"/>
            <w:vAlign w:val="center"/>
          </w:tcPr>
          <w:p w14:paraId="205CC04C" w14:textId="77777777" w:rsidR="007964D2" w:rsidRPr="004A7D04" w:rsidRDefault="007964D2" w:rsidP="00FC3370">
            <w:pPr>
              <w:pStyle w:val="ListParagraph"/>
              <w:numPr>
                <w:ilvl w:val="0"/>
                <w:numId w:val="10"/>
              </w:numPr>
              <w:bidi/>
              <w:spacing w:before="120" w:after="120" w:line="276" w:lineRule="auto"/>
              <w:ind w:left="144"/>
              <w:contextualSpacing w:val="0"/>
              <w:rPr>
                <w:rFonts w:ascii="Arial" w:hAnsi="Arial"/>
                <w:color w:val="373E49"/>
                <w:sz w:val="26"/>
                <w:szCs w:val="26"/>
              </w:rPr>
            </w:pPr>
          </w:p>
        </w:tc>
        <w:tc>
          <w:tcPr>
            <w:tcW w:w="4021" w:type="pct"/>
            <w:vAlign w:val="center"/>
          </w:tcPr>
          <w:p w14:paraId="2149E579" w14:textId="64FC60B2" w:rsidR="007964D2" w:rsidRPr="004A7D04" w:rsidRDefault="005C1A20" w:rsidP="001547A4">
            <w:pPr>
              <w:bidi/>
              <w:spacing w:before="120" w:after="120" w:line="276" w:lineRule="auto"/>
              <w:jc w:val="both"/>
              <w:rPr>
                <w:rFonts w:ascii="Arial" w:hAnsi="Arial"/>
                <w:color w:val="373E49"/>
                <w:sz w:val="26"/>
                <w:szCs w:val="26"/>
                <w:rtl/>
                <w:lang w:eastAsia="ar"/>
              </w:rPr>
            </w:pPr>
            <w:r w:rsidRPr="004A7D04">
              <w:rPr>
                <w:rFonts w:ascii="Arial" w:hAnsi="Arial"/>
                <w:color w:val="373E49"/>
                <w:sz w:val="26"/>
                <w:szCs w:val="26"/>
                <w:rtl/>
                <w:lang w:eastAsia="ar"/>
              </w:rPr>
              <w:t xml:space="preserve">تطبيق النسخ </w:t>
            </w:r>
            <w:r w:rsidR="00FC3370" w:rsidRPr="004A7D04">
              <w:rPr>
                <w:rFonts w:ascii="Arial" w:hAnsi="Arial"/>
                <w:color w:val="373E49"/>
                <w:sz w:val="26"/>
                <w:szCs w:val="26"/>
                <w:rtl/>
                <w:lang w:eastAsia="ar"/>
              </w:rPr>
              <w:t>الاحتياطي</w:t>
            </w:r>
            <w:r w:rsidRPr="004A7D04">
              <w:rPr>
                <w:rFonts w:ascii="Arial" w:hAnsi="Arial"/>
                <w:color w:val="373E49"/>
                <w:sz w:val="26"/>
                <w:szCs w:val="26"/>
                <w:rtl/>
                <w:lang w:eastAsia="ar"/>
              </w:rPr>
              <w:t xml:space="preserve"> </w:t>
            </w:r>
            <w:r w:rsidR="002B56F2" w:rsidRPr="004A7D04">
              <w:rPr>
                <w:rFonts w:ascii="Arial" w:hAnsi="Arial"/>
                <w:color w:val="373E49"/>
                <w:sz w:val="26"/>
                <w:szCs w:val="26"/>
                <w:rtl/>
                <w:lang w:eastAsia="ar"/>
              </w:rPr>
              <w:t xml:space="preserve">والأرشفة </w:t>
            </w:r>
            <w:r w:rsidR="004D7CD9" w:rsidRPr="004A7D04">
              <w:rPr>
                <w:rFonts w:ascii="Arial" w:hAnsi="Arial"/>
                <w:color w:val="373E49"/>
                <w:sz w:val="26"/>
                <w:szCs w:val="26"/>
                <w:rtl/>
                <w:lang w:eastAsia="ar"/>
              </w:rPr>
              <w:t xml:space="preserve">لتطبيقات الويب </w:t>
            </w:r>
            <w:r w:rsidRPr="004A7D04">
              <w:rPr>
                <w:rFonts w:ascii="Arial" w:hAnsi="Arial"/>
                <w:color w:val="373E49"/>
                <w:sz w:val="26"/>
                <w:szCs w:val="26"/>
                <w:rtl/>
                <w:lang w:eastAsia="ar"/>
              </w:rPr>
              <w:t xml:space="preserve">بما يتوافق مع المعايير التقنية </w:t>
            </w:r>
            <w:r w:rsidR="00E47FD3" w:rsidRPr="004A7D04">
              <w:rPr>
                <w:rFonts w:ascii="Arial" w:hAnsi="Arial"/>
                <w:color w:val="373E49"/>
                <w:sz w:val="26"/>
                <w:szCs w:val="26"/>
                <w:rtl/>
                <w:lang w:eastAsia="ar"/>
              </w:rPr>
              <w:t>و</w:t>
            </w:r>
            <w:r w:rsidRPr="004A7D04">
              <w:rPr>
                <w:rFonts w:ascii="Arial" w:hAnsi="Arial"/>
                <w:color w:val="373E49"/>
                <w:sz w:val="26"/>
                <w:szCs w:val="26"/>
                <w:rtl/>
                <w:lang w:eastAsia="ar"/>
              </w:rPr>
              <w:t xml:space="preserve">الأمنية المذكورة في معيار </w:t>
            </w:r>
            <w:r w:rsidR="00893C5A" w:rsidRPr="004A7D04">
              <w:rPr>
                <w:rFonts w:ascii="Arial" w:hAnsi="Arial"/>
                <w:color w:val="373E49"/>
                <w:sz w:val="26"/>
                <w:szCs w:val="26"/>
                <w:rtl/>
                <w:lang w:eastAsia="ar"/>
              </w:rPr>
              <w:t xml:space="preserve">إدارة النسخ الاحتياطية والتعافي من الكوارث </w:t>
            </w:r>
            <w:r w:rsidR="002B56F2" w:rsidRPr="004A7D04">
              <w:rPr>
                <w:rFonts w:ascii="Arial" w:hAnsi="Arial"/>
                <w:color w:val="373E49"/>
                <w:sz w:val="26"/>
                <w:szCs w:val="26"/>
                <w:rtl/>
                <w:lang w:eastAsia="ar"/>
              </w:rPr>
              <w:t>المعتمد</w:t>
            </w:r>
            <w:r w:rsidR="00893C5A" w:rsidRPr="004A7D04">
              <w:rPr>
                <w:rFonts w:ascii="Arial" w:hAnsi="Arial"/>
                <w:color w:val="373E49"/>
                <w:sz w:val="26"/>
                <w:szCs w:val="26"/>
                <w:lang w:eastAsia="ar"/>
              </w:rPr>
              <w:t xml:space="preserve"> </w:t>
            </w:r>
            <w:r w:rsidR="00893C5A" w:rsidRPr="004A7D04">
              <w:rPr>
                <w:rFonts w:ascii="Arial" w:hAnsi="Arial"/>
                <w:color w:val="373E49"/>
                <w:sz w:val="26"/>
                <w:szCs w:val="26"/>
                <w:rtl/>
                <w:lang w:eastAsia="ar"/>
              </w:rPr>
              <w:t xml:space="preserve">في </w:t>
            </w:r>
            <w:r w:rsidR="00893C5A" w:rsidRPr="004A7D04">
              <w:rPr>
                <w:rFonts w:ascii="Arial" w:hAnsi="Arial"/>
                <w:color w:val="373E49"/>
                <w:sz w:val="26"/>
                <w:szCs w:val="26"/>
                <w:highlight w:val="cyan"/>
                <w:rtl/>
                <w:lang w:eastAsia="ar"/>
              </w:rPr>
              <w:t>&lt;اسم الجهة&gt;</w:t>
            </w:r>
            <w:r w:rsidR="00E47FD3" w:rsidRPr="004A7D04">
              <w:rPr>
                <w:rFonts w:ascii="Arial" w:hAnsi="Arial"/>
                <w:color w:val="373E49"/>
                <w:sz w:val="26"/>
                <w:szCs w:val="26"/>
                <w:lang w:eastAsia="ar"/>
              </w:rPr>
              <w:t xml:space="preserve"> </w:t>
            </w:r>
            <w:r w:rsidRPr="004A7D04">
              <w:rPr>
                <w:rFonts w:ascii="Arial" w:hAnsi="Arial"/>
                <w:color w:val="373E49"/>
                <w:sz w:val="26"/>
                <w:szCs w:val="26"/>
                <w:rtl/>
                <w:lang w:eastAsia="ar"/>
              </w:rPr>
              <w:t>لمقاومة الهجمات السيبرانية.</w:t>
            </w:r>
          </w:p>
        </w:tc>
      </w:tr>
      <w:tr w:rsidR="00D30C70" w:rsidRPr="00993C30" w14:paraId="2AB5534A" w14:textId="77777777" w:rsidTr="0013605F">
        <w:tc>
          <w:tcPr>
            <w:tcW w:w="979" w:type="pct"/>
            <w:gridSpan w:val="2"/>
            <w:vAlign w:val="center"/>
          </w:tcPr>
          <w:p w14:paraId="36883713" w14:textId="77777777" w:rsidR="00D30C70" w:rsidRPr="004A7D04" w:rsidRDefault="00D30C70" w:rsidP="001547A4">
            <w:pPr>
              <w:pStyle w:val="ListParagraph"/>
              <w:numPr>
                <w:ilvl w:val="0"/>
                <w:numId w:val="10"/>
              </w:numPr>
              <w:bidi/>
              <w:spacing w:before="120" w:after="120" w:line="276" w:lineRule="auto"/>
              <w:ind w:left="144"/>
              <w:contextualSpacing w:val="0"/>
              <w:rPr>
                <w:rFonts w:ascii="Arial" w:hAnsi="Arial"/>
                <w:color w:val="373E49"/>
                <w:sz w:val="26"/>
                <w:szCs w:val="26"/>
              </w:rPr>
            </w:pPr>
          </w:p>
        </w:tc>
        <w:tc>
          <w:tcPr>
            <w:tcW w:w="4021" w:type="pct"/>
            <w:vAlign w:val="center"/>
          </w:tcPr>
          <w:p w14:paraId="22B5922B" w14:textId="41166DB2" w:rsidR="00D30C70" w:rsidRPr="004A7D04" w:rsidRDefault="00D30C70" w:rsidP="001547A4">
            <w:pPr>
              <w:bidi/>
              <w:spacing w:before="120" w:after="120" w:line="276" w:lineRule="auto"/>
              <w:jc w:val="both"/>
              <w:rPr>
                <w:rFonts w:ascii="Arial" w:hAnsi="Arial"/>
                <w:color w:val="373E49"/>
                <w:sz w:val="26"/>
                <w:szCs w:val="26"/>
              </w:rPr>
            </w:pPr>
            <w:r w:rsidRPr="004A7D04">
              <w:rPr>
                <w:rFonts w:ascii="Arial" w:hAnsi="Arial"/>
                <w:color w:val="373E49"/>
                <w:sz w:val="26"/>
                <w:szCs w:val="26"/>
                <w:rtl/>
                <w:lang w:eastAsia="ar"/>
              </w:rPr>
              <w:t>عمل نسخ احتياطية كاملة لتطبيقات الويب وترقيمها تسلسلي</w:t>
            </w:r>
            <w:r w:rsidR="00FC3370" w:rsidRPr="004A7D04">
              <w:rPr>
                <w:rFonts w:ascii="Arial" w:hAnsi="Arial"/>
                <w:color w:val="373E49"/>
                <w:sz w:val="26"/>
                <w:szCs w:val="26"/>
                <w:rtl/>
                <w:lang w:eastAsia="ar"/>
              </w:rPr>
              <w:t>ًا</w:t>
            </w:r>
            <w:r w:rsidRPr="004A7D04">
              <w:rPr>
                <w:rFonts w:ascii="Arial" w:hAnsi="Arial"/>
                <w:color w:val="373E49"/>
                <w:sz w:val="26"/>
                <w:szCs w:val="26"/>
                <w:rtl/>
                <w:lang w:eastAsia="ar"/>
              </w:rPr>
              <w:t xml:space="preserve"> وتحديد تاريخها ووقتها وفهرستها وفق</w:t>
            </w:r>
            <w:r w:rsidR="00FC3370" w:rsidRPr="004A7D04">
              <w:rPr>
                <w:rFonts w:ascii="Arial" w:hAnsi="Arial"/>
                <w:color w:val="373E49"/>
                <w:sz w:val="26"/>
                <w:szCs w:val="26"/>
                <w:rtl/>
                <w:lang w:eastAsia="ar"/>
              </w:rPr>
              <w:t>ًا</w:t>
            </w:r>
            <w:r w:rsidRPr="004A7D04">
              <w:rPr>
                <w:rFonts w:ascii="Arial" w:hAnsi="Arial"/>
                <w:color w:val="373E49"/>
                <w:sz w:val="26"/>
                <w:szCs w:val="26"/>
                <w:rtl/>
                <w:lang w:eastAsia="ar"/>
              </w:rPr>
              <w:t xml:space="preserve"> لسياسة إدارة النسخ الاحتياطية المعتمدة في </w:t>
            </w:r>
            <w:r w:rsidRPr="004A7D04">
              <w:rPr>
                <w:rFonts w:ascii="Arial" w:hAnsi="Arial"/>
                <w:color w:val="373E49"/>
                <w:sz w:val="26"/>
                <w:szCs w:val="26"/>
                <w:highlight w:val="cyan"/>
                <w:rtl/>
                <w:lang w:eastAsia="ar"/>
              </w:rPr>
              <w:t>&lt;اسم الجهة&gt;</w:t>
            </w:r>
            <w:r w:rsidRPr="004A7D04">
              <w:rPr>
                <w:rFonts w:ascii="Arial" w:hAnsi="Arial"/>
                <w:color w:val="373E49"/>
                <w:sz w:val="26"/>
                <w:szCs w:val="26"/>
                <w:rtl/>
                <w:lang w:eastAsia="ar"/>
              </w:rPr>
              <w:t>. وينبغي أن تشمل النسخ الاحتياطية على الأقل النسخ الاحتياطية لإعدادات تطبيقات الويب وبيانات ومعلومات تطبيقات الويب المخزنة.</w:t>
            </w:r>
          </w:p>
        </w:tc>
      </w:tr>
      <w:tr w:rsidR="00D30C70" w:rsidRPr="00993C30" w14:paraId="5450E6FA" w14:textId="77777777" w:rsidTr="001547A4">
        <w:tc>
          <w:tcPr>
            <w:tcW w:w="904" w:type="pct"/>
            <w:shd w:val="clear" w:color="auto" w:fill="373E49"/>
            <w:vAlign w:val="center"/>
          </w:tcPr>
          <w:p w14:paraId="0C6BFF7B" w14:textId="77777777" w:rsidR="00D30C70" w:rsidRPr="00993C30" w:rsidRDefault="00D30C70" w:rsidP="00C80CC1">
            <w:pPr>
              <w:pStyle w:val="ListParagraph"/>
              <w:bidi/>
              <w:spacing w:before="120" w:after="120" w:line="276" w:lineRule="auto"/>
              <w:ind w:left="0"/>
              <w:contextualSpacing w:val="0"/>
              <w:rPr>
                <w:rFonts w:ascii="Arial" w:hAnsi="Arial"/>
                <w:color w:val="FFFFFF" w:themeColor="background1"/>
                <w:sz w:val="26"/>
                <w:szCs w:val="26"/>
              </w:rPr>
            </w:pPr>
            <w:r w:rsidRPr="00993C30">
              <w:rPr>
                <w:rFonts w:ascii="Arial" w:hAnsi="Arial"/>
                <w:color w:val="FFFFFF" w:themeColor="background1"/>
                <w:sz w:val="26"/>
                <w:szCs w:val="26"/>
                <w:rtl/>
                <w:lang w:eastAsia="ar"/>
              </w:rPr>
              <w:t>8</w:t>
            </w:r>
          </w:p>
        </w:tc>
        <w:tc>
          <w:tcPr>
            <w:tcW w:w="4096" w:type="pct"/>
            <w:gridSpan w:val="2"/>
            <w:shd w:val="clear" w:color="auto" w:fill="373E49"/>
            <w:vAlign w:val="center"/>
          </w:tcPr>
          <w:p w14:paraId="2634D80B" w14:textId="147B281F" w:rsidR="00D30C70" w:rsidRPr="00993C30" w:rsidRDefault="00D30C70" w:rsidP="00BE10D6">
            <w:pPr>
              <w:bidi/>
              <w:spacing w:before="120" w:after="120" w:line="276" w:lineRule="auto"/>
              <w:jc w:val="both"/>
              <w:rPr>
                <w:rFonts w:ascii="Arial" w:hAnsi="Arial"/>
                <w:color w:val="FFFFFF" w:themeColor="background1"/>
                <w:sz w:val="26"/>
                <w:szCs w:val="26"/>
              </w:rPr>
            </w:pPr>
            <w:r w:rsidRPr="00993C30">
              <w:rPr>
                <w:rFonts w:ascii="Arial" w:hAnsi="Arial"/>
                <w:color w:val="FFFFFF" w:themeColor="background1"/>
                <w:sz w:val="26"/>
                <w:szCs w:val="26"/>
                <w:rtl/>
                <w:lang w:eastAsia="ar"/>
              </w:rPr>
              <w:t>تطبيقات الويب الحديثة والسحابية الأصلية</w:t>
            </w:r>
            <w:r w:rsidR="001C4816" w:rsidRPr="00993C30">
              <w:rPr>
                <w:rFonts w:ascii="Arial" w:hAnsi="Arial"/>
                <w:color w:val="FFFFFF" w:themeColor="background1"/>
                <w:sz w:val="26"/>
                <w:szCs w:val="26"/>
                <w:rtl/>
                <w:lang w:eastAsia="ar"/>
              </w:rPr>
              <w:t xml:space="preserve"> </w:t>
            </w:r>
          </w:p>
        </w:tc>
      </w:tr>
      <w:tr w:rsidR="00D30C70" w:rsidRPr="00993C30" w14:paraId="24B0C529" w14:textId="77777777" w:rsidTr="001547A4">
        <w:tc>
          <w:tcPr>
            <w:tcW w:w="904" w:type="pct"/>
            <w:shd w:val="clear" w:color="auto" w:fill="D3D7DE"/>
            <w:vAlign w:val="center"/>
          </w:tcPr>
          <w:p w14:paraId="3EB9DB83" w14:textId="77777777" w:rsidR="00D30C70" w:rsidRPr="00F34FF7" w:rsidRDefault="00D30C70" w:rsidP="00C80CC1">
            <w:pPr>
              <w:pStyle w:val="ListParagraph"/>
              <w:bidi/>
              <w:spacing w:before="120" w:after="120" w:line="276" w:lineRule="auto"/>
              <w:ind w:left="0"/>
              <w:contextualSpacing w:val="0"/>
              <w:rPr>
                <w:rFonts w:ascii="Arial" w:hAnsi="Arial"/>
                <w:color w:val="373E49" w:themeColor="accent1"/>
                <w:sz w:val="26"/>
                <w:szCs w:val="26"/>
              </w:rPr>
            </w:pPr>
            <w:r w:rsidRPr="00F34FF7">
              <w:rPr>
                <w:rFonts w:ascii="Arial" w:hAnsi="Arial"/>
                <w:color w:val="373E49" w:themeColor="accent1"/>
                <w:sz w:val="26"/>
                <w:szCs w:val="26"/>
                <w:rtl/>
                <w:lang w:eastAsia="ar"/>
              </w:rPr>
              <w:t>الهدف</w:t>
            </w:r>
          </w:p>
        </w:tc>
        <w:tc>
          <w:tcPr>
            <w:tcW w:w="4096" w:type="pct"/>
            <w:gridSpan w:val="2"/>
            <w:shd w:val="clear" w:color="auto" w:fill="D3D7DE"/>
            <w:vAlign w:val="center"/>
          </w:tcPr>
          <w:p w14:paraId="7B27107F" w14:textId="5A5C65F1" w:rsidR="00D30C70" w:rsidRPr="00F34FF7" w:rsidRDefault="00D30C70" w:rsidP="00663DB0">
            <w:pPr>
              <w:bidi/>
              <w:spacing w:before="120" w:after="120" w:line="276" w:lineRule="auto"/>
              <w:jc w:val="both"/>
              <w:rPr>
                <w:rFonts w:ascii="Arial" w:hAnsi="Arial"/>
                <w:color w:val="373E49" w:themeColor="accent1"/>
                <w:sz w:val="26"/>
                <w:szCs w:val="26"/>
              </w:rPr>
            </w:pPr>
            <w:r w:rsidRPr="00F34FF7">
              <w:rPr>
                <w:rFonts w:ascii="Arial" w:hAnsi="Arial"/>
                <w:color w:val="373E49" w:themeColor="accent1"/>
                <w:sz w:val="26"/>
                <w:szCs w:val="26"/>
                <w:rtl/>
                <w:lang w:eastAsia="ar"/>
              </w:rPr>
              <w:t xml:space="preserve">تحديد متطلبات </w:t>
            </w:r>
            <w:r w:rsidR="00663DB0" w:rsidRPr="00F34FF7">
              <w:rPr>
                <w:rFonts w:ascii="Arial" w:hAnsi="Arial"/>
                <w:color w:val="373E49" w:themeColor="accent1"/>
                <w:sz w:val="26"/>
                <w:szCs w:val="26"/>
                <w:rtl/>
                <w:lang w:eastAsia="ar"/>
              </w:rPr>
              <w:t xml:space="preserve">الأمن السيبراني </w:t>
            </w:r>
            <w:r w:rsidRPr="00F34FF7">
              <w:rPr>
                <w:rFonts w:ascii="Arial" w:hAnsi="Arial"/>
                <w:color w:val="373E49" w:themeColor="accent1"/>
                <w:sz w:val="26"/>
                <w:szCs w:val="26"/>
                <w:rtl/>
                <w:lang w:eastAsia="ar"/>
              </w:rPr>
              <w:t xml:space="preserve">لتطبيقات الويب </w:t>
            </w:r>
            <w:r w:rsidR="00663DB0" w:rsidRPr="00F34FF7">
              <w:rPr>
                <w:rFonts w:ascii="Arial" w:hAnsi="Arial"/>
                <w:color w:val="373E49" w:themeColor="accent1"/>
                <w:sz w:val="26"/>
                <w:szCs w:val="26"/>
                <w:rtl/>
                <w:lang w:eastAsia="ar"/>
              </w:rPr>
              <w:t xml:space="preserve">المستضافة بالحوسبة </w:t>
            </w:r>
            <w:r w:rsidRPr="00F34FF7">
              <w:rPr>
                <w:rFonts w:ascii="Arial" w:hAnsi="Arial"/>
                <w:color w:val="373E49" w:themeColor="accent1"/>
                <w:sz w:val="26"/>
                <w:szCs w:val="26"/>
                <w:rtl/>
                <w:lang w:eastAsia="ar"/>
              </w:rPr>
              <w:t>السحابية لضمان إعدادها وتثبيتها وتشغيلها بطريقة آمنة.</w:t>
            </w:r>
          </w:p>
        </w:tc>
      </w:tr>
      <w:tr w:rsidR="00D30C70" w:rsidRPr="00993C30" w14:paraId="3C50A348" w14:textId="77777777" w:rsidTr="001547A4">
        <w:tc>
          <w:tcPr>
            <w:tcW w:w="904" w:type="pct"/>
            <w:shd w:val="clear" w:color="auto" w:fill="D3D7DE"/>
            <w:vAlign w:val="center"/>
          </w:tcPr>
          <w:p w14:paraId="2C887476" w14:textId="77777777" w:rsidR="00D30C70" w:rsidRPr="00F34FF7" w:rsidRDefault="00D30C70" w:rsidP="00C80CC1">
            <w:pPr>
              <w:pStyle w:val="ListParagraph"/>
              <w:bidi/>
              <w:spacing w:before="120" w:after="120" w:line="276" w:lineRule="auto"/>
              <w:ind w:left="0"/>
              <w:contextualSpacing w:val="0"/>
              <w:rPr>
                <w:rFonts w:ascii="Arial" w:hAnsi="Arial"/>
                <w:color w:val="373E49" w:themeColor="accent1"/>
                <w:sz w:val="26"/>
                <w:szCs w:val="26"/>
              </w:rPr>
            </w:pPr>
            <w:r w:rsidRPr="00F34FF7">
              <w:rPr>
                <w:rFonts w:ascii="Arial" w:hAnsi="Arial"/>
                <w:color w:val="373E49" w:themeColor="accent1"/>
                <w:sz w:val="26"/>
                <w:szCs w:val="26"/>
                <w:rtl/>
                <w:lang w:eastAsia="ar"/>
              </w:rPr>
              <w:t>المخاطر المحتملة</w:t>
            </w:r>
          </w:p>
        </w:tc>
        <w:tc>
          <w:tcPr>
            <w:tcW w:w="4096" w:type="pct"/>
            <w:gridSpan w:val="2"/>
            <w:shd w:val="clear" w:color="auto" w:fill="D3D7DE"/>
            <w:vAlign w:val="center"/>
          </w:tcPr>
          <w:p w14:paraId="09E8A00C" w14:textId="580C37D2" w:rsidR="00D30C70" w:rsidRPr="00F34FF7" w:rsidRDefault="00CC6050" w:rsidP="00CC6050">
            <w:pPr>
              <w:bidi/>
              <w:spacing w:before="120" w:after="120" w:line="276" w:lineRule="auto"/>
              <w:jc w:val="both"/>
              <w:rPr>
                <w:rFonts w:ascii="Arial" w:hAnsi="Arial"/>
                <w:color w:val="373E49" w:themeColor="accent1"/>
                <w:sz w:val="26"/>
                <w:szCs w:val="26"/>
              </w:rPr>
            </w:pPr>
            <w:r w:rsidRPr="00F34FF7">
              <w:rPr>
                <w:rFonts w:ascii="Arial" w:hAnsi="Arial"/>
                <w:color w:val="373E49" w:themeColor="accent1"/>
                <w:sz w:val="26"/>
                <w:szCs w:val="26"/>
                <w:rtl/>
                <w:lang w:eastAsia="ar"/>
              </w:rPr>
              <w:t xml:space="preserve">قد يؤدي </w:t>
            </w:r>
            <w:r w:rsidR="00663DB0" w:rsidRPr="00F34FF7">
              <w:rPr>
                <w:rFonts w:ascii="Arial" w:hAnsi="Arial"/>
                <w:color w:val="373E49" w:themeColor="accent1"/>
                <w:sz w:val="26"/>
                <w:szCs w:val="26"/>
                <w:rtl/>
                <w:lang w:eastAsia="ar"/>
              </w:rPr>
              <w:t xml:space="preserve">استخدام خدمة الحوسبة السحابية لتشغيل تطبيقات الويب بدون وضع معايير أمنية وتطبيق متطلبات الأمن السيبراني </w:t>
            </w:r>
            <w:r w:rsidRPr="00F34FF7">
              <w:rPr>
                <w:rFonts w:ascii="Arial" w:hAnsi="Arial"/>
                <w:color w:val="373E49" w:themeColor="accent1"/>
                <w:sz w:val="26"/>
                <w:szCs w:val="26"/>
                <w:rtl/>
                <w:lang w:eastAsia="ar"/>
              </w:rPr>
              <w:t xml:space="preserve">إلى ظهور </w:t>
            </w:r>
            <w:r w:rsidR="00D30C70" w:rsidRPr="00F34FF7">
              <w:rPr>
                <w:rFonts w:ascii="Arial" w:hAnsi="Arial"/>
                <w:color w:val="373E49" w:themeColor="accent1"/>
                <w:sz w:val="26"/>
                <w:szCs w:val="26"/>
                <w:rtl/>
                <w:lang w:eastAsia="ar"/>
              </w:rPr>
              <w:t xml:space="preserve">ثغرات أمنية شائعة يمكن استغلالها </w:t>
            </w:r>
            <w:r w:rsidRPr="00F34FF7">
              <w:rPr>
                <w:rFonts w:ascii="Arial" w:hAnsi="Arial"/>
                <w:color w:val="373E49" w:themeColor="accent1"/>
                <w:sz w:val="26"/>
                <w:szCs w:val="26"/>
                <w:rtl/>
                <w:lang w:eastAsia="ar"/>
              </w:rPr>
              <w:t xml:space="preserve">لشن </w:t>
            </w:r>
            <w:r w:rsidR="00663DB0" w:rsidRPr="00F34FF7">
              <w:rPr>
                <w:rFonts w:ascii="Arial" w:hAnsi="Arial"/>
                <w:color w:val="373E49" w:themeColor="accent1"/>
                <w:sz w:val="26"/>
                <w:szCs w:val="26"/>
                <w:rtl/>
                <w:lang w:eastAsia="ar"/>
              </w:rPr>
              <w:t xml:space="preserve">هجمات سيبرانية أو </w:t>
            </w:r>
            <w:r w:rsidRPr="00F34FF7">
              <w:rPr>
                <w:rFonts w:ascii="Arial" w:hAnsi="Arial"/>
                <w:color w:val="373E49" w:themeColor="accent1"/>
                <w:sz w:val="26"/>
                <w:szCs w:val="26"/>
                <w:rtl/>
                <w:lang w:eastAsia="ar"/>
              </w:rPr>
              <w:t xml:space="preserve">التأثير </w:t>
            </w:r>
            <w:r w:rsidR="00663DB0" w:rsidRPr="00F34FF7">
              <w:rPr>
                <w:rFonts w:ascii="Arial" w:hAnsi="Arial"/>
                <w:color w:val="373E49" w:themeColor="accent1"/>
                <w:sz w:val="26"/>
                <w:szCs w:val="26"/>
                <w:rtl/>
                <w:lang w:eastAsia="ar"/>
              </w:rPr>
              <w:t>على كفاءة أعمال</w:t>
            </w:r>
            <w:r w:rsidR="00D30C70" w:rsidRPr="00F34FF7">
              <w:rPr>
                <w:rFonts w:ascii="Arial" w:hAnsi="Arial"/>
                <w:color w:val="373E49" w:themeColor="accent1"/>
                <w:sz w:val="26"/>
                <w:szCs w:val="26"/>
                <w:rtl/>
                <w:lang w:eastAsia="ar"/>
              </w:rPr>
              <w:t xml:space="preserve"> </w:t>
            </w:r>
            <w:r w:rsidR="00D30C70" w:rsidRPr="00F34FF7">
              <w:rPr>
                <w:rFonts w:ascii="Arial" w:hAnsi="Arial"/>
                <w:color w:val="373E49" w:themeColor="accent1"/>
                <w:sz w:val="26"/>
                <w:szCs w:val="26"/>
                <w:highlight w:val="cyan"/>
                <w:rtl/>
                <w:lang w:eastAsia="ar"/>
              </w:rPr>
              <w:t>&lt;اسم الجهة&gt;</w:t>
            </w:r>
            <w:r w:rsidR="00D30C70" w:rsidRPr="00F34FF7">
              <w:rPr>
                <w:rFonts w:ascii="Arial" w:hAnsi="Arial"/>
                <w:color w:val="373E49" w:themeColor="accent1"/>
                <w:sz w:val="26"/>
                <w:szCs w:val="26"/>
                <w:rtl/>
                <w:lang w:eastAsia="ar"/>
              </w:rPr>
              <w:t>.</w:t>
            </w:r>
          </w:p>
        </w:tc>
      </w:tr>
      <w:tr w:rsidR="00D30C70" w:rsidRPr="00993C30" w14:paraId="767410DD" w14:textId="77777777" w:rsidTr="001547A4">
        <w:tc>
          <w:tcPr>
            <w:tcW w:w="5000" w:type="pct"/>
            <w:gridSpan w:val="3"/>
            <w:shd w:val="clear" w:color="auto" w:fill="F2F2F2"/>
            <w:vAlign w:val="center"/>
          </w:tcPr>
          <w:p w14:paraId="7C94E076" w14:textId="77777777" w:rsidR="00D30C70" w:rsidRPr="00F34FF7" w:rsidRDefault="00D30C70" w:rsidP="00D30C70">
            <w:pPr>
              <w:bidi/>
              <w:spacing w:before="120" w:after="120" w:line="276" w:lineRule="auto"/>
              <w:jc w:val="left"/>
              <w:rPr>
                <w:rFonts w:ascii="Arial" w:hAnsi="Arial"/>
                <w:color w:val="373E49" w:themeColor="accent1"/>
                <w:sz w:val="26"/>
                <w:szCs w:val="26"/>
                <w:rtl/>
              </w:rPr>
            </w:pPr>
            <w:r w:rsidRPr="00F34FF7">
              <w:rPr>
                <w:rFonts w:ascii="Arial" w:hAnsi="Arial"/>
                <w:color w:val="373E49" w:themeColor="accent1"/>
                <w:sz w:val="26"/>
                <w:szCs w:val="26"/>
                <w:rtl/>
                <w:lang w:eastAsia="ar"/>
              </w:rPr>
              <w:t>الإجراءات المطلوبة</w:t>
            </w:r>
          </w:p>
        </w:tc>
      </w:tr>
      <w:tr w:rsidR="00D30C70" w:rsidRPr="00993C30" w14:paraId="537E6594" w14:textId="77777777" w:rsidTr="0013605F">
        <w:tc>
          <w:tcPr>
            <w:tcW w:w="904" w:type="pct"/>
            <w:vAlign w:val="center"/>
          </w:tcPr>
          <w:p w14:paraId="5DB7F42E" w14:textId="77777777" w:rsidR="00D30C70" w:rsidRPr="004A7D04" w:rsidRDefault="00D30C70" w:rsidP="001547A4">
            <w:pPr>
              <w:pStyle w:val="ListParagraph"/>
              <w:numPr>
                <w:ilvl w:val="0"/>
                <w:numId w:val="11"/>
              </w:numPr>
              <w:bidi/>
              <w:spacing w:before="120" w:after="120" w:line="276" w:lineRule="auto"/>
              <w:ind w:left="144"/>
              <w:contextualSpacing w:val="0"/>
              <w:rPr>
                <w:rFonts w:ascii="Arial" w:hAnsi="Arial"/>
                <w:color w:val="373E49"/>
                <w:sz w:val="26"/>
                <w:szCs w:val="26"/>
              </w:rPr>
            </w:pPr>
          </w:p>
        </w:tc>
        <w:tc>
          <w:tcPr>
            <w:tcW w:w="4096" w:type="pct"/>
            <w:gridSpan w:val="2"/>
            <w:vAlign w:val="center"/>
          </w:tcPr>
          <w:p w14:paraId="751F7953" w14:textId="19ADA281" w:rsidR="00D30C70" w:rsidRPr="004A7D04" w:rsidRDefault="008B2268" w:rsidP="008B2268">
            <w:pPr>
              <w:bidi/>
              <w:spacing w:before="120" w:after="120" w:line="276" w:lineRule="auto"/>
              <w:jc w:val="both"/>
              <w:rPr>
                <w:rFonts w:ascii="Arial" w:hAnsi="Arial"/>
                <w:color w:val="373E49"/>
                <w:sz w:val="26"/>
                <w:szCs w:val="26"/>
              </w:rPr>
            </w:pPr>
            <w:r>
              <w:rPr>
                <w:rFonts w:ascii="Arial" w:hAnsi="Arial" w:hint="cs"/>
                <w:color w:val="373E49"/>
                <w:sz w:val="26"/>
                <w:szCs w:val="26"/>
                <w:rtl/>
                <w:lang w:eastAsia="ar"/>
              </w:rPr>
              <w:t xml:space="preserve">يجب </w:t>
            </w:r>
            <w:r w:rsidR="00D30C70" w:rsidRPr="004A7D04">
              <w:rPr>
                <w:rFonts w:ascii="Arial" w:hAnsi="Arial"/>
                <w:color w:val="373E49"/>
                <w:sz w:val="26"/>
                <w:szCs w:val="26"/>
                <w:rtl/>
                <w:lang w:eastAsia="ar"/>
              </w:rPr>
              <w:t>تطوير</w:t>
            </w:r>
            <w:r>
              <w:rPr>
                <w:rFonts w:ascii="Arial" w:hAnsi="Arial" w:hint="cs"/>
                <w:color w:val="373E49"/>
                <w:sz w:val="26"/>
                <w:szCs w:val="26"/>
                <w:rtl/>
                <w:lang w:eastAsia="ar"/>
              </w:rPr>
              <w:t xml:space="preserve"> واعتماد</w:t>
            </w:r>
            <w:r w:rsidR="00663DB0" w:rsidRPr="004A7D04">
              <w:rPr>
                <w:rFonts w:ascii="Arial" w:hAnsi="Arial"/>
                <w:color w:val="373E49"/>
                <w:sz w:val="26"/>
                <w:szCs w:val="26"/>
                <w:rtl/>
                <w:lang w:eastAsia="ar"/>
              </w:rPr>
              <w:t xml:space="preserve"> </w:t>
            </w:r>
            <w:r w:rsidR="00D30C70" w:rsidRPr="004A7D04">
              <w:rPr>
                <w:rFonts w:ascii="Arial" w:hAnsi="Arial"/>
                <w:color w:val="373E49"/>
                <w:sz w:val="26"/>
                <w:szCs w:val="26"/>
                <w:rtl/>
                <w:lang w:eastAsia="ar"/>
              </w:rPr>
              <w:t>منهجية التطوير الآمن وفق</w:t>
            </w:r>
            <w:r w:rsidR="00FC3370" w:rsidRPr="004A7D04">
              <w:rPr>
                <w:rFonts w:ascii="Arial" w:hAnsi="Arial"/>
                <w:color w:val="373E49"/>
                <w:sz w:val="26"/>
                <w:szCs w:val="26"/>
                <w:rtl/>
                <w:lang w:eastAsia="ar"/>
              </w:rPr>
              <w:t>ًا</w:t>
            </w:r>
            <w:r w:rsidR="00D30C70" w:rsidRPr="004A7D04">
              <w:rPr>
                <w:rFonts w:ascii="Arial" w:hAnsi="Arial"/>
                <w:color w:val="373E49"/>
                <w:sz w:val="26"/>
                <w:szCs w:val="26"/>
                <w:rtl/>
                <w:lang w:eastAsia="ar"/>
              </w:rPr>
              <w:t xml:space="preserve"> </w:t>
            </w:r>
            <w:r>
              <w:rPr>
                <w:rFonts w:ascii="Arial" w:hAnsi="Arial" w:hint="cs"/>
                <w:color w:val="373E49"/>
                <w:sz w:val="26"/>
                <w:szCs w:val="26"/>
                <w:rtl/>
                <w:lang w:eastAsia="ar"/>
              </w:rPr>
              <w:t>لعملية</w:t>
            </w:r>
            <w:r w:rsidR="00673912" w:rsidRPr="004A7D04">
              <w:rPr>
                <w:rFonts w:ascii="Arial" w:hAnsi="Arial"/>
                <w:color w:val="373E49"/>
                <w:sz w:val="26"/>
                <w:szCs w:val="26"/>
                <w:rtl/>
                <w:lang w:eastAsia="ar"/>
              </w:rPr>
              <w:t xml:space="preserve"> </w:t>
            </w:r>
            <w:r w:rsidR="00D30C70" w:rsidRPr="004A7D04">
              <w:rPr>
                <w:rFonts w:ascii="Arial" w:hAnsi="Arial"/>
                <w:color w:val="373E49"/>
                <w:sz w:val="26"/>
                <w:szCs w:val="26"/>
                <w:rtl/>
                <w:lang w:eastAsia="ar"/>
              </w:rPr>
              <w:t>"</w:t>
            </w:r>
            <w:r w:rsidR="00D30C70" w:rsidRPr="004A7D04">
              <w:rPr>
                <w:rFonts w:ascii="Arial" w:hAnsi="Arial"/>
                <w:color w:val="373E49"/>
                <w:sz w:val="26"/>
                <w:szCs w:val="26"/>
                <w:lang w:eastAsia="ar"/>
              </w:rPr>
              <w:t>DevSecOps</w:t>
            </w:r>
            <w:r w:rsidR="00D30C70" w:rsidRPr="004A7D04">
              <w:rPr>
                <w:rFonts w:ascii="Arial" w:hAnsi="Arial"/>
                <w:color w:val="373E49"/>
                <w:sz w:val="26"/>
                <w:szCs w:val="26"/>
                <w:rtl/>
                <w:lang w:eastAsia="ar"/>
              </w:rPr>
              <w:t>".</w:t>
            </w:r>
          </w:p>
        </w:tc>
      </w:tr>
      <w:tr w:rsidR="00D30C70" w:rsidRPr="00993C30" w14:paraId="6B4712C4" w14:textId="77777777" w:rsidTr="0013605F">
        <w:tc>
          <w:tcPr>
            <w:tcW w:w="904" w:type="pct"/>
            <w:vAlign w:val="center"/>
          </w:tcPr>
          <w:p w14:paraId="330BC57E" w14:textId="77777777" w:rsidR="00D30C70" w:rsidRPr="004A7D04" w:rsidRDefault="00D30C70" w:rsidP="001547A4">
            <w:pPr>
              <w:pStyle w:val="ListParagraph"/>
              <w:numPr>
                <w:ilvl w:val="0"/>
                <w:numId w:val="11"/>
              </w:numPr>
              <w:bidi/>
              <w:spacing w:before="120" w:after="120" w:line="276" w:lineRule="auto"/>
              <w:ind w:left="144"/>
              <w:contextualSpacing w:val="0"/>
              <w:rPr>
                <w:rFonts w:ascii="Arial" w:hAnsi="Arial"/>
                <w:color w:val="373E49"/>
                <w:sz w:val="26"/>
                <w:szCs w:val="26"/>
              </w:rPr>
            </w:pPr>
          </w:p>
        </w:tc>
        <w:tc>
          <w:tcPr>
            <w:tcW w:w="4096" w:type="pct"/>
            <w:gridSpan w:val="2"/>
            <w:vAlign w:val="center"/>
          </w:tcPr>
          <w:p w14:paraId="65A44DBC" w14:textId="6BCCA86F" w:rsidR="00D30C70" w:rsidRPr="004A7D04" w:rsidRDefault="00D30C70" w:rsidP="001547A4">
            <w:pPr>
              <w:bidi/>
              <w:spacing w:before="120" w:after="120" w:line="276" w:lineRule="auto"/>
              <w:jc w:val="both"/>
              <w:rPr>
                <w:rFonts w:ascii="Arial" w:hAnsi="Arial"/>
                <w:color w:val="373E49"/>
                <w:sz w:val="26"/>
                <w:szCs w:val="26"/>
                <w:lang w:eastAsia="ar"/>
              </w:rPr>
            </w:pPr>
            <w:r w:rsidRPr="004A7D04">
              <w:rPr>
                <w:rFonts w:ascii="Arial" w:hAnsi="Arial"/>
                <w:color w:val="373E49"/>
                <w:sz w:val="26"/>
                <w:szCs w:val="26"/>
                <w:rtl/>
                <w:lang w:eastAsia="ar"/>
              </w:rPr>
              <w:t>تطوير</w:t>
            </w:r>
            <w:r w:rsidR="00286E2C" w:rsidRPr="004A7D04">
              <w:rPr>
                <w:rFonts w:ascii="Arial" w:hAnsi="Arial"/>
                <w:color w:val="373E49"/>
                <w:sz w:val="26"/>
                <w:szCs w:val="26"/>
                <w:rtl/>
                <w:lang w:eastAsia="ar"/>
              </w:rPr>
              <w:t xml:space="preserve"> </w:t>
            </w:r>
            <w:r w:rsidRPr="004A7D04">
              <w:rPr>
                <w:rFonts w:ascii="Arial" w:hAnsi="Arial"/>
                <w:color w:val="373E49"/>
                <w:sz w:val="26"/>
                <w:szCs w:val="26"/>
                <w:rtl/>
                <w:lang w:eastAsia="ar"/>
              </w:rPr>
              <w:t>نظام التكامل المستمر/التثبيت المستمر (</w:t>
            </w:r>
            <w:r w:rsidRPr="004A7D04">
              <w:rPr>
                <w:rFonts w:ascii="Arial" w:hAnsi="Arial"/>
                <w:color w:val="373E49"/>
                <w:sz w:val="26"/>
                <w:szCs w:val="26"/>
                <w:lang w:eastAsia="ar" w:bidi="en-US"/>
              </w:rPr>
              <w:t>CI/CD</w:t>
            </w:r>
            <w:r w:rsidRPr="004A7D04">
              <w:rPr>
                <w:rFonts w:ascii="Arial" w:hAnsi="Arial"/>
                <w:color w:val="373E49"/>
                <w:sz w:val="26"/>
                <w:szCs w:val="26"/>
                <w:rtl/>
                <w:lang w:eastAsia="ar"/>
              </w:rPr>
              <w:t xml:space="preserve">) الآمن </w:t>
            </w:r>
            <w:r w:rsidR="00673912" w:rsidRPr="004A7D04">
              <w:rPr>
                <w:rFonts w:ascii="Arial" w:hAnsi="Arial"/>
                <w:color w:val="373E49"/>
                <w:sz w:val="26"/>
                <w:szCs w:val="26"/>
                <w:rtl/>
                <w:lang w:eastAsia="ar"/>
              </w:rPr>
              <w:t xml:space="preserve">وتطبيقه </w:t>
            </w:r>
            <w:r w:rsidRPr="004A7D04">
              <w:rPr>
                <w:rFonts w:ascii="Arial" w:hAnsi="Arial"/>
                <w:color w:val="373E49"/>
                <w:sz w:val="26"/>
                <w:szCs w:val="26"/>
                <w:rtl/>
                <w:lang w:eastAsia="ar"/>
              </w:rPr>
              <w:t>باتباع أفضل الممارسات.</w:t>
            </w:r>
          </w:p>
        </w:tc>
      </w:tr>
      <w:tr w:rsidR="00D30C70" w:rsidRPr="00993C30" w14:paraId="3D7A0B22" w14:textId="77777777" w:rsidTr="0013605F">
        <w:tc>
          <w:tcPr>
            <w:tcW w:w="904" w:type="pct"/>
            <w:vAlign w:val="center"/>
          </w:tcPr>
          <w:p w14:paraId="4C6E19F3" w14:textId="77777777" w:rsidR="00D30C70" w:rsidRPr="004A7D04" w:rsidRDefault="00D30C70" w:rsidP="001547A4">
            <w:pPr>
              <w:pStyle w:val="ListParagraph"/>
              <w:numPr>
                <w:ilvl w:val="0"/>
                <w:numId w:val="11"/>
              </w:numPr>
              <w:bidi/>
              <w:spacing w:before="120" w:after="120" w:line="276" w:lineRule="auto"/>
              <w:ind w:left="144"/>
              <w:contextualSpacing w:val="0"/>
              <w:rPr>
                <w:rFonts w:ascii="Arial" w:hAnsi="Arial"/>
                <w:color w:val="373E49"/>
                <w:sz w:val="26"/>
                <w:szCs w:val="26"/>
              </w:rPr>
            </w:pPr>
          </w:p>
        </w:tc>
        <w:tc>
          <w:tcPr>
            <w:tcW w:w="4096" w:type="pct"/>
            <w:gridSpan w:val="2"/>
            <w:vAlign w:val="center"/>
          </w:tcPr>
          <w:p w14:paraId="36E655E5" w14:textId="2566AD73" w:rsidR="00D30C70" w:rsidRPr="004A7D04" w:rsidRDefault="00663DB0" w:rsidP="001547A4">
            <w:pPr>
              <w:bidi/>
              <w:spacing w:before="120" w:after="120" w:line="276" w:lineRule="auto"/>
              <w:jc w:val="both"/>
              <w:rPr>
                <w:rFonts w:ascii="Arial" w:hAnsi="Arial"/>
                <w:color w:val="373E49"/>
                <w:sz w:val="26"/>
                <w:szCs w:val="26"/>
              </w:rPr>
            </w:pPr>
            <w:r w:rsidRPr="004A7D04">
              <w:rPr>
                <w:rFonts w:ascii="Arial" w:hAnsi="Arial"/>
                <w:color w:val="373E49"/>
                <w:sz w:val="26"/>
                <w:szCs w:val="26"/>
                <w:rtl/>
                <w:lang w:eastAsia="ar"/>
              </w:rPr>
              <w:t>تنصيب</w:t>
            </w:r>
            <w:r w:rsidR="00D30C70" w:rsidRPr="004A7D04">
              <w:rPr>
                <w:rFonts w:ascii="Arial" w:hAnsi="Arial"/>
                <w:color w:val="373E49"/>
                <w:sz w:val="26"/>
                <w:szCs w:val="26"/>
                <w:rtl/>
                <w:lang w:eastAsia="ar"/>
              </w:rPr>
              <w:t xml:space="preserve"> منصة أمن الحاويات من مورد موثوق لإدارة أمن الحاويات وضمان حماية نظام الحاويات.</w:t>
            </w:r>
          </w:p>
        </w:tc>
      </w:tr>
      <w:tr w:rsidR="00D30C70" w:rsidRPr="00993C30" w14:paraId="05F9F554" w14:textId="77777777" w:rsidTr="0013605F">
        <w:tc>
          <w:tcPr>
            <w:tcW w:w="904" w:type="pct"/>
            <w:vAlign w:val="center"/>
          </w:tcPr>
          <w:p w14:paraId="0E09E222" w14:textId="77777777" w:rsidR="00D30C70" w:rsidRPr="004A7D04" w:rsidRDefault="00D30C70" w:rsidP="001547A4">
            <w:pPr>
              <w:pStyle w:val="ListParagraph"/>
              <w:numPr>
                <w:ilvl w:val="0"/>
                <w:numId w:val="11"/>
              </w:numPr>
              <w:bidi/>
              <w:spacing w:before="120" w:after="120" w:line="276" w:lineRule="auto"/>
              <w:ind w:left="144"/>
              <w:contextualSpacing w:val="0"/>
              <w:rPr>
                <w:rFonts w:ascii="Arial" w:hAnsi="Arial"/>
                <w:color w:val="373E49"/>
                <w:sz w:val="26"/>
                <w:szCs w:val="26"/>
              </w:rPr>
            </w:pPr>
          </w:p>
        </w:tc>
        <w:tc>
          <w:tcPr>
            <w:tcW w:w="4096" w:type="pct"/>
            <w:gridSpan w:val="2"/>
            <w:vAlign w:val="center"/>
          </w:tcPr>
          <w:p w14:paraId="2C34F078" w14:textId="6F18E9D2" w:rsidR="00D30C70" w:rsidRPr="004A7D04" w:rsidRDefault="00663DB0" w:rsidP="001547A4">
            <w:pPr>
              <w:bidi/>
              <w:spacing w:before="120" w:after="120" w:line="276" w:lineRule="auto"/>
              <w:jc w:val="both"/>
              <w:rPr>
                <w:rFonts w:ascii="Arial" w:hAnsi="Arial"/>
                <w:color w:val="373E49"/>
                <w:sz w:val="26"/>
                <w:szCs w:val="26"/>
              </w:rPr>
            </w:pPr>
            <w:r w:rsidRPr="004A7D04">
              <w:rPr>
                <w:rFonts w:ascii="Arial" w:hAnsi="Arial"/>
                <w:color w:val="373E49"/>
                <w:sz w:val="26"/>
                <w:szCs w:val="26"/>
                <w:rtl/>
                <w:lang w:eastAsia="ar"/>
              </w:rPr>
              <w:t>تنصيب</w:t>
            </w:r>
            <w:r w:rsidR="00D30C70" w:rsidRPr="004A7D04">
              <w:rPr>
                <w:rFonts w:ascii="Arial" w:hAnsi="Arial"/>
                <w:color w:val="373E49"/>
                <w:sz w:val="26"/>
                <w:szCs w:val="26"/>
                <w:rtl/>
                <w:lang w:eastAsia="ar"/>
              </w:rPr>
              <w:t xml:space="preserve"> </w:t>
            </w:r>
            <w:r w:rsidRPr="004A7D04">
              <w:rPr>
                <w:rFonts w:ascii="Arial" w:hAnsi="Arial"/>
                <w:color w:val="373E49"/>
                <w:sz w:val="26"/>
                <w:szCs w:val="26"/>
                <w:rtl/>
                <w:lang w:eastAsia="ar"/>
              </w:rPr>
              <w:t>حزم التحديثات والإصلاحات</w:t>
            </w:r>
            <w:r w:rsidR="00D30C70" w:rsidRPr="004A7D04">
              <w:rPr>
                <w:rFonts w:ascii="Arial" w:hAnsi="Arial"/>
                <w:color w:val="373E49"/>
                <w:sz w:val="26"/>
                <w:szCs w:val="26"/>
                <w:rtl/>
                <w:lang w:eastAsia="ar"/>
              </w:rPr>
              <w:t xml:space="preserve"> </w:t>
            </w:r>
            <w:r w:rsidRPr="004A7D04">
              <w:rPr>
                <w:rFonts w:ascii="Arial" w:hAnsi="Arial"/>
                <w:color w:val="373E49"/>
                <w:sz w:val="26"/>
                <w:szCs w:val="26"/>
                <w:rtl/>
                <w:lang w:eastAsia="ar"/>
              </w:rPr>
              <w:t>دوري</w:t>
            </w:r>
            <w:r w:rsidR="00FC3370" w:rsidRPr="004A7D04">
              <w:rPr>
                <w:rFonts w:ascii="Arial" w:hAnsi="Arial"/>
                <w:color w:val="373E49"/>
                <w:sz w:val="26"/>
                <w:szCs w:val="26"/>
                <w:rtl/>
                <w:lang w:eastAsia="ar"/>
              </w:rPr>
              <w:t>ًا</w:t>
            </w:r>
            <w:r w:rsidR="00D30C70" w:rsidRPr="004A7D04">
              <w:rPr>
                <w:rFonts w:ascii="Arial" w:hAnsi="Arial"/>
                <w:color w:val="373E49"/>
                <w:sz w:val="26"/>
                <w:szCs w:val="26"/>
                <w:rtl/>
                <w:lang w:eastAsia="ar"/>
              </w:rPr>
              <w:t>.</w:t>
            </w:r>
          </w:p>
        </w:tc>
      </w:tr>
      <w:tr w:rsidR="00D30C70" w:rsidRPr="00993C30" w14:paraId="31B3B32D" w14:textId="77777777" w:rsidTr="0013605F">
        <w:tc>
          <w:tcPr>
            <w:tcW w:w="904" w:type="pct"/>
            <w:vAlign w:val="center"/>
          </w:tcPr>
          <w:p w14:paraId="614540CD" w14:textId="77777777" w:rsidR="00D30C70" w:rsidRPr="004A7D04" w:rsidRDefault="00D30C70" w:rsidP="001547A4">
            <w:pPr>
              <w:pStyle w:val="ListParagraph"/>
              <w:numPr>
                <w:ilvl w:val="0"/>
                <w:numId w:val="11"/>
              </w:numPr>
              <w:bidi/>
              <w:spacing w:before="120" w:after="120" w:line="276" w:lineRule="auto"/>
              <w:ind w:left="144"/>
              <w:contextualSpacing w:val="0"/>
              <w:rPr>
                <w:rFonts w:ascii="Arial" w:hAnsi="Arial"/>
                <w:color w:val="373E49"/>
                <w:sz w:val="26"/>
                <w:szCs w:val="26"/>
              </w:rPr>
            </w:pPr>
          </w:p>
        </w:tc>
        <w:tc>
          <w:tcPr>
            <w:tcW w:w="4096" w:type="pct"/>
            <w:gridSpan w:val="2"/>
            <w:vAlign w:val="center"/>
          </w:tcPr>
          <w:p w14:paraId="38D3D589" w14:textId="29CEFD59" w:rsidR="00D30C70" w:rsidRPr="004A7D04" w:rsidRDefault="00663DB0" w:rsidP="001547A4">
            <w:pPr>
              <w:bidi/>
              <w:spacing w:before="120" w:after="120" w:line="276" w:lineRule="auto"/>
              <w:jc w:val="both"/>
              <w:rPr>
                <w:rFonts w:ascii="Arial" w:hAnsi="Arial"/>
                <w:color w:val="373E49"/>
                <w:sz w:val="26"/>
                <w:szCs w:val="26"/>
              </w:rPr>
            </w:pPr>
            <w:r w:rsidRPr="004A7D04">
              <w:rPr>
                <w:rFonts w:ascii="Arial" w:hAnsi="Arial"/>
                <w:color w:val="373E49"/>
                <w:sz w:val="26"/>
                <w:szCs w:val="26"/>
                <w:rtl/>
                <w:lang w:eastAsia="ar"/>
              </w:rPr>
              <w:t xml:space="preserve">توفير </w:t>
            </w:r>
            <w:r w:rsidR="000D6524" w:rsidRPr="004A7D04">
              <w:rPr>
                <w:rFonts w:ascii="Arial" w:hAnsi="Arial"/>
                <w:color w:val="373E49"/>
                <w:sz w:val="26"/>
                <w:szCs w:val="26"/>
                <w:rtl/>
                <w:lang w:eastAsia="ar"/>
              </w:rPr>
              <w:t xml:space="preserve">حلول </w:t>
            </w:r>
            <w:r w:rsidR="00D30C70" w:rsidRPr="004A7D04">
              <w:rPr>
                <w:rFonts w:ascii="Arial" w:hAnsi="Arial"/>
                <w:color w:val="373E49"/>
                <w:sz w:val="26"/>
                <w:szCs w:val="26"/>
                <w:rtl/>
                <w:lang w:eastAsia="ar"/>
              </w:rPr>
              <w:t xml:space="preserve">إدارة </w:t>
            </w:r>
            <w:r w:rsidRPr="004A7D04">
              <w:rPr>
                <w:rFonts w:ascii="Arial" w:hAnsi="Arial"/>
                <w:color w:val="373E49"/>
                <w:sz w:val="26"/>
                <w:szCs w:val="26"/>
                <w:rtl/>
                <w:lang w:eastAsia="ar"/>
              </w:rPr>
              <w:t>المعلومات الحساسة</w:t>
            </w:r>
            <w:r w:rsidR="00D30C70" w:rsidRPr="004A7D04">
              <w:rPr>
                <w:rFonts w:ascii="Arial" w:hAnsi="Arial"/>
                <w:color w:val="373E49"/>
                <w:sz w:val="26"/>
                <w:szCs w:val="26"/>
                <w:rtl/>
                <w:lang w:eastAsia="ar"/>
              </w:rPr>
              <w:t xml:space="preserve"> وذلك من أجل إدارة </w:t>
            </w:r>
            <w:r w:rsidR="00C80CC1" w:rsidRPr="004A7D04">
              <w:rPr>
                <w:rFonts w:ascii="Arial" w:hAnsi="Arial"/>
                <w:color w:val="373E49"/>
                <w:sz w:val="26"/>
                <w:szCs w:val="26"/>
                <w:rtl/>
                <w:lang w:eastAsia="ar"/>
              </w:rPr>
              <w:t>المعلومات الحساسة</w:t>
            </w:r>
            <w:r w:rsidR="00D30C70" w:rsidRPr="004A7D04">
              <w:rPr>
                <w:rFonts w:ascii="Arial" w:hAnsi="Arial"/>
                <w:color w:val="373E49"/>
                <w:sz w:val="26"/>
                <w:szCs w:val="26"/>
                <w:rtl/>
                <w:lang w:eastAsia="ar"/>
              </w:rPr>
              <w:t xml:space="preserve"> والمفاتيح والشهادات ومنع تخزين </w:t>
            </w:r>
            <w:r w:rsidRPr="004A7D04">
              <w:rPr>
                <w:rFonts w:ascii="Arial" w:hAnsi="Arial"/>
                <w:color w:val="373E49"/>
                <w:sz w:val="26"/>
                <w:szCs w:val="26"/>
                <w:rtl/>
                <w:lang w:eastAsia="ar"/>
              </w:rPr>
              <w:t>المعلومات الحساسة</w:t>
            </w:r>
            <w:r w:rsidR="00D30C70" w:rsidRPr="004A7D04">
              <w:rPr>
                <w:rFonts w:ascii="Arial" w:hAnsi="Arial"/>
                <w:color w:val="373E49"/>
                <w:sz w:val="26"/>
                <w:szCs w:val="26"/>
                <w:rtl/>
                <w:lang w:eastAsia="ar"/>
              </w:rPr>
              <w:t xml:space="preserve"> في الحاويات.</w:t>
            </w:r>
          </w:p>
        </w:tc>
      </w:tr>
      <w:tr w:rsidR="00D30C70" w:rsidRPr="00993C30" w14:paraId="4DE55EE0" w14:textId="77777777" w:rsidTr="0013605F">
        <w:tc>
          <w:tcPr>
            <w:tcW w:w="904" w:type="pct"/>
            <w:vAlign w:val="center"/>
          </w:tcPr>
          <w:p w14:paraId="55ED86FC" w14:textId="77777777" w:rsidR="00D30C70" w:rsidRPr="004A7D04" w:rsidRDefault="00D30C70" w:rsidP="001547A4">
            <w:pPr>
              <w:pStyle w:val="ListParagraph"/>
              <w:numPr>
                <w:ilvl w:val="0"/>
                <w:numId w:val="11"/>
              </w:numPr>
              <w:bidi/>
              <w:spacing w:before="120" w:after="120" w:line="276" w:lineRule="auto"/>
              <w:ind w:left="144"/>
              <w:contextualSpacing w:val="0"/>
              <w:rPr>
                <w:rFonts w:ascii="Arial" w:hAnsi="Arial"/>
                <w:color w:val="373E49"/>
                <w:sz w:val="26"/>
                <w:szCs w:val="26"/>
              </w:rPr>
            </w:pPr>
          </w:p>
        </w:tc>
        <w:tc>
          <w:tcPr>
            <w:tcW w:w="4096" w:type="pct"/>
            <w:gridSpan w:val="2"/>
            <w:vAlign w:val="center"/>
          </w:tcPr>
          <w:p w14:paraId="14604FE2" w14:textId="04DA1414" w:rsidR="00D30C70" w:rsidRPr="004A7D04" w:rsidRDefault="00D30C70" w:rsidP="001547A4">
            <w:pPr>
              <w:bidi/>
              <w:spacing w:before="120" w:after="120" w:line="276" w:lineRule="auto"/>
              <w:jc w:val="both"/>
              <w:rPr>
                <w:rFonts w:ascii="Arial" w:hAnsi="Arial"/>
                <w:color w:val="373E49"/>
                <w:sz w:val="26"/>
                <w:szCs w:val="26"/>
              </w:rPr>
            </w:pPr>
            <w:r w:rsidRPr="004A7D04">
              <w:rPr>
                <w:rFonts w:ascii="Arial" w:hAnsi="Arial"/>
                <w:color w:val="373E49"/>
                <w:sz w:val="26"/>
                <w:szCs w:val="26"/>
                <w:rtl/>
                <w:lang w:eastAsia="ar"/>
              </w:rPr>
              <w:t>استخدام نسخ الحاويات من مصادر موثوقة أو معتمدة.</w:t>
            </w:r>
          </w:p>
        </w:tc>
      </w:tr>
      <w:tr w:rsidR="00D30C70" w:rsidRPr="00993C30" w14:paraId="614C30A7" w14:textId="77777777" w:rsidTr="0013605F">
        <w:tc>
          <w:tcPr>
            <w:tcW w:w="904" w:type="pct"/>
            <w:vAlign w:val="center"/>
          </w:tcPr>
          <w:p w14:paraId="4A20220B" w14:textId="77777777" w:rsidR="00D30C70" w:rsidRPr="004A7D04" w:rsidRDefault="00D30C70" w:rsidP="001547A4">
            <w:pPr>
              <w:pStyle w:val="ListParagraph"/>
              <w:numPr>
                <w:ilvl w:val="0"/>
                <w:numId w:val="11"/>
              </w:numPr>
              <w:bidi/>
              <w:spacing w:before="120" w:after="120" w:line="276" w:lineRule="auto"/>
              <w:ind w:left="144"/>
              <w:contextualSpacing w:val="0"/>
              <w:rPr>
                <w:rFonts w:ascii="Arial" w:hAnsi="Arial"/>
                <w:color w:val="373E49"/>
                <w:sz w:val="26"/>
                <w:szCs w:val="26"/>
              </w:rPr>
            </w:pPr>
          </w:p>
        </w:tc>
        <w:tc>
          <w:tcPr>
            <w:tcW w:w="4096" w:type="pct"/>
            <w:gridSpan w:val="2"/>
            <w:vAlign w:val="center"/>
          </w:tcPr>
          <w:p w14:paraId="4DC6DE55" w14:textId="3D410773" w:rsidR="00D30C70" w:rsidRPr="004A7D04" w:rsidRDefault="00D30C70" w:rsidP="001547A4">
            <w:pPr>
              <w:bidi/>
              <w:spacing w:before="120" w:after="120" w:line="276" w:lineRule="auto"/>
              <w:jc w:val="both"/>
              <w:rPr>
                <w:rFonts w:ascii="Arial" w:hAnsi="Arial"/>
                <w:color w:val="373E49"/>
                <w:sz w:val="26"/>
                <w:szCs w:val="26"/>
              </w:rPr>
            </w:pPr>
            <w:r w:rsidRPr="004A7D04">
              <w:rPr>
                <w:rFonts w:ascii="Arial" w:hAnsi="Arial"/>
                <w:color w:val="373E49"/>
                <w:sz w:val="26"/>
                <w:szCs w:val="26"/>
                <w:rtl/>
                <w:lang w:eastAsia="ar"/>
              </w:rPr>
              <w:t xml:space="preserve">عزل البنية </w:t>
            </w:r>
            <w:r w:rsidR="00663DB0" w:rsidRPr="004A7D04">
              <w:rPr>
                <w:rFonts w:ascii="Arial" w:hAnsi="Arial"/>
                <w:color w:val="373E49"/>
                <w:sz w:val="26"/>
                <w:szCs w:val="26"/>
                <w:rtl/>
                <w:lang w:eastAsia="ar"/>
              </w:rPr>
              <w:t>التحتية الخاصة</w:t>
            </w:r>
            <w:r w:rsidRPr="004A7D04">
              <w:rPr>
                <w:rFonts w:ascii="Arial" w:hAnsi="Arial"/>
                <w:color w:val="373E49"/>
                <w:sz w:val="26"/>
                <w:szCs w:val="26"/>
                <w:rtl/>
                <w:lang w:eastAsia="ar"/>
              </w:rPr>
              <w:t xml:space="preserve"> </w:t>
            </w:r>
            <w:r w:rsidR="00663DB0" w:rsidRPr="004A7D04">
              <w:rPr>
                <w:rFonts w:ascii="Arial" w:hAnsi="Arial"/>
                <w:color w:val="373E49"/>
                <w:sz w:val="26"/>
                <w:szCs w:val="26"/>
                <w:rtl/>
                <w:lang w:eastAsia="ar"/>
              </w:rPr>
              <w:t>ب</w:t>
            </w:r>
            <w:r w:rsidRPr="004A7D04">
              <w:rPr>
                <w:rFonts w:ascii="Arial" w:hAnsi="Arial"/>
                <w:color w:val="373E49"/>
                <w:sz w:val="26"/>
                <w:szCs w:val="26"/>
                <w:rtl/>
                <w:lang w:eastAsia="ar"/>
              </w:rPr>
              <w:t>الحاويات.</w:t>
            </w:r>
          </w:p>
        </w:tc>
      </w:tr>
      <w:tr w:rsidR="00D30C70" w:rsidRPr="00993C30" w14:paraId="61259D58" w14:textId="77777777" w:rsidTr="0013605F">
        <w:tc>
          <w:tcPr>
            <w:tcW w:w="904" w:type="pct"/>
            <w:vAlign w:val="center"/>
          </w:tcPr>
          <w:p w14:paraId="43D87682" w14:textId="77777777" w:rsidR="00D30C70" w:rsidRPr="004A7D04" w:rsidRDefault="00D30C70" w:rsidP="001547A4">
            <w:pPr>
              <w:pStyle w:val="ListParagraph"/>
              <w:numPr>
                <w:ilvl w:val="0"/>
                <w:numId w:val="11"/>
              </w:numPr>
              <w:bidi/>
              <w:spacing w:before="120" w:after="120" w:line="276" w:lineRule="auto"/>
              <w:ind w:left="144"/>
              <w:contextualSpacing w:val="0"/>
              <w:rPr>
                <w:rFonts w:ascii="Arial" w:hAnsi="Arial"/>
                <w:color w:val="373E49"/>
                <w:sz w:val="26"/>
                <w:szCs w:val="26"/>
              </w:rPr>
            </w:pPr>
          </w:p>
        </w:tc>
        <w:tc>
          <w:tcPr>
            <w:tcW w:w="4096" w:type="pct"/>
            <w:gridSpan w:val="2"/>
            <w:vAlign w:val="center"/>
          </w:tcPr>
          <w:p w14:paraId="62473769" w14:textId="02C7ABDC" w:rsidR="00D30C70" w:rsidRPr="004A7D04" w:rsidRDefault="00D30C70" w:rsidP="001547A4">
            <w:pPr>
              <w:bidi/>
              <w:spacing w:before="120" w:after="120" w:line="276" w:lineRule="auto"/>
              <w:jc w:val="both"/>
              <w:rPr>
                <w:rFonts w:ascii="Arial" w:hAnsi="Arial"/>
                <w:color w:val="373E49"/>
                <w:sz w:val="26"/>
                <w:szCs w:val="26"/>
              </w:rPr>
            </w:pPr>
            <w:r w:rsidRPr="004A7D04">
              <w:rPr>
                <w:rFonts w:ascii="Arial" w:hAnsi="Arial"/>
                <w:color w:val="373E49"/>
                <w:sz w:val="26"/>
                <w:szCs w:val="26"/>
                <w:rtl/>
                <w:lang w:eastAsia="ar"/>
              </w:rPr>
              <w:t>استخدام كشف الثغرات التلقائي لفحص الحاويات قبل وبعد تثبيتها في بيئة الإنتاج.</w:t>
            </w:r>
          </w:p>
        </w:tc>
      </w:tr>
      <w:tr w:rsidR="00D30C70" w:rsidRPr="00993C30" w14:paraId="0511A222" w14:textId="77777777" w:rsidTr="0013605F">
        <w:tc>
          <w:tcPr>
            <w:tcW w:w="904" w:type="pct"/>
            <w:vAlign w:val="center"/>
          </w:tcPr>
          <w:p w14:paraId="7B122FE0" w14:textId="77777777" w:rsidR="00D30C70" w:rsidRPr="004A7D04" w:rsidRDefault="00D30C70" w:rsidP="001547A4">
            <w:pPr>
              <w:pStyle w:val="ListParagraph"/>
              <w:numPr>
                <w:ilvl w:val="0"/>
                <w:numId w:val="11"/>
              </w:numPr>
              <w:bidi/>
              <w:spacing w:before="120" w:after="120" w:line="276" w:lineRule="auto"/>
              <w:ind w:left="144"/>
              <w:contextualSpacing w:val="0"/>
              <w:rPr>
                <w:rFonts w:ascii="Arial" w:hAnsi="Arial"/>
                <w:color w:val="373E49"/>
                <w:sz w:val="26"/>
                <w:szCs w:val="26"/>
              </w:rPr>
            </w:pPr>
          </w:p>
        </w:tc>
        <w:tc>
          <w:tcPr>
            <w:tcW w:w="4096" w:type="pct"/>
            <w:gridSpan w:val="2"/>
            <w:vAlign w:val="center"/>
          </w:tcPr>
          <w:p w14:paraId="03C3AEB2" w14:textId="4118CBAC" w:rsidR="00D30C70" w:rsidRPr="004A7D04" w:rsidRDefault="00663DB0" w:rsidP="001547A4">
            <w:pPr>
              <w:bidi/>
              <w:spacing w:before="120" w:after="120" w:line="276" w:lineRule="auto"/>
              <w:jc w:val="both"/>
              <w:rPr>
                <w:rFonts w:ascii="Arial" w:hAnsi="Arial"/>
                <w:color w:val="373E49"/>
                <w:sz w:val="26"/>
                <w:szCs w:val="26"/>
              </w:rPr>
            </w:pPr>
            <w:r w:rsidRPr="004A7D04">
              <w:rPr>
                <w:rFonts w:ascii="Arial" w:hAnsi="Arial"/>
                <w:color w:val="373E49"/>
                <w:sz w:val="26"/>
                <w:szCs w:val="26"/>
                <w:rtl/>
                <w:lang w:eastAsia="ar"/>
              </w:rPr>
              <w:t>توفير تقنيات و</w:t>
            </w:r>
            <w:r w:rsidR="00D30C70" w:rsidRPr="004A7D04">
              <w:rPr>
                <w:rFonts w:ascii="Arial" w:hAnsi="Arial"/>
                <w:color w:val="373E49"/>
                <w:sz w:val="26"/>
                <w:szCs w:val="26"/>
                <w:rtl/>
                <w:lang w:eastAsia="ar"/>
              </w:rPr>
              <w:t xml:space="preserve">أدوات </w:t>
            </w:r>
            <w:r w:rsidRPr="004A7D04">
              <w:rPr>
                <w:rFonts w:ascii="Arial" w:hAnsi="Arial"/>
                <w:color w:val="373E49"/>
                <w:sz w:val="26"/>
                <w:szCs w:val="26"/>
                <w:rtl/>
                <w:lang w:eastAsia="ar"/>
              </w:rPr>
              <w:t>ا</w:t>
            </w:r>
            <w:r w:rsidR="00D30C70" w:rsidRPr="004A7D04">
              <w:rPr>
                <w:rFonts w:ascii="Arial" w:hAnsi="Arial"/>
                <w:color w:val="373E49"/>
                <w:sz w:val="26"/>
                <w:szCs w:val="26"/>
                <w:rtl/>
                <w:lang w:eastAsia="ar"/>
              </w:rPr>
              <w:t xml:space="preserve">لمراقبة </w:t>
            </w:r>
            <w:r w:rsidRPr="004A7D04">
              <w:rPr>
                <w:rFonts w:ascii="Arial" w:hAnsi="Arial"/>
                <w:color w:val="373E49"/>
                <w:sz w:val="26"/>
                <w:szCs w:val="26"/>
                <w:rtl/>
                <w:lang w:eastAsia="ar"/>
              </w:rPr>
              <w:t xml:space="preserve">للتأكد من </w:t>
            </w:r>
            <w:r w:rsidR="00D30C70" w:rsidRPr="004A7D04">
              <w:rPr>
                <w:rFonts w:ascii="Arial" w:hAnsi="Arial"/>
                <w:color w:val="373E49"/>
                <w:sz w:val="26"/>
                <w:szCs w:val="26"/>
                <w:rtl/>
                <w:lang w:eastAsia="ar"/>
              </w:rPr>
              <w:t>سلامة</w:t>
            </w:r>
            <w:r w:rsidRPr="004A7D04">
              <w:rPr>
                <w:rFonts w:ascii="Arial" w:hAnsi="Arial"/>
                <w:color w:val="373E49"/>
                <w:sz w:val="26"/>
                <w:szCs w:val="26"/>
                <w:rtl/>
                <w:lang w:eastAsia="ar"/>
              </w:rPr>
              <w:t xml:space="preserve"> </w:t>
            </w:r>
            <w:r w:rsidR="00D30C70" w:rsidRPr="004A7D04">
              <w:rPr>
                <w:rFonts w:ascii="Arial" w:hAnsi="Arial"/>
                <w:color w:val="373E49"/>
                <w:sz w:val="26"/>
                <w:szCs w:val="26"/>
                <w:rtl/>
                <w:lang w:eastAsia="ar"/>
              </w:rPr>
              <w:t>تطبيقات</w:t>
            </w:r>
            <w:r w:rsidRPr="004A7D04">
              <w:rPr>
                <w:rFonts w:ascii="Arial" w:hAnsi="Arial"/>
                <w:color w:val="373E49"/>
                <w:sz w:val="26"/>
                <w:szCs w:val="26"/>
                <w:rtl/>
                <w:lang w:eastAsia="ar"/>
              </w:rPr>
              <w:t xml:space="preserve"> الويب</w:t>
            </w:r>
            <w:r w:rsidR="00493F9D" w:rsidRPr="004A7D04">
              <w:rPr>
                <w:rFonts w:ascii="Arial" w:hAnsi="Arial"/>
                <w:color w:val="373E49"/>
                <w:sz w:val="26"/>
                <w:szCs w:val="26"/>
                <w:rtl/>
                <w:lang w:eastAsia="ar"/>
              </w:rPr>
              <w:t xml:space="preserve"> وتوافرها</w:t>
            </w:r>
            <w:r w:rsidRPr="004A7D04">
              <w:rPr>
                <w:rFonts w:ascii="Arial" w:hAnsi="Arial"/>
                <w:color w:val="373E49"/>
                <w:sz w:val="26"/>
                <w:szCs w:val="26"/>
                <w:rtl/>
                <w:lang w:eastAsia="ar"/>
              </w:rPr>
              <w:t xml:space="preserve"> وكفاءتها </w:t>
            </w:r>
            <w:r w:rsidR="00493F9D" w:rsidRPr="004A7D04">
              <w:rPr>
                <w:rFonts w:ascii="Arial" w:hAnsi="Arial"/>
                <w:color w:val="373E49"/>
                <w:sz w:val="26"/>
                <w:szCs w:val="26"/>
                <w:rtl/>
                <w:lang w:eastAsia="ar"/>
              </w:rPr>
              <w:t>باستمرار</w:t>
            </w:r>
            <w:r w:rsidR="00D30C70" w:rsidRPr="004A7D04">
              <w:rPr>
                <w:rFonts w:ascii="Arial" w:hAnsi="Arial"/>
                <w:color w:val="373E49"/>
                <w:sz w:val="26"/>
                <w:szCs w:val="26"/>
                <w:rtl/>
                <w:lang w:eastAsia="ar"/>
              </w:rPr>
              <w:t>.</w:t>
            </w:r>
            <w:r w:rsidR="00493F9D" w:rsidRPr="004A7D04">
              <w:rPr>
                <w:rFonts w:ascii="Arial" w:hAnsi="Arial"/>
                <w:color w:val="373E49"/>
                <w:sz w:val="26"/>
                <w:szCs w:val="26"/>
              </w:rPr>
              <w:t xml:space="preserve"> </w:t>
            </w:r>
          </w:p>
        </w:tc>
      </w:tr>
    </w:tbl>
    <w:p w14:paraId="5E1D3680" w14:textId="77777777" w:rsidR="00F84827" w:rsidRPr="00993C30" w:rsidRDefault="00F84827" w:rsidP="00F84827">
      <w:pPr>
        <w:bidi/>
        <w:rPr>
          <w:rFonts w:ascii="Arial" w:hAnsi="Arial" w:cs="Arial"/>
          <w:color w:val="FF0000"/>
          <w:szCs w:val="22"/>
        </w:rPr>
      </w:pPr>
    </w:p>
    <w:bookmarkStart w:id="11" w:name="_الأدوار_والمسؤوليات"/>
    <w:bookmarkEnd w:id="11"/>
    <w:p w14:paraId="7CBB600F" w14:textId="31CD06A2" w:rsidR="007E17EF" w:rsidRPr="00993C30" w:rsidRDefault="00C820C5" w:rsidP="001547A4">
      <w:pPr>
        <w:pStyle w:val="Heading1"/>
        <w:bidi/>
        <w:rPr>
          <w:rFonts w:ascii="Arial" w:hAnsi="Arial" w:cs="Arial"/>
          <w:color w:val="2B3B82"/>
        </w:rPr>
      </w:pPr>
      <w:r w:rsidRPr="00993C30">
        <w:rPr>
          <w:rFonts w:ascii="Arial" w:hAnsi="Arial" w:cs="Arial"/>
          <w:color w:val="2B3B82"/>
        </w:rPr>
        <w:fldChar w:fldCharType="begin"/>
      </w:r>
      <w:r w:rsidRPr="00993C30">
        <w:rPr>
          <w:rFonts w:ascii="Arial" w:hAnsi="Arial" w:cs="Arial"/>
          <w:color w:val="2B3B82"/>
        </w:rPr>
        <w:instrText xml:space="preserve"> HYPERLINK \l "_</w:instrText>
      </w:r>
      <w:r w:rsidRPr="00993C30">
        <w:rPr>
          <w:rFonts w:ascii="Arial" w:hAnsi="Arial" w:cs="Arial"/>
          <w:color w:val="2B3B82"/>
          <w:rtl/>
        </w:rPr>
        <w:instrText>الأدوار_والمسؤوليات</w:instrText>
      </w:r>
      <w:r w:rsidRPr="00993C30">
        <w:rPr>
          <w:rFonts w:ascii="Arial" w:hAnsi="Arial" w:cs="Arial"/>
          <w:color w:val="2B3B82"/>
        </w:rPr>
        <w:instrText>" \o "</w:instrText>
      </w:r>
      <w:r w:rsidRPr="00993C30">
        <w:rPr>
          <w:rFonts w:ascii="Arial" w:hAnsi="Arial" w:cs="Arial"/>
          <w:color w:val="2B3B82"/>
          <w:rtl/>
        </w:rPr>
        <w:instrText>يهدف هذا القسم إلى تحديد الأدوار والمسؤوليات ذات العلاقة بهذا المعيار</w:instrText>
      </w:r>
      <w:r w:rsidRPr="00993C30">
        <w:rPr>
          <w:rFonts w:ascii="Arial" w:hAnsi="Arial" w:cs="Arial"/>
          <w:color w:val="2B3B82"/>
        </w:rPr>
        <w:instrText xml:space="preserve">" </w:instrText>
      </w:r>
      <w:r w:rsidRPr="00993C30">
        <w:rPr>
          <w:rFonts w:ascii="Arial" w:hAnsi="Arial" w:cs="Arial"/>
          <w:color w:val="2B3B82"/>
        </w:rPr>
        <w:fldChar w:fldCharType="separate"/>
      </w:r>
      <w:bookmarkStart w:id="12" w:name="_Toc129611732"/>
      <w:r w:rsidR="007E17EF" w:rsidRPr="00993C30">
        <w:rPr>
          <w:rFonts w:ascii="Arial" w:hAnsi="Arial" w:cs="Arial"/>
          <w:color w:val="2B3B82"/>
          <w:rtl/>
        </w:rPr>
        <w:t>الأدوار والمسؤوليات</w:t>
      </w:r>
      <w:bookmarkEnd w:id="12"/>
      <w:r w:rsidRPr="00993C30">
        <w:rPr>
          <w:rFonts w:ascii="Arial" w:hAnsi="Arial" w:cs="Arial"/>
          <w:color w:val="2B3B82"/>
        </w:rPr>
        <w:fldChar w:fldCharType="end"/>
      </w:r>
    </w:p>
    <w:p w14:paraId="05289686" w14:textId="035C8F6A" w:rsidR="004E55CF" w:rsidRPr="00F34FF7" w:rsidRDefault="00705CE1" w:rsidP="001547A4">
      <w:pPr>
        <w:pStyle w:val="ListParagraph"/>
        <w:numPr>
          <w:ilvl w:val="0"/>
          <w:numId w:val="1"/>
        </w:numPr>
        <w:bidi/>
        <w:spacing w:before="120" w:after="120" w:line="276" w:lineRule="auto"/>
        <w:ind w:left="389"/>
        <w:contextualSpacing w:val="0"/>
        <w:jc w:val="both"/>
        <w:rPr>
          <w:rFonts w:ascii="Arial" w:hAnsi="Arial" w:cs="Arial"/>
          <w:color w:val="373E49" w:themeColor="accent1"/>
          <w:sz w:val="26"/>
          <w:szCs w:val="26"/>
        </w:rPr>
      </w:pPr>
      <w:bookmarkStart w:id="13" w:name="_الالتزام_بالسياسة"/>
      <w:bookmarkEnd w:id="13"/>
      <w:r w:rsidRPr="00F34FF7">
        <w:rPr>
          <w:rFonts w:ascii="Arial" w:hAnsi="Arial" w:cs="Arial"/>
          <w:b/>
          <w:bCs/>
          <w:color w:val="373E49" w:themeColor="accent1"/>
          <w:sz w:val="26"/>
          <w:szCs w:val="26"/>
          <w:rtl/>
        </w:rPr>
        <w:t xml:space="preserve">مالك </w:t>
      </w:r>
      <w:r w:rsidR="004E55CF" w:rsidRPr="00F34FF7">
        <w:rPr>
          <w:rFonts w:ascii="Arial" w:hAnsi="Arial" w:cs="Arial"/>
          <w:b/>
          <w:bCs/>
          <w:color w:val="373E49" w:themeColor="accent1"/>
          <w:sz w:val="26"/>
          <w:szCs w:val="26"/>
          <w:rtl/>
        </w:rPr>
        <w:t>المعيار:</w:t>
      </w:r>
      <w:r w:rsidR="004E55CF" w:rsidRPr="00F34FF7">
        <w:rPr>
          <w:rFonts w:ascii="Arial" w:hAnsi="Arial" w:cs="Arial"/>
          <w:color w:val="373E49" w:themeColor="accent1"/>
          <w:sz w:val="26"/>
          <w:szCs w:val="26"/>
          <w:rtl/>
        </w:rPr>
        <w:t xml:space="preserve"> </w:t>
      </w:r>
      <w:r w:rsidR="004E55CF" w:rsidRPr="00F34FF7">
        <w:rPr>
          <w:rFonts w:ascii="Arial" w:hAnsi="Arial" w:cs="Arial"/>
          <w:color w:val="373E49" w:themeColor="accent1"/>
          <w:sz w:val="26"/>
          <w:szCs w:val="26"/>
          <w:highlight w:val="cyan"/>
          <w:rtl/>
        </w:rPr>
        <w:t>&lt;رئيس الإدارة المعنية بالأمن السيبراني&gt;</w:t>
      </w:r>
      <w:r w:rsidR="00EE26F0" w:rsidRPr="00F34FF7">
        <w:rPr>
          <w:rFonts w:ascii="Arial" w:hAnsi="Arial" w:cs="Arial"/>
          <w:color w:val="373E49" w:themeColor="accent1"/>
          <w:sz w:val="26"/>
          <w:szCs w:val="26"/>
          <w:rtl/>
        </w:rPr>
        <w:t>.</w:t>
      </w:r>
    </w:p>
    <w:p w14:paraId="01234975" w14:textId="6A080F32" w:rsidR="004E55CF" w:rsidRPr="00F34FF7" w:rsidRDefault="00663DB0" w:rsidP="000C3734">
      <w:pPr>
        <w:pStyle w:val="ListParagraph"/>
        <w:numPr>
          <w:ilvl w:val="0"/>
          <w:numId w:val="1"/>
        </w:numPr>
        <w:bidi/>
        <w:spacing w:before="120" w:after="120" w:line="276" w:lineRule="auto"/>
        <w:ind w:left="389"/>
        <w:contextualSpacing w:val="0"/>
        <w:rPr>
          <w:rFonts w:ascii="Arial" w:hAnsi="Arial" w:cs="Arial"/>
          <w:color w:val="373E49" w:themeColor="accent1"/>
          <w:sz w:val="26"/>
          <w:szCs w:val="26"/>
        </w:rPr>
      </w:pPr>
      <w:r w:rsidRPr="00F34FF7">
        <w:rPr>
          <w:rFonts w:ascii="Arial" w:hAnsi="Arial" w:cs="Arial"/>
          <w:b/>
          <w:bCs/>
          <w:color w:val="373E49" w:themeColor="accent1"/>
          <w:sz w:val="26"/>
          <w:szCs w:val="26"/>
          <w:rtl/>
        </w:rPr>
        <w:t>مراجعة</w:t>
      </w:r>
      <w:r w:rsidR="004E55CF" w:rsidRPr="00F34FF7">
        <w:rPr>
          <w:rFonts w:ascii="Arial" w:hAnsi="Arial" w:cs="Arial"/>
          <w:b/>
          <w:bCs/>
          <w:color w:val="373E49" w:themeColor="accent1"/>
          <w:sz w:val="26"/>
          <w:szCs w:val="26"/>
          <w:rtl/>
        </w:rPr>
        <w:t xml:space="preserve"> المعيار</w:t>
      </w:r>
      <w:r w:rsidRPr="00F34FF7">
        <w:rPr>
          <w:rFonts w:ascii="Arial" w:hAnsi="Arial" w:cs="Arial"/>
          <w:b/>
          <w:bCs/>
          <w:color w:val="373E49" w:themeColor="accent1"/>
          <w:sz w:val="26"/>
          <w:szCs w:val="26"/>
          <w:rtl/>
        </w:rPr>
        <w:t xml:space="preserve"> وتحديثه</w:t>
      </w:r>
      <w:r w:rsidR="004E55CF" w:rsidRPr="00F34FF7">
        <w:rPr>
          <w:rFonts w:ascii="Arial" w:hAnsi="Arial" w:cs="Arial"/>
          <w:b/>
          <w:bCs/>
          <w:color w:val="373E49" w:themeColor="accent1"/>
          <w:sz w:val="26"/>
          <w:szCs w:val="26"/>
          <w:rtl/>
        </w:rPr>
        <w:t>:</w:t>
      </w:r>
      <w:r w:rsidR="004E55CF" w:rsidRPr="00F34FF7">
        <w:rPr>
          <w:rFonts w:ascii="Arial" w:hAnsi="Arial" w:cs="Arial"/>
          <w:color w:val="373E49" w:themeColor="accent1"/>
          <w:sz w:val="26"/>
          <w:szCs w:val="26"/>
          <w:rtl/>
        </w:rPr>
        <w:t xml:space="preserve"> </w:t>
      </w:r>
      <w:r w:rsidR="004E55CF" w:rsidRPr="00F34FF7">
        <w:rPr>
          <w:rFonts w:ascii="Arial" w:hAnsi="Arial" w:cs="Arial"/>
          <w:color w:val="373E49" w:themeColor="accent1"/>
          <w:sz w:val="26"/>
          <w:szCs w:val="26"/>
          <w:highlight w:val="cyan"/>
          <w:rtl/>
        </w:rPr>
        <w:t>&lt;الإدارة المعنية بالأمن السيبراني&gt;</w:t>
      </w:r>
      <w:r w:rsidR="00EE26F0" w:rsidRPr="00F34FF7">
        <w:rPr>
          <w:rFonts w:ascii="Arial" w:hAnsi="Arial" w:cs="Arial"/>
          <w:color w:val="373E49" w:themeColor="accent1"/>
          <w:sz w:val="26"/>
          <w:szCs w:val="26"/>
          <w:rtl/>
        </w:rPr>
        <w:t>.</w:t>
      </w:r>
    </w:p>
    <w:p w14:paraId="4F6CF8CC" w14:textId="34B4C48D" w:rsidR="00663DB0" w:rsidRPr="00F34FF7" w:rsidRDefault="004E55CF" w:rsidP="00EE26F0">
      <w:pPr>
        <w:pStyle w:val="ListParagraph"/>
        <w:numPr>
          <w:ilvl w:val="0"/>
          <w:numId w:val="1"/>
        </w:numPr>
        <w:tabs>
          <w:tab w:val="right" w:pos="1287"/>
        </w:tabs>
        <w:bidi/>
        <w:spacing w:before="120" w:after="120" w:line="276" w:lineRule="auto"/>
        <w:ind w:left="389"/>
        <w:contextualSpacing w:val="0"/>
        <w:rPr>
          <w:rFonts w:ascii="Arial" w:hAnsi="Arial" w:cs="Arial"/>
          <w:color w:val="373E49" w:themeColor="accent1"/>
          <w:sz w:val="26"/>
          <w:szCs w:val="26"/>
        </w:rPr>
      </w:pPr>
      <w:r w:rsidRPr="00F34FF7">
        <w:rPr>
          <w:rFonts w:ascii="Arial" w:hAnsi="Arial" w:cs="Arial"/>
          <w:b/>
          <w:bCs/>
          <w:color w:val="373E49" w:themeColor="accent1"/>
          <w:sz w:val="26"/>
          <w:szCs w:val="26"/>
          <w:rtl/>
        </w:rPr>
        <w:t>تنف</w:t>
      </w:r>
      <w:bookmarkStart w:id="14" w:name="_GoBack"/>
      <w:bookmarkEnd w:id="14"/>
      <w:r w:rsidRPr="00F34FF7">
        <w:rPr>
          <w:rFonts w:ascii="Arial" w:hAnsi="Arial" w:cs="Arial"/>
          <w:b/>
          <w:bCs/>
          <w:color w:val="373E49" w:themeColor="accent1"/>
          <w:sz w:val="26"/>
          <w:szCs w:val="26"/>
          <w:rtl/>
        </w:rPr>
        <w:t>يذ المعيار</w:t>
      </w:r>
      <w:r w:rsidR="00663DB0" w:rsidRPr="00F34FF7">
        <w:rPr>
          <w:rFonts w:ascii="Arial" w:hAnsi="Arial" w:cs="Arial"/>
          <w:b/>
          <w:bCs/>
          <w:color w:val="373E49" w:themeColor="accent1"/>
          <w:sz w:val="26"/>
          <w:szCs w:val="26"/>
          <w:rtl/>
        </w:rPr>
        <w:t xml:space="preserve"> وتطبيقه</w:t>
      </w:r>
      <w:r w:rsidRPr="00F34FF7">
        <w:rPr>
          <w:rFonts w:ascii="Arial" w:hAnsi="Arial" w:cs="Arial"/>
          <w:b/>
          <w:bCs/>
          <w:color w:val="373E49" w:themeColor="accent1"/>
          <w:sz w:val="26"/>
          <w:szCs w:val="26"/>
          <w:rtl/>
        </w:rPr>
        <w:t>:</w:t>
      </w:r>
      <w:r w:rsidRPr="00F34FF7">
        <w:rPr>
          <w:rFonts w:ascii="Arial" w:hAnsi="Arial" w:cs="Arial"/>
          <w:color w:val="373E49" w:themeColor="accent1"/>
          <w:sz w:val="26"/>
          <w:szCs w:val="26"/>
          <w:rtl/>
        </w:rPr>
        <w:t xml:space="preserve"> </w:t>
      </w:r>
      <w:r w:rsidRPr="00F34FF7">
        <w:rPr>
          <w:rFonts w:ascii="Arial" w:hAnsi="Arial" w:cs="Arial"/>
          <w:color w:val="373E49" w:themeColor="accent1"/>
          <w:sz w:val="26"/>
          <w:szCs w:val="26"/>
          <w:highlight w:val="cyan"/>
          <w:rtl/>
        </w:rPr>
        <w:t>&lt;الإدارة المعنية بتقنية المعلومات&gt;</w:t>
      </w:r>
      <w:r w:rsidR="008B2268">
        <w:rPr>
          <w:rFonts w:ascii="Arial" w:hAnsi="Arial" w:cs="Arial" w:hint="cs"/>
          <w:color w:val="373E49" w:themeColor="accent1"/>
          <w:sz w:val="26"/>
          <w:szCs w:val="26"/>
          <w:rtl/>
        </w:rPr>
        <w:t xml:space="preserve"> و </w:t>
      </w:r>
      <w:r w:rsidR="008B2268" w:rsidRPr="00F34FF7">
        <w:rPr>
          <w:rFonts w:ascii="Arial" w:hAnsi="Arial" w:cs="Arial"/>
          <w:color w:val="373E49" w:themeColor="accent1"/>
          <w:sz w:val="26"/>
          <w:szCs w:val="26"/>
          <w:highlight w:val="cyan"/>
          <w:rtl/>
        </w:rPr>
        <w:t>&lt;الإدارة المعنية بالأمن السيبراني&gt;</w:t>
      </w:r>
      <w:r w:rsidR="00EE26F0" w:rsidRPr="00F34FF7">
        <w:rPr>
          <w:rFonts w:ascii="Arial" w:hAnsi="Arial" w:cs="Arial"/>
          <w:color w:val="373E49" w:themeColor="accent1"/>
          <w:sz w:val="26"/>
          <w:szCs w:val="26"/>
          <w:rtl/>
        </w:rPr>
        <w:t>.</w:t>
      </w:r>
    </w:p>
    <w:p w14:paraId="450DBD0D" w14:textId="36B8ABA3" w:rsidR="009D0DE7" w:rsidRPr="004A7D04" w:rsidRDefault="009D0DE7" w:rsidP="00B353A9">
      <w:pPr>
        <w:pStyle w:val="ListParagraph"/>
        <w:numPr>
          <w:ilvl w:val="0"/>
          <w:numId w:val="1"/>
        </w:numPr>
        <w:tabs>
          <w:tab w:val="right" w:pos="1287"/>
        </w:tabs>
        <w:bidi/>
        <w:spacing w:before="120" w:after="120" w:line="276" w:lineRule="auto"/>
        <w:ind w:left="389"/>
        <w:contextualSpacing w:val="0"/>
        <w:rPr>
          <w:rFonts w:ascii="Arial" w:hAnsi="Arial" w:cs="Arial"/>
          <w:sz w:val="26"/>
          <w:szCs w:val="26"/>
        </w:rPr>
      </w:pPr>
      <w:r w:rsidRPr="00F34FF7">
        <w:rPr>
          <w:rFonts w:ascii="Arial" w:hAnsi="Arial" w:cs="Arial"/>
          <w:b/>
          <w:bCs/>
          <w:color w:val="373E49" w:themeColor="accent1"/>
          <w:sz w:val="26"/>
          <w:szCs w:val="26"/>
          <w:rtl/>
        </w:rPr>
        <w:t>قياس الالتزام بالمعيار:</w:t>
      </w:r>
      <w:r w:rsidRPr="00F34FF7">
        <w:rPr>
          <w:rFonts w:ascii="Arial" w:hAnsi="Arial" w:cs="Arial"/>
          <w:color w:val="373E49" w:themeColor="accent1"/>
          <w:sz w:val="26"/>
          <w:szCs w:val="26"/>
          <w:rtl/>
        </w:rPr>
        <w:t xml:space="preserve"> </w:t>
      </w:r>
      <w:r w:rsidRPr="00F34FF7">
        <w:rPr>
          <w:rFonts w:ascii="Arial" w:hAnsi="Arial" w:cs="Arial"/>
          <w:color w:val="373E49" w:themeColor="accent1"/>
          <w:sz w:val="26"/>
          <w:szCs w:val="26"/>
          <w:highlight w:val="cyan"/>
          <w:rtl/>
        </w:rPr>
        <w:t xml:space="preserve">&lt;الإدارة </w:t>
      </w:r>
      <w:r w:rsidRPr="004A7D04">
        <w:rPr>
          <w:rFonts w:ascii="Arial" w:hAnsi="Arial" w:cs="Arial"/>
          <w:color w:val="373E49"/>
          <w:sz w:val="26"/>
          <w:szCs w:val="26"/>
          <w:highlight w:val="cyan"/>
          <w:rtl/>
        </w:rPr>
        <w:t>المعنية بالأمن السيبراني&gt;</w:t>
      </w:r>
      <w:r w:rsidRPr="004A7D04">
        <w:rPr>
          <w:rFonts w:ascii="Arial" w:hAnsi="Arial" w:cs="Arial"/>
          <w:color w:val="373E49"/>
          <w:sz w:val="26"/>
          <w:szCs w:val="26"/>
        </w:rPr>
        <w:t>.</w:t>
      </w:r>
    </w:p>
    <w:p w14:paraId="659D6BD2" w14:textId="77777777" w:rsidR="004A7D04" w:rsidRPr="004A7D04" w:rsidRDefault="004A7D04" w:rsidP="004A7D04">
      <w:pPr>
        <w:tabs>
          <w:tab w:val="right" w:pos="1287"/>
        </w:tabs>
        <w:bidi/>
        <w:spacing w:before="120" w:after="120" w:line="276" w:lineRule="auto"/>
        <w:rPr>
          <w:rFonts w:ascii="Arial" w:hAnsi="Arial" w:cs="Arial"/>
          <w:sz w:val="26"/>
          <w:szCs w:val="26"/>
        </w:rPr>
      </w:pPr>
    </w:p>
    <w:p w14:paraId="256D0919" w14:textId="77777777" w:rsidR="00574B61" w:rsidRPr="00993C30" w:rsidRDefault="00574B61" w:rsidP="001547A4">
      <w:pPr>
        <w:pStyle w:val="Heading1"/>
        <w:bidi/>
        <w:rPr>
          <w:rFonts w:ascii="Arial" w:hAnsi="Arial" w:cs="Arial"/>
          <w:color w:val="2B3B82"/>
        </w:rPr>
      </w:pPr>
      <w:bookmarkStart w:id="15" w:name="_Toc99357286"/>
      <w:bookmarkStart w:id="16" w:name="_Toc100069592"/>
      <w:bookmarkStart w:id="17" w:name="_Toc129611733"/>
      <w:r w:rsidRPr="00993C30">
        <w:rPr>
          <w:rFonts w:ascii="Arial" w:hAnsi="Arial" w:cs="Arial"/>
          <w:color w:val="2B3B82"/>
          <w:rtl/>
        </w:rPr>
        <w:t>التحديث والمراجعة</w:t>
      </w:r>
      <w:bookmarkEnd w:id="15"/>
      <w:bookmarkEnd w:id="16"/>
      <w:bookmarkEnd w:id="17"/>
      <w:r w:rsidRPr="00993C30">
        <w:rPr>
          <w:rFonts w:ascii="Arial" w:hAnsi="Arial" w:cs="Arial"/>
          <w:color w:val="2B3B82"/>
          <w:rtl/>
        </w:rPr>
        <w:t xml:space="preserve"> </w:t>
      </w:r>
    </w:p>
    <w:p w14:paraId="5DD34A2B" w14:textId="40AE8D5B" w:rsidR="00D8362A" w:rsidRDefault="00D8362A" w:rsidP="00D8362A">
      <w:pPr>
        <w:tabs>
          <w:tab w:val="right" w:pos="387"/>
        </w:tabs>
        <w:bidi/>
        <w:spacing w:before="120" w:after="120" w:line="276" w:lineRule="auto"/>
        <w:rPr>
          <w:rFonts w:ascii="Arial" w:hAnsi="Arial" w:cs="Arial"/>
          <w:color w:val="373E49"/>
          <w:sz w:val="26"/>
          <w:szCs w:val="26"/>
          <w:rtl/>
        </w:rPr>
      </w:pPr>
      <w:bookmarkStart w:id="18" w:name="_Hlk111120387"/>
      <w:r w:rsidRPr="00993C30">
        <w:rPr>
          <w:rFonts w:ascii="Arial" w:hAnsi="Arial" w:cs="Arial"/>
          <w:sz w:val="26"/>
          <w:szCs w:val="26"/>
          <w:rtl/>
        </w:rPr>
        <w:tab/>
      </w:r>
      <w:r w:rsidRPr="00993C30">
        <w:rPr>
          <w:rFonts w:ascii="Arial" w:hAnsi="Arial" w:cs="Arial"/>
          <w:sz w:val="26"/>
          <w:szCs w:val="26"/>
          <w:rtl/>
        </w:rPr>
        <w:tab/>
      </w:r>
      <w:r w:rsidRPr="004A7D04">
        <w:rPr>
          <w:rFonts w:ascii="Arial" w:hAnsi="Arial" w:cs="Arial"/>
          <w:color w:val="373E49"/>
          <w:sz w:val="26"/>
          <w:szCs w:val="26"/>
          <w:rtl/>
        </w:rPr>
        <w:t xml:space="preserve">يجب على </w:t>
      </w:r>
      <w:r w:rsidRPr="004A7D04">
        <w:rPr>
          <w:rFonts w:ascii="Arial" w:hAnsi="Arial" w:cs="Arial"/>
          <w:color w:val="373E49"/>
          <w:sz w:val="26"/>
          <w:szCs w:val="26"/>
          <w:highlight w:val="cyan"/>
          <w:rtl/>
        </w:rPr>
        <w:t>&lt;الإدارة المعنية بالأمن السيبراني&gt;</w:t>
      </w:r>
      <w:r w:rsidRPr="004A7D04">
        <w:rPr>
          <w:rFonts w:ascii="Arial" w:hAnsi="Arial" w:cs="Arial"/>
          <w:color w:val="373E49"/>
          <w:sz w:val="26"/>
          <w:szCs w:val="26"/>
          <w:rtl/>
        </w:rPr>
        <w:t xml:space="preserve"> مراجعة المعيار </w:t>
      </w:r>
      <w:r w:rsidRPr="004A7D04">
        <w:rPr>
          <w:rFonts w:ascii="Arial" w:hAnsi="Arial" w:cs="Arial"/>
          <w:color w:val="373E49"/>
          <w:sz w:val="26"/>
          <w:szCs w:val="26"/>
          <w:highlight w:val="cyan"/>
          <w:rtl/>
        </w:rPr>
        <w:t>سنويًا</w:t>
      </w:r>
      <w:r w:rsidRPr="004A7D04">
        <w:rPr>
          <w:rFonts w:ascii="Arial" w:hAnsi="Arial" w:cs="Arial"/>
          <w:color w:val="373E49"/>
          <w:sz w:val="26"/>
          <w:szCs w:val="26"/>
          <w:rtl/>
        </w:rPr>
        <w:t xml:space="preserve"> على الأقل أو في حال حدوث تغييرات تقنية جوهرية في البنية التحتية أو في حال حدوث تغييرات في السياسات أو الإجراءات التنظيمية في </w:t>
      </w:r>
      <w:r w:rsidRPr="004A7D04">
        <w:rPr>
          <w:rFonts w:ascii="Arial" w:hAnsi="Arial" w:cs="Arial"/>
          <w:color w:val="373E49"/>
          <w:sz w:val="26"/>
          <w:szCs w:val="26"/>
          <w:highlight w:val="cyan"/>
          <w:rtl/>
        </w:rPr>
        <w:t>&lt;اسم الجهة&gt;</w:t>
      </w:r>
      <w:r w:rsidRPr="004A7D04">
        <w:rPr>
          <w:rFonts w:ascii="Arial" w:hAnsi="Arial" w:cs="Arial"/>
          <w:color w:val="373E49"/>
          <w:sz w:val="26"/>
          <w:szCs w:val="26"/>
          <w:rtl/>
        </w:rPr>
        <w:t xml:space="preserve"> أو المتطلبات التشريعية والتنظيمية ذات العلاقة.</w:t>
      </w:r>
    </w:p>
    <w:p w14:paraId="0371C39D" w14:textId="77777777" w:rsidR="004A7D04" w:rsidRPr="00993C30" w:rsidRDefault="004A7D04" w:rsidP="004A7D04">
      <w:pPr>
        <w:tabs>
          <w:tab w:val="right" w:pos="387"/>
        </w:tabs>
        <w:bidi/>
        <w:spacing w:before="120" w:after="120" w:line="276" w:lineRule="auto"/>
        <w:rPr>
          <w:rFonts w:ascii="Arial" w:hAnsi="Arial" w:cs="Arial"/>
          <w:sz w:val="26"/>
          <w:szCs w:val="26"/>
        </w:rPr>
      </w:pPr>
    </w:p>
    <w:bookmarkEnd w:id="18"/>
    <w:p w14:paraId="4E88EF49" w14:textId="4236DEFD" w:rsidR="007E17EF" w:rsidRPr="00993C30" w:rsidRDefault="006731BA" w:rsidP="001547A4">
      <w:pPr>
        <w:pStyle w:val="Heading1"/>
        <w:bidi/>
        <w:rPr>
          <w:rFonts w:ascii="Arial" w:hAnsi="Arial" w:cs="Arial"/>
          <w:color w:val="2B3B82"/>
          <w:rtl/>
        </w:rPr>
      </w:pPr>
      <w:r w:rsidRPr="00993C30">
        <w:rPr>
          <w:rFonts w:ascii="Arial" w:hAnsi="Arial" w:cs="Arial"/>
          <w:color w:val="2B3B82"/>
        </w:rPr>
        <w:fldChar w:fldCharType="begin"/>
      </w:r>
      <w:r w:rsidRPr="00993C30">
        <w:rPr>
          <w:rFonts w:ascii="Arial" w:hAnsi="Arial" w:cs="Arial"/>
          <w:color w:val="2B3B82"/>
        </w:rPr>
        <w:instrText xml:space="preserve"> HYPERLINK \l "_</w:instrText>
      </w:r>
      <w:r w:rsidRPr="00993C30">
        <w:rPr>
          <w:rFonts w:ascii="Arial" w:hAnsi="Arial" w:cs="Arial"/>
          <w:color w:val="2B3B82"/>
          <w:rtl/>
        </w:rPr>
        <w:instrText>الالتزام_بالسياسة</w:instrText>
      </w:r>
      <w:r w:rsidRPr="00993C30">
        <w:rPr>
          <w:rFonts w:ascii="Arial" w:hAnsi="Arial" w:cs="Arial"/>
          <w:color w:val="2B3B82"/>
        </w:rPr>
        <w:instrText>" \o "</w:instrText>
      </w:r>
      <w:r w:rsidRPr="00993C30">
        <w:rPr>
          <w:rFonts w:ascii="Arial" w:hAnsi="Arial" w:cs="Arial"/>
          <w:color w:val="2B3B82"/>
          <w:rtl/>
        </w:rPr>
        <w:instrText>يهدف هذا القسم إلى تحديد متطلبات الالتزام بالمعيار والنتائج المترتبة على مخالفتها أو انتهاكها</w:instrText>
      </w:r>
      <w:r w:rsidRPr="00993C30">
        <w:rPr>
          <w:rFonts w:ascii="Arial" w:hAnsi="Arial" w:cs="Arial"/>
          <w:color w:val="2B3B82"/>
        </w:rPr>
        <w:instrText xml:space="preserve">" </w:instrText>
      </w:r>
      <w:r w:rsidRPr="00993C30">
        <w:rPr>
          <w:rFonts w:ascii="Arial" w:hAnsi="Arial" w:cs="Arial"/>
          <w:color w:val="2B3B82"/>
        </w:rPr>
        <w:fldChar w:fldCharType="separate"/>
      </w:r>
      <w:bookmarkStart w:id="19" w:name="_Toc129611734"/>
      <w:r w:rsidR="007E17EF" w:rsidRPr="00993C30">
        <w:rPr>
          <w:rFonts w:ascii="Arial" w:hAnsi="Arial" w:cs="Arial"/>
          <w:color w:val="2B3B82"/>
          <w:rtl/>
        </w:rPr>
        <w:t xml:space="preserve">الالتزام </w:t>
      </w:r>
      <w:r w:rsidR="006523E1" w:rsidRPr="00993C30">
        <w:rPr>
          <w:rFonts w:ascii="Arial" w:hAnsi="Arial" w:cs="Arial"/>
          <w:color w:val="2B3B82"/>
          <w:rtl/>
        </w:rPr>
        <w:t>بالمعيار</w:t>
      </w:r>
      <w:bookmarkEnd w:id="19"/>
      <w:r w:rsidRPr="00993C30">
        <w:rPr>
          <w:rFonts w:ascii="Arial" w:hAnsi="Arial" w:cs="Arial"/>
          <w:color w:val="2B3B82"/>
        </w:rPr>
        <w:fldChar w:fldCharType="end"/>
      </w:r>
    </w:p>
    <w:p w14:paraId="3D159531" w14:textId="4E465CCF" w:rsidR="004E55CF" w:rsidRPr="004A7D04" w:rsidRDefault="004E55CF" w:rsidP="00CC6050">
      <w:pPr>
        <w:pStyle w:val="ListParagraph"/>
        <w:numPr>
          <w:ilvl w:val="0"/>
          <w:numId w:val="2"/>
        </w:numPr>
        <w:bidi/>
        <w:spacing w:before="120" w:after="120" w:line="276" w:lineRule="auto"/>
        <w:ind w:left="389"/>
        <w:contextualSpacing w:val="0"/>
        <w:jc w:val="both"/>
        <w:rPr>
          <w:rFonts w:ascii="Arial" w:hAnsi="Arial" w:cs="Arial"/>
          <w:color w:val="373E49"/>
          <w:sz w:val="26"/>
          <w:szCs w:val="26"/>
          <w:lang w:eastAsia="ar"/>
        </w:rPr>
      </w:pPr>
      <w:r w:rsidRPr="004A7D04">
        <w:rPr>
          <w:rFonts w:ascii="Arial" w:hAnsi="Arial" w:cs="Arial"/>
          <w:color w:val="373E49"/>
          <w:sz w:val="26"/>
          <w:szCs w:val="26"/>
          <w:rtl/>
          <w:lang w:eastAsia="ar"/>
        </w:rPr>
        <w:t xml:space="preserve">يجب على </w:t>
      </w:r>
      <w:r w:rsidRPr="004A7D04">
        <w:rPr>
          <w:rFonts w:ascii="Arial" w:hAnsi="Arial" w:cs="Arial"/>
          <w:color w:val="373E49"/>
          <w:sz w:val="26"/>
          <w:szCs w:val="26"/>
          <w:highlight w:val="cyan"/>
          <w:rtl/>
          <w:lang w:eastAsia="ar"/>
        </w:rPr>
        <w:t>&lt;رئيس الإدارة المعنية بالأمن السيبراني&gt;</w:t>
      </w:r>
      <w:r w:rsidRPr="004A7D04">
        <w:rPr>
          <w:rFonts w:ascii="Arial" w:hAnsi="Arial" w:cs="Arial"/>
          <w:color w:val="373E49"/>
          <w:sz w:val="26"/>
          <w:szCs w:val="26"/>
          <w:rtl/>
          <w:lang w:eastAsia="ar"/>
        </w:rPr>
        <w:t xml:space="preserve"> </w:t>
      </w:r>
      <w:r w:rsidR="00AE678F" w:rsidRPr="004A7D04">
        <w:rPr>
          <w:rFonts w:ascii="Arial" w:hAnsi="Arial" w:cs="Arial"/>
          <w:color w:val="373E49"/>
          <w:sz w:val="26"/>
          <w:szCs w:val="26"/>
          <w:rtl/>
          <w:lang w:eastAsia="ar"/>
        </w:rPr>
        <w:t xml:space="preserve">التأكد من </w:t>
      </w:r>
      <w:r w:rsidRPr="004A7D04">
        <w:rPr>
          <w:rFonts w:ascii="Arial" w:hAnsi="Arial" w:cs="Arial"/>
          <w:color w:val="373E49"/>
          <w:sz w:val="26"/>
          <w:szCs w:val="26"/>
          <w:rtl/>
          <w:lang w:eastAsia="ar"/>
        </w:rPr>
        <w:t xml:space="preserve">التزام </w:t>
      </w:r>
      <w:r w:rsidRPr="004A7D04">
        <w:rPr>
          <w:rFonts w:ascii="Arial" w:hAnsi="Arial" w:cs="Arial"/>
          <w:color w:val="373E49"/>
          <w:sz w:val="26"/>
          <w:szCs w:val="26"/>
          <w:highlight w:val="cyan"/>
          <w:rtl/>
          <w:lang w:eastAsia="ar"/>
        </w:rPr>
        <w:t>&lt;اسم الجهة&gt;</w:t>
      </w:r>
      <w:r w:rsidRPr="004A7D04">
        <w:rPr>
          <w:rFonts w:ascii="Arial" w:hAnsi="Arial" w:cs="Arial"/>
          <w:color w:val="373E49"/>
          <w:sz w:val="26"/>
          <w:szCs w:val="26"/>
          <w:rtl/>
          <w:lang w:eastAsia="ar"/>
        </w:rPr>
        <w:t xml:space="preserve"> بهذا المعيار </w:t>
      </w:r>
      <w:r w:rsidR="00213960" w:rsidRPr="004A7D04">
        <w:rPr>
          <w:rFonts w:ascii="Arial" w:hAnsi="Arial" w:cs="Arial"/>
          <w:color w:val="373E49"/>
          <w:sz w:val="26"/>
          <w:szCs w:val="26"/>
          <w:rtl/>
          <w:lang w:eastAsia="ar"/>
        </w:rPr>
        <w:t>دوري</w:t>
      </w:r>
      <w:r w:rsidR="00FC3370" w:rsidRPr="004A7D04">
        <w:rPr>
          <w:rFonts w:ascii="Arial" w:hAnsi="Arial" w:cs="Arial"/>
          <w:color w:val="373E49"/>
          <w:sz w:val="26"/>
          <w:szCs w:val="26"/>
          <w:rtl/>
          <w:lang w:eastAsia="ar"/>
        </w:rPr>
        <w:t>ًا</w:t>
      </w:r>
      <w:r w:rsidRPr="004A7D04">
        <w:rPr>
          <w:rFonts w:ascii="Arial" w:hAnsi="Arial" w:cs="Arial"/>
          <w:color w:val="373E49"/>
          <w:sz w:val="26"/>
          <w:szCs w:val="26"/>
          <w:rtl/>
          <w:lang w:eastAsia="ar"/>
        </w:rPr>
        <w:t>.</w:t>
      </w:r>
    </w:p>
    <w:p w14:paraId="0009545E" w14:textId="7CA6D9DF" w:rsidR="004E55CF" w:rsidRPr="004A7D04" w:rsidRDefault="004E55CF" w:rsidP="000C3734">
      <w:pPr>
        <w:pStyle w:val="ListParagraph"/>
        <w:numPr>
          <w:ilvl w:val="0"/>
          <w:numId w:val="2"/>
        </w:numPr>
        <w:bidi/>
        <w:spacing w:before="120" w:after="120" w:line="276" w:lineRule="auto"/>
        <w:ind w:left="389"/>
        <w:contextualSpacing w:val="0"/>
        <w:jc w:val="both"/>
        <w:rPr>
          <w:rFonts w:ascii="Arial" w:hAnsi="Arial" w:cs="Arial"/>
          <w:color w:val="373E49"/>
          <w:sz w:val="26"/>
          <w:szCs w:val="26"/>
          <w:lang w:eastAsia="ar"/>
        </w:rPr>
      </w:pPr>
      <w:r w:rsidRPr="004A7D04">
        <w:rPr>
          <w:rFonts w:ascii="Arial" w:hAnsi="Arial" w:cs="Arial"/>
          <w:color w:val="373E49"/>
          <w:sz w:val="26"/>
          <w:szCs w:val="26"/>
          <w:rtl/>
          <w:lang w:eastAsia="ar"/>
        </w:rPr>
        <w:t xml:space="preserve">يجب على </w:t>
      </w:r>
      <w:r w:rsidR="00A044A2" w:rsidRPr="004A7D04">
        <w:rPr>
          <w:rFonts w:ascii="Arial" w:hAnsi="Arial" w:cs="Arial"/>
          <w:color w:val="373E49"/>
          <w:sz w:val="26"/>
          <w:szCs w:val="26"/>
          <w:rtl/>
          <w:lang w:eastAsia="ar"/>
        </w:rPr>
        <w:t xml:space="preserve">جميع </w:t>
      </w:r>
      <w:r w:rsidRPr="004A7D04">
        <w:rPr>
          <w:rFonts w:ascii="Arial" w:hAnsi="Arial" w:cs="Arial"/>
          <w:color w:val="373E49"/>
          <w:sz w:val="26"/>
          <w:szCs w:val="26"/>
          <w:rtl/>
          <w:lang w:eastAsia="ar"/>
        </w:rPr>
        <w:t>العاملين</w:t>
      </w:r>
      <w:r w:rsidR="00A57CDF" w:rsidRPr="004A7D04">
        <w:rPr>
          <w:rFonts w:ascii="Arial" w:hAnsi="Arial" w:cs="Arial"/>
          <w:color w:val="373E49"/>
          <w:sz w:val="26"/>
          <w:szCs w:val="26"/>
          <w:rtl/>
          <w:lang w:eastAsia="ar"/>
        </w:rPr>
        <w:t xml:space="preserve"> </w:t>
      </w:r>
      <w:r w:rsidRPr="004A7D04">
        <w:rPr>
          <w:rFonts w:ascii="Arial" w:hAnsi="Arial" w:cs="Arial"/>
          <w:color w:val="373E49"/>
          <w:sz w:val="26"/>
          <w:szCs w:val="26"/>
          <w:rtl/>
          <w:lang w:eastAsia="ar"/>
        </w:rPr>
        <w:t xml:space="preserve">في </w:t>
      </w:r>
      <w:r w:rsidRPr="004A7D04">
        <w:rPr>
          <w:rFonts w:ascii="Arial" w:hAnsi="Arial" w:cs="Arial"/>
          <w:color w:val="373E49"/>
          <w:sz w:val="26"/>
          <w:szCs w:val="26"/>
          <w:highlight w:val="cyan"/>
          <w:rtl/>
          <w:lang w:eastAsia="ar"/>
        </w:rPr>
        <w:t>&lt;اسم الجهة&gt;</w:t>
      </w:r>
      <w:r w:rsidRPr="004A7D04">
        <w:rPr>
          <w:rFonts w:ascii="Arial" w:hAnsi="Arial" w:cs="Arial"/>
          <w:color w:val="373E49"/>
          <w:sz w:val="26"/>
          <w:szCs w:val="26"/>
          <w:rtl/>
          <w:lang w:eastAsia="ar"/>
        </w:rPr>
        <w:t xml:space="preserve"> الالتزام بهذا المعيار.</w:t>
      </w:r>
    </w:p>
    <w:p w14:paraId="4C12B809" w14:textId="70D7214B" w:rsidR="00991F31" w:rsidRPr="004A7D04" w:rsidRDefault="004E55CF" w:rsidP="000C3734">
      <w:pPr>
        <w:pStyle w:val="ListParagraph"/>
        <w:numPr>
          <w:ilvl w:val="0"/>
          <w:numId w:val="2"/>
        </w:numPr>
        <w:bidi/>
        <w:spacing w:before="120" w:after="120" w:line="276" w:lineRule="auto"/>
        <w:ind w:left="389"/>
        <w:contextualSpacing w:val="0"/>
        <w:jc w:val="both"/>
        <w:rPr>
          <w:rFonts w:ascii="Arial" w:hAnsi="Arial" w:cs="Arial"/>
          <w:color w:val="373E49"/>
          <w:sz w:val="26"/>
          <w:szCs w:val="26"/>
          <w:lang w:eastAsia="ar"/>
        </w:rPr>
      </w:pPr>
      <w:r w:rsidRPr="004A7D04">
        <w:rPr>
          <w:rFonts w:ascii="Arial" w:hAnsi="Arial" w:cs="Arial"/>
          <w:color w:val="373E49"/>
          <w:sz w:val="26"/>
          <w:szCs w:val="26"/>
          <w:rtl/>
          <w:lang w:eastAsia="ar"/>
        </w:rPr>
        <w:t xml:space="preserve">قد يعرض أي انتهاك لهذا المعيار صاحب المخالفة إلى إجراء تأديبي حسب الإجراءات المتبعة في </w:t>
      </w:r>
      <w:r w:rsidRPr="004A7D04">
        <w:rPr>
          <w:rFonts w:ascii="Arial" w:hAnsi="Arial" w:cs="Arial"/>
          <w:color w:val="373E49"/>
          <w:sz w:val="26"/>
          <w:szCs w:val="26"/>
          <w:highlight w:val="cyan"/>
          <w:rtl/>
          <w:lang w:eastAsia="ar"/>
        </w:rPr>
        <w:t>&lt;اسم الجهة&gt;</w:t>
      </w:r>
      <w:r w:rsidRPr="004A7D04">
        <w:rPr>
          <w:rFonts w:ascii="Arial" w:hAnsi="Arial" w:cs="Arial"/>
          <w:color w:val="373E49"/>
          <w:sz w:val="26"/>
          <w:szCs w:val="26"/>
          <w:rtl/>
          <w:lang w:eastAsia="ar"/>
        </w:rPr>
        <w:t>.</w:t>
      </w:r>
    </w:p>
    <w:sectPr w:rsidR="00991F31" w:rsidRPr="004A7D04" w:rsidSect="007F0805">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6" w:footer="799" w:gutter="0"/>
      <w:pgNumType w:start="0"/>
      <w:cols w:space="720"/>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841FA6" w16cid:durableId="28BC3A52"/>
  <w16cid:commentId w16cid:paraId="628551AC" w16cid:durableId="28BC3A5A"/>
  <w16cid:commentId w16cid:paraId="39D1969F" w16cid:durableId="28BC3A2D"/>
  <w16cid:commentId w16cid:paraId="5166C259" w16cid:durableId="28BC3A34"/>
  <w16cid:commentId w16cid:paraId="4C2A00A0" w16cid:durableId="28BC3AB5"/>
  <w16cid:commentId w16cid:paraId="77172763" w16cid:durableId="28BC3A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56F8F" w14:textId="77777777" w:rsidR="00FC4A97" w:rsidRDefault="00FC4A97" w:rsidP="00023F00">
      <w:pPr>
        <w:spacing w:after="0" w:line="240" w:lineRule="auto"/>
      </w:pPr>
      <w:r>
        <w:separator/>
      </w:r>
    </w:p>
  </w:endnote>
  <w:endnote w:type="continuationSeparator" w:id="0">
    <w:p w14:paraId="60357C54" w14:textId="77777777" w:rsidR="00FC4A97" w:rsidRDefault="00FC4A97" w:rsidP="00023F00">
      <w:pPr>
        <w:spacing w:after="0" w:line="240" w:lineRule="auto"/>
      </w:pPr>
      <w:r>
        <w:continuationSeparator/>
      </w:r>
    </w:p>
  </w:endnote>
  <w:endnote w:type="continuationNotice" w:id="1">
    <w:p w14:paraId="44F57B8F" w14:textId="77777777" w:rsidR="00FC4A97" w:rsidRDefault="00FC4A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Adobe Arabic">
    <w:panose1 w:val="02040503050201020203"/>
    <w:charset w:val="00"/>
    <w:family w:val="roman"/>
    <w:pitch w:val="variable"/>
    <w:sig w:usb0="8000202F" w:usb1="8000A04A" w:usb2="00000008" w:usb3="00000000" w:csb0="00000041" w:csb1="00000000"/>
  </w:font>
  <w:font w:name="DIN Next LT Arabic">
    <w:altName w:val="Arial"/>
    <w:panose1 w:val="020B0503020203050203"/>
    <w:charset w:val="00"/>
    <w:family w:val="swiss"/>
    <w:pitch w:val="variable"/>
    <w:sig w:usb0="8000202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E6337" w14:textId="77777777" w:rsidR="009E30EC" w:rsidRDefault="009E3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2F830" w14:textId="111B7170" w:rsidR="00F456E9" w:rsidRPr="00FA0FDE" w:rsidRDefault="007F0805" w:rsidP="007F7552">
    <w:pPr>
      <w:bidi/>
      <w:jc w:val="center"/>
      <w:rPr>
        <w:rFonts w:ascii="Arial" w:hAnsi="Arial" w:cs="Arial"/>
        <w:color w:val="2B3B82" w:themeColor="accent4"/>
        <w:sz w:val="18"/>
        <w:szCs w:val="18"/>
      </w:rPr>
    </w:pPr>
    <w:r>
      <w:rPr>
        <w:rFonts w:ascii="Arial" w:hAnsi="Arial" w:cs="Arial"/>
        <w:noProof/>
        <w:color w:val="2B3B82" w:themeColor="accent4"/>
        <w:sz w:val="18"/>
        <w:szCs w:val="18"/>
        <w:lang w:eastAsia="en-US"/>
      </w:rPr>
      <mc:AlternateContent>
        <mc:Choice Requires="wps">
          <w:drawing>
            <wp:anchor distT="0" distB="0" distL="114300" distR="114300" simplePos="0" relativeHeight="251663371" behindDoc="0" locked="0" layoutInCell="0" allowOverlap="1" wp14:anchorId="64DB9BBE" wp14:editId="69BC16EC">
              <wp:simplePos x="0" y="0"/>
              <wp:positionH relativeFrom="page">
                <wp:posOffset>0</wp:posOffset>
              </wp:positionH>
              <wp:positionV relativeFrom="page">
                <wp:posOffset>10235565</wp:posOffset>
              </wp:positionV>
              <wp:extent cx="7560945" cy="266700"/>
              <wp:effectExtent l="0" t="0" r="0" b="0"/>
              <wp:wrapNone/>
              <wp:docPr id="2" name="MSIPCM4b52411988bac759ee749bd3"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03D5BD" w14:textId="34127C3A" w:rsidR="007F0805" w:rsidRPr="007F0805" w:rsidRDefault="007F0805" w:rsidP="007F0805">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4DB9BBE" id="_x0000_t202" coordsize="21600,21600" o:spt="202" path="m,l,21600r21600,l21600,xe">
              <v:stroke joinstyle="miter"/>
              <v:path gradientshapeok="t" o:connecttype="rect"/>
            </v:shapetype>
            <v:shape id="MSIPCM4b52411988bac759ee749bd3" o:spid="_x0000_s1030"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66337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OCbemkgAwAAPgYAAA4A&#10;AAAAAAAAAAAAAAAALgIAAGRycy9lMm9Eb2MueG1sUEsBAi0AFAAGAAgAAAAhAFSd5dXhAAAACwEA&#10;AA8AAAAAAAAAAAAAAAAAegUAAGRycy9kb3ducmV2LnhtbFBLBQYAAAAABAAEAPMAAACIBgAAAAA=&#10;" o:allowincell="f" filled="f" stroked="f" strokeweight=".5pt">
              <v:textbox inset=",0,20pt,0">
                <w:txbxContent>
                  <w:p w14:paraId="1703D5BD" w14:textId="34127C3A" w:rsidR="007F0805" w:rsidRPr="007F0805" w:rsidRDefault="007F0805" w:rsidP="007F0805">
                    <w:pPr>
                      <w:spacing w:after="0"/>
                      <w:jc w:val="right"/>
                      <w:rPr>
                        <w:rFonts w:ascii="Courier New" w:hAnsi="Courier New" w:cs="Courier New"/>
                        <w:color w:val="317100"/>
                        <w:sz w:val="20"/>
                      </w:rPr>
                    </w:pPr>
                  </w:p>
                </w:txbxContent>
              </v:textbox>
              <w10:wrap anchorx="page" anchory="page"/>
            </v:shape>
          </w:pict>
        </mc:Fallback>
      </mc:AlternateContent>
    </w:r>
  </w:p>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w:value="مقيّد"/>
        <w:listItem w:displayText="عام" w:value="عام"/>
      </w:comboBox>
    </w:sdtPr>
    <w:sdtEndPr/>
    <w:sdtContent>
      <w:p w14:paraId="1A48DD17" w14:textId="77777777" w:rsidR="00F456E9" w:rsidRPr="00FA0FDE" w:rsidRDefault="00F456E9" w:rsidP="007F7552">
        <w:pPr>
          <w:bidi/>
          <w:jc w:val="center"/>
          <w:rPr>
            <w:rFonts w:ascii="Arial" w:hAnsi="Arial" w:cs="Arial"/>
            <w:color w:val="2B3B82" w:themeColor="accent4"/>
            <w:sz w:val="18"/>
            <w:szCs w:val="18"/>
          </w:rPr>
        </w:pPr>
        <w:r w:rsidRPr="000D2670">
          <w:rPr>
            <w:rFonts w:ascii="Arial" w:hAnsi="Arial" w:cs="Arial"/>
            <w:color w:val="F30303"/>
            <w:sz w:val="20"/>
            <w:szCs w:val="20"/>
            <w:rtl/>
          </w:rPr>
          <w:t>اختر التصنيف</w:t>
        </w:r>
      </w:p>
    </w:sdtContent>
  </w:sdt>
  <w:p w14:paraId="19D3AB16" w14:textId="2D64654E" w:rsidR="00F456E9" w:rsidRPr="007F7552" w:rsidRDefault="00F456E9" w:rsidP="00FC3370">
    <w:pPr>
      <w:bidi/>
      <w:jc w:val="center"/>
      <w:rPr>
        <w:rFonts w:asciiTheme="minorBidi" w:hAnsiTheme="minorBidi"/>
        <w:color w:val="2B3B82" w:themeColor="accent4"/>
        <w:sz w:val="18"/>
        <w:szCs w:val="18"/>
      </w:rPr>
    </w:pPr>
    <w:r w:rsidRPr="000D2670">
      <w:rPr>
        <w:rFonts w:ascii="Arial" w:hAnsi="Arial" w:cs="Arial"/>
        <w:color w:val="2B3B82" w:themeColor="accent4"/>
        <w:sz w:val="18"/>
        <w:szCs w:val="18"/>
        <w:rtl/>
      </w:rPr>
      <w:t>الإصدار</w:t>
    </w:r>
    <w:r w:rsidRPr="000D2670">
      <w:rPr>
        <w:rFonts w:asciiTheme="minorBidi" w:hAnsiTheme="minorBidi"/>
        <w:color w:val="2B3B82" w:themeColor="accent4"/>
        <w:sz w:val="18"/>
        <w:szCs w:val="18"/>
        <w:rtl/>
      </w:rPr>
      <w:t xml:space="preserve"> </w:t>
    </w:r>
    <w:r w:rsidRPr="001547A4">
      <w:rPr>
        <w:rFonts w:asciiTheme="minorBidi" w:hAnsiTheme="minorBidi"/>
        <w:noProof/>
        <w:sz w:val="24"/>
        <w:szCs w:val="24"/>
        <w:highlight w:val="cyan"/>
        <w:lang w:eastAsia="en-US"/>
      </w:rPr>
      <mc:AlternateContent>
        <mc:Choice Requires="wps">
          <w:drawing>
            <wp:anchor distT="45720" distB="45720" distL="114300" distR="114300" simplePos="0" relativeHeight="251658243" behindDoc="0" locked="1" layoutInCell="1" allowOverlap="1" wp14:anchorId="5D583B23" wp14:editId="1CE18CBA">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4A7235D5" w14:textId="3E10B2BB" w:rsidR="00F456E9" w:rsidRPr="00FA0FDE" w:rsidRDefault="00F456E9" w:rsidP="007F7552">
                          <w:pPr>
                            <w:jc w:val="center"/>
                            <w:rPr>
                              <w:rFonts w:ascii="Arial" w:hAnsi="Arial" w:cs="Arial"/>
                              <w:color w:val="2B3B82" w:themeColor="accent4"/>
                              <w:sz w:val="18"/>
                              <w:szCs w:val="18"/>
                            </w:rPr>
                          </w:pPr>
                          <w:r w:rsidRPr="00FA0FDE">
                            <w:rPr>
                              <w:rFonts w:ascii="Arial" w:hAnsi="Arial" w:cs="Arial"/>
                              <w:color w:val="2B3B82" w:themeColor="accent4"/>
                              <w:sz w:val="18"/>
                              <w:szCs w:val="18"/>
                            </w:rPr>
                            <w:fldChar w:fldCharType="begin"/>
                          </w:r>
                          <w:r w:rsidRPr="00FA0FDE">
                            <w:rPr>
                              <w:rFonts w:ascii="Arial" w:hAnsi="Arial" w:cs="Arial"/>
                              <w:color w:val="2B3B82" w:themeColor="accent4"/>
                              <w:sz w:val="18"/>
                              <w:szCs w:val="18"/>
                            </w:rPr>
                            <w:instrText xml:space="preserve"> PAGE   \* MERGEFORMAT </w:instrText>
                          </w:r>
                          <w:r w:rsidRPr="00FA0FDE">
                            <w:rPr>
                              <w:rFonts w:ascii="Arial" w:hAnsi="Arial" w:cs="Arial"/>
                              <w:color w:val="2B3B82" w:themeColor="accent4"/>
                              <w:sz w:val="18"/>
                              <w:szCs w:val="18"/>
                            </w:rPr>
                            <w:fldChar w:fldCharType="separate"/>
                          </w:r>
                          <w:r w:rsidR="009E30EC">
                            <w:rPr>
                              <w:rFonts w:ascii="Arial" w:hAnsi="Arial" w:cs="Arial"/>
                              <w:noProof/>
                              <w:color w:val="2B3B82" w:themeColor="accent4"/>
                              <w:sz w:val="18"/>
                              <w:szCs w:val="18"/>
                            </w:rPr>
                            <w:t>1</w:t>
                          </w:r>
                          <w:r w:rsidRPr="00FA0FDE">
                            <w:rPr>
                              <w:rFonts w:ascii="Arial" w:hAnsi="Arial" w:cs="Arial"/>
                              <w:color w:val="2B3B82" w:themeColor="accent4"/>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83B23" id="Text Box 18" o:spid="_x0000_s1031" type="#_x0000_t202" style="position:absolute;left:0;text-align:left;margin-left:0;margin-top:0;width:89.3pt;height:43.2pt;z-index:251658243;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cQ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WeDZScwNNgeSweM4jfR76NCh/8VZT5NY8/BzB15ypj9ZkvK6nBNXFvNlvng3o4u/tGwuLWAFQdU8&#10;cjYe72Ie95HyLUneqqxG6s1YybFkmrAs0vE3pBG+vGev3392/QI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FaVXEA0CAAD7AwAA&#10;DgAAAAAAAAAAAAAAAAAuAgAAZHJzL2Uyb0RvYy54bWxQSwECLQAUAAYACAAAACEAUnNmL9kAAAAE&#10;AQAADwAAAAAAAAAAAAAAAABnBAAAZHJzL2Rvd25yZXYueG1sUEsFBgAAAAAEAAQA8wAAAG0FAAAA&#10;AA==&#10;" filled="f" stroked="f">
              <v:textbox>
                <w:txbxContent>
                  <w:p w14:paraId="4A7235D5" w14:textId="3E10B2BB" w:rsidR="00F456E9" w:rsidRPr="00FA0FDE" w:rsidRDefault="00F456E9" w:rsidP="007F7552">
                    <w:pPr>
                      <w:jc w:val="center"/>
                      <w:rPr>
                        <w:rFonts w:ascii="Arial" w:hAnsi="Arial" w:cs="Arial"/>
                        <w:color w:val="2B3B82" w:themeColor="accent4"/>
                        <w:sz w:val="18"/>
                        <w:szCs w:val="18"/>
                      </w:rPr>
                    </w:pPr>
                    <w:r w:rsidRPr="00FA0FDE">
                      <w:rPr>
                        <w:rFonts w:ascii="Arial" w:hAnsi="Arial" w:cs="Arial"/>
                        <w:color w:val="2B3B82" w:themeColor="accent4"/>
                        <w:sz w:val="18"/>
                        <w:szCs w:val="18"/>
                      </w:rPr>
                      <w:fldChar w:fldCharType="begin"/>
                    </w:r>
                    <w:r w:rsidRPr="00FA0FDE">
                      <w:rPr>
                        <w:rFonts w:ascii="Arial" w:hAnsi="Arial" w:cs="Arial"/>
                        <w:color w:val="2B3B82" w:themeColor="accent4"/>
                        <w:sz w:val="18"/>
                        <w:szCs w:val="18"/>
                      </w:rPr>
                      <w:instrText xml:space="preserve"> PAGE   \* MERGEFORMAT </w:instrText>
                    </w:r>
                    <w:r w:rsidRPr="00FA0FDE">
                      <w:rPr>
                        <w:rFonts w:ascii="Arial" w:hAnsi="Arial" w:cs="Arial"/>
                        <w:color w:val="2B3B82" w:themeColor="accent4"/>
                        <w:sz w:val="18"/>
                        <w:szCs w:val="18"/>
                      </w:rPr>
                      <w:fldChar w:fldCharType="separate"/>
                    </w:r>
                    <w:r w:rsidR="009E30EC">
                      <w:rPr>
                        <w:rFonts w:ascii="Arial" w:hAnsi="Arial" w:cs="Arial"/>
                        <w:noProof/>
                        <w:color w:val="2B3B82" w:themeColor="accent4"/>
                        <w:sz w:val="18"/>
                        <w:szCs w:val="18"/>
                      </w:rPr>
                      <w:t>1</w:t>
                    </w:r>
                    <w:r w:rsidRPr="00FA0FDE">
                      <w:rPr>
                        <w:rFonts w:ascii="Arial" w:hAnsi="Arial" w:cs="Arial"/>
                        <w:color w:val="2B3B82" w:themeColor="accent4"/>
                        <w:sz w:val="18"/>
                        <w:szCs w:val="18"/>
                      </w:rPr>
                      <w:fldChar w:fldCharType="end"/>
                    </w:r>
                  </w:p>
                </w:txbxContent>
              </v:textbox>
              <w10:wrap type="square" anchorx="margin" anchory="page"/>
              <w10:anchorlock/>
            </v:shape>
          </w:pict>
        </mc:Fallback>
      </mc:AlternateContent>
    </w:r>
    <w:r w:rsidR="00FC3370" w:rsidRPr="001547A4">
      <w:rPr>
        <w:rFonts w:ascii="Arial" w:hAnsi="Arial" w:cs="Arial"/>
        <w:color w:val="2B3B82" w:themeColor="accent4"/>
        <w:sz w:val="18"/>
        <w:szCs w:val="18"/>
        <w:highlight w:val="cyan"/>
        <w:rtl/>
      </w:rPr>
      <w:t>&lt;1.0&gt;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71A77872" w:rsidR="00F456E9" w:rsidRDefault="007F0805">
    <w:pPr>
      <w:pStyle w:val="Footer"/>
      <w:bidi/>
      <w:rPr>
        <w:noProof/>
      </w:rPr>
    </w:pPr>
    <w:r>
      <w:rPr>
        <w:noProof/>
        <w:lang w:eastAsia="en-US"/>
      </w:rPr>
      <mc:AlternateContent>
        <mc:Choice Requires="wps">
          <w:drawing>
            <wp:anchor distT="0" distB="0" distL="114300" distR="114300" simplePos="0" relativeHeight="251664395" behindDoc="0" locked="0" layoutInCell="0" allowOverlap="1" wp14:anchorId="40C4B004" wp14:editId="07E8395B">
              <wp:simplePos x="0" y="0"/>
              <wp:positionH relativeFrom="page">
                <wp:posOffset>0</wp:posOffset>
              </wp:positionH>
              <wp:positionV relativeFrom="page">
                <wp:posOffset>10235565</wp:posOffset>
              </wp:positionV>
              <wp:extent cx="7560945" cy="266700"/>
              <wp:effectExtent l="0" t="0" r="0" b="0"/>
              <wp:wrapNone/>
              <wp:docPr id="4" name="MSIPCMc7174bf0b869ab00ad318a92"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20A04D" w14:textId="1D21465B" w:rsidR="007F0805" w:rsidRPr="007F0805" w:rsidRDefault="007F0805" w:rsidP="007F0805">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0C4B004" id="_x0000_t202" coordsize="21600,21600" o:spt="202" path="m,l,21600r21600,l21600,xe">
              <v:stroke joinstyle="miter"/>
              <v:path gradientshapeok="t" o:connecttype="rect"/>
            </v:shapetype>
            <v:shape id="MSIPCMc7174bf0b869ab00ad318a92" o:spid="_x0000_s1032"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6439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" o:allowincell="f" filled="f" stroked="f" strokeweight=".5pt">
              <v:textbox inset=",0,20pt,0">
                <w:txbxContent>
                  <w:p w14:paraId="4C20A04D" w14:textId="1D21465B" w:rsidR="007F0805" w:rsidRPr="007F0805" w:rsidRDefault="007F0805" w:rsidP="007F0805">
                    <w:pPr>
                      <w:spacing w:after="0"/>
                      <w:jc w:val="right"/>
                      <w:rPr>
                        <w:rFonts w:ascii="Courier New" w:hAnsi="Courier New" w:cs="Courier New"/>
                        <w:color w:val="317100"/>
                        <w:sz w:val="20"/>
                      </w:rPr>
                    </w:pPr>
                  </w:p>
                </w:txbxContent>
              </v:textbox>
              <w10:wrap anchorx="page" anchory="page"/>
            </v:shape>
          </w:pict>
        </mc:Fallback>
      </mc:AlternateContent>
    </w:r>
  </w:p>
  <w:p w14:paraId="02A35E74" w14:textId="03083278" w:rsidR="00F456E9" w:rsidRDefault="00F456E9">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8346B" w14:textId="77777777" w:rsidR="00FC4A97" w:rsidRDefault="00FC4A97" w:rsidP="00023F00">
      <w:pPr>
        <w:spacing w:after="0" w:line="240" w:lineRule="auto"/>
      </w:pPr>
      <w:r>
        <w:separator/>
      </w:r>
    </w:p>
  </w:footnote>
  <w:footnote w:type="continuationSeparator" w:id="0">
    <w:p w14:paraId="33A91CAA" w14:textId="77777777" w:rsidR="00FC4A97" w:rsidRDefault="00FC4A97" w:rsidP="00023F00">
      <w:pPr>
        <w:spacing w:after="0" w:line="240" w:lineRule="auto"/>
      </w:pPr>
      <w:r>
        <w:continuationSeparator/>
      </w:r>
    </w:p>
  </w:footnote>
  <w:footnote w:type="continuationNotice" w:id="1">
    <w:p w14:paraId="74D7EDA2" w14:textId="77777777" w:rsidR="00FC4A97" w:rsidRDefault="00FC4A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81CC5" w14:textId="336AF78C" w:rsidR="00EB16CB" w:rsidRPr="00F34FF7" w:rsidRDefault="00F34FF7" w:rsidP="00F34FF7">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5A552" w14:textId="26030988" w:rsidR="00F456E9" w:rsidRDefault="0064072F" w:rsidP="00F34FF7">
    <w:pPr>
      <w:pStyle w:val="Header"/>
      <w:tabs>
        <w:tab w:val="clear" w:pos="4680"/>
        <w:tab w:val="clear" w:pos="9360"/>
        <w:tab w:val="left" w:pos="6947"/>
      </w:tabs>
      <w:bidi/>
      <w:jc w:val="center"/>
    </w:pPr>
    <w:r w:rsidRPr="00A21BE2">
      <w:rPr>
        <w:rFonts w:cs="Arial"/>
        <w:noProof/>
        <w:lang w:eastAsia="en-US"/>
      </w:rPr>
      <mc:AlternateContent>
        <mc:Choice Requires="wps">
          <w:drawing>
            <wp:anchor distT="0" distB="0" distL="114300" distR="114300" simplePos="0" relativeHeight="251662347" behindDoc="0" locked="0" layoutInCell="1" allowOverlap="1" wp14:anchorId="1E647DC7" wp14:editId="7B617FEC">
              <wp:simplePos x="0" y="0"/>
              <wp:positionH relativeFrom="column">
                <wp:posOffset>6176010</wp:posOffset>
              </wp:positionH>
              <wp:positionV relativeFrom="paragraph">
                <wp:posOffset>-386715</wp:posOffset>
              </wp:positionV>
              <wp:extent cx="45719" cy="828675"/>
              <wp:effectExtent l="0" t="0" r="0" b="9525"/>
              <wp:wrapNone/>
              <wp:docPr id="20" name="Rectangle 20"/>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6BD357" id="Rectangle 20" o:spid="_x0000_s1026" style="position:absolute;margin-left:486.3pt;margin-top:-30.45pt;width:3.6pt;height:65.25pt;flip:x;z-index:2516623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" fillcolor="#373e49 [3204]" stroked="f" strokeweight="1pt"/>
          </w:pict>
        </mc:Fallback>
      </mc:AlternateContent>
    </w:r>
    <w:r w:rsidRPr="000B3BB0">
      <w:rPr>
        <w:rFonts w:cs="DIN NEXT™ ARABIC REGULAR"/>
        <w:noProof/>
        <w:sz w:val="26"/>
        <w:szCs w:val="26"/>
        <w:rtl/>
        <w:lang w:eastAsia="en-US"/>
      </w:rPr>
      <mc:AlternateContent>
        <mc:Choice Requires="wps">
          <w:drawing>
            <wp:anchor distT="0" distB="0" distL="114300" distR="114300" simplePos="0" relativeHeight="251660299" behindDoc="1" locked="0" layoutInCell="1" allowOverlap="1" wp14:anchorId="04A9BCF9" wp14:editId="40B22380">
              <wp:simplePos x="0" y="0"/>
              <wp:positionH relativeFrom="margin">
                <wp:posOffset>3060065</wp:posOffset>
              </wp:positionH>
              <wp:positionV relativeFrom="paragraph">
                <wp:posOffset>-190500</wp:posOffset>
              </wp:positionV>
              <wp:extent cx="2672080" cy="4857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67208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C692D8" w14:textId="1C9AF62F" w:rsidR="0064072F" w:rsidRPr="00915CFB" w:rsidRDefault="001547A4" w:rsidP="001547A4">
                          <w:pPr>
                            <w:jc w:val="right"/>
                            <w:rPr>
                              <w:rFonts w:ascii="DIN NEXT™ ARABIC MEDIUM" w:hAnsi="DIN NEXT™ ARABIC MEDIUM" w:cs="DIN NEXT™ ARABIC MEDIUM"/>
                              <w:color w:val="373E49"/>
                              <w:sz w:val="24"/>
                              <w:szCs w:val="24"/>
                            </w:rPr>
                          </w:pPr>
                          <w:r w:rsidRPr="00195CC0">
                            <w:rPr>
                              <w:rFonts w:cs="Arial" w:hint="cs"/>
                              <w:color w:val="373E49"/>
                              <w:sz w:val="24"/>
                              <w:szCs w:val="24"/>
                              <w:rtl/>
                            </w:rPr>
                            <w:t xml:space="preserve">نموذج </w:t>
                          </w:r>
                          <w:r>
                            <w:rPr>
                              <w:rFonts w:cs="Arial" w:hint="cs"/>
                              <w:color w:val="373E49"/>
                              <w:sz w:val="24"/>
                              <w:szCs w:val="24"/>
                              <w:rtl/>
                            </w:rPr>
                            <w:t>معيار حماي</w:t>
                          </w:r>
                          <w:r>
                            <w:rPr>
                              <w:rFonts w:cs="Arial" w:hint="eastAsia"/>
                              <w:color w:val="373E49"/>
                              <w:sz w:val="24"/>
                              <w:szCs w:val="24"/>
                              <w:rtl/>
                            </w:rPr>
                            <w:t>ة</w:t>
                          </w:r>
                          <w:r w:rsidR="0064072F">
                            <w:rPr>
                              <w:rFonts w:cs="Arial" w:hint="cs"/>
                              <w:color w:val="373E49"/>
                              <w:sz w:val="24"/>
                              <w:szCs w:val="24"/>
                              <w:rtl/>
                            </w:rPr>
                            <w:t xml:space="preserve"> تطبيقات الويب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9BCF9" id="_x0000_t202" coordsize="21600,21600" o:spt="202" path="m,l,21600r21600,l21600,xe">
              <v:stroke joinstyle="miter"/>
              <v:path gradientshapeok="t" o:connecttype="rect"/>
            </v:shapetype>
            <v:shape id="Text Box 17" o:spid="_x0000_s1029" type="#_x0000_t202" style="position:absolute;left:0;text-align:left;margin-left:240.95pt;margin-top:-15pt;width:210.4pt;height:38.25pt;z-index:-2516561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" filled="f" stroked="f" strokeweight=".5pt">
              <v:textbox>
                <w:txbxContent>
                  <w:p w14:paraId="15C692D8" w14:textId="1C9AF62F" w:rsidR="0064072F" w:rsidRPr="00915CFB" w:rsidRDefault="001547A4" w:rsidP="001547A4">
                    <w:pPr>
                      <w:jc w:val="right"/>
                      <w:rPr>
                        <w:rFonts w:ascii="DIN NEXT™ ARABIC MEDIUM" w:hAnsi="DIN NEXT™ ARABIC MEDIUM" w:cs="DIN NEXT™ ARABIC MEDIUM"/>
                        <w:color w:val="373E49"/>
                        <w:sz w:val="24"/>
                        <w:szCs w:val="24"/>
                      </w:rPr>
                    </w:pPr>
                    <w:r w:rsidRPr="00195CC0">
                      <w:rPr>
                        <w:rFonts w:cs="Arial" w:hint="cs"/>
                        <w:color w:val="373E49"/>
                        <w:sz w:val="24"/>
                        <w:szCs w:val="24"/>
                        <w:rtl/>
                      </w:rPr>
                      <w:t xml:space="preserve">نموذج </w:t>
                    </w:r>
                    <w:r>
                      <w:rPr>
                        <w:rFonts w:cs="Arial" w:hint="cs"/>
                        <w:color w:val="373E49"/>
                        <w:sz w:val="24"/>
                        <w:szCs w:val="24"/>
                        <w:rtl/>
                      </w:rPr>
                      <w:t>معيار حماي</w:t>
                    </w:r>
                    <w:r>
                      <w:rPr>
                        <w:rFonts w:cs="Arial" w:hint="eastAsia"/>
                        <w:color w:val="373E49"/>
                        <w:sz w:val="24"/>
                        <w:szCs w:val="24"/>
                        <w:rtl/>
                      </w:rPr>
                      <w:t>ة</w:t>
                    </w:r>
                    <w:r w:rsidR="0064072F">
                      <w:rPr>
                        <w:rFonts w:cs="Arial" w:hint="cs"/>
                        <w:color w:val="373E49"/>
                        <w:sz w:val="24"/>
                        <w:szCs w:val="24"/>
                        <w:rtl/>
                      </w:rPr>
                      <w:t xml:space="preserve"> تطبيقات الويب</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A98F0" w14:textId="2B87A68C" w:rsidR="00EB16CB" w:rsidRPr="00F34FF7" w:rsidRDefault="00EB16CB" w:rsidP="00F34FF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70A97"/>
    <w:multiLevelType w:val="hybridMultilevel"/>
    <w:tmpl w:val="FC0C0A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833EE"/>
    <w:multiLevelType w:val="hybridMultilevel"/>
    <w:tmpl w:val="7204A3E2"/>
    <w:lvl w:ilvl="0" w:tplc="42785C96">
      <w:start w:val="1"/>
      <w:numFmt w:val="decimal"/>
      <w:lvlText w:val="4-%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8300FE"/>
    <w:multiLevelType w:val="hybridMultilevel"/>
    <w:tmpl w:val="8CA2C4D4"/>
    <w:lvl w:ilvl="0" w:tplc="D25EE772">
      <w:start w:val="1"/>
      <w:numFmt w:val="decimal"/>
      <w:lvlText w:val="6-%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6441B7D"/>
    <w:multiLevelType w:val="hybridMultilevel"/>
    <w:tmpl w:val="6E9CF680"/>
    <w:lvl w:ilvl="0" w:tplc="51164664">
      <w:start w:val="1"/>
      <w:numFmt w:val="decimal"/>
      <w:lvlText w:val="8-%1"/>
      <w:lvlJc w:val="left"/>
      <w:pPr>
        <w:ind w:left="0" w:firstLine="0"/>
      </w:pPr>
      <w:rPr>
        <w:rFonts w:hint="default"/>
        <w:color w:val="373E49"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4A60FC"/>
    <w:multiLevelType w:val="hybridMultilevel"/>
    <w:tmpl w:val="CEA2A4CE"/>
    <w:lvl w:ilvl="0" w:tplc="B8E6D30A">
      <w:start w:val="1"/>
      <w:numFmt w:val="decimal"/>
      <w:lvlText w:val="1-%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3A76AF"/>
    <w:multiLevelType w:val="hybridMultilevel"/>
    <w:tmpl w:val="5AAAA5C6"/>
    <w:lvl w:ilvl="0" w:tplc="8356FA72">
      <w:start w:val="1"/>
      <w:numFmt w:val="decimal"/>
      <w:lvlText w:val="3-%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83999"/>
    <w:multiLevelType w:val="hybridMultilevel"/>
    <w:tmpl w:val="16808DC4"/>
    <w:lvl w:ilvl="0" w:tplc="07B2901A">
      <w:start w:val="1"/>
      <w:numFmt w:val="decimal"/>
      <w:lvlText w:val="%1-"/>
      <w:lvlJc w:val="left"/>
      <w:pPr>
        <w:ind w:left="720" w:hanging="360"/>
      </w:pPr>
      <w:rPr>
        <w:rFonts w:hint="default"/>
        <w:b/>
        <w:bCs w:val="0"/>
        <w:color w:val="373E49"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6558CC"/>
    <w:multiLevelType w:val="hybridMultilevel"/>
    <w:tmpl w:val="CE6221CA"/>
    <w:lvl w:ilvl="0" w:tplc="ADF878C8">
      <w:start w:val="1"/>
      <w:numFmt w:val="decimal"/>
      <w:lvlText w:val="7-%1"/>
      <w:lvlJc w:val="left"/>
      <w:pPr>
        <w:ind w:left="0" w:firstLine="0"/>
      </w:pPr>
      <w:rPr>
        <w:rFonts w:hint="default"/>
        <w:color w:val="373E49"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323F0C"/>
    <w:multiLevelType w:val="hybridMultilevel"/>
    <w:tmpl w:val="DC821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A3094"/>
    <w:multiLevelType w:val="hybridMultilevel"/>
    <w:tmpl w:val="AEF2F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2A6442"/>
    <w:multiLevelType w:val="hybridMultilevel"/>
    <w:tmpl w:val="12CEAF80"/>
    <w:lvl w:ilvl="0" w:tplc="4C4C6C82">
      <w:start w:val="1"/>
      <w:numFmt w:val="decimal"/>
      <w:lvlText w:val="5-%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861C35"/>
    <w:multiLevelType w:val="hybridMultilevel"/>
    <w:tmpl w:val="906E3E74"/>
    <w:lvl w:ilvl="0" w:tplc="91C0EAD2">
      <w:start w:val="1"/>
      <w:numFmt w:val="decimal"/>
      <w:lvlText w:val="2-%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13"/>
  </w:num>
  <w:num w:numId="5">
    <w:abstractNumId w:val="2"/>
  </w:num>
  <w:num w:numId="6">
    <w:abstractNumId w:val="6"/>
  </w:num>
  <w:num w:numId="7">
    <w:abstractNumId w:val="3"/>
  </w:num>
  <w:num w:numId="8">
    <w:abstractNumId w:val="12"/>
  </w:num>
  <w:num w:numId="9">
    <w:abstractNumId w:val="7"/>
  </w:num>
  <w:num w:numId="10">
    <w:abstractNumId w:val="9"/>
  </w:num>
  <w:num w:numId="11">
    <w:abstractNumId w:val="5"/>
  </w:num>
  <w:num w:numId="12">
    <w:abstractNumId w:val="11"/>
  </w:num>
  <w:num w:numId="13">
    <w:abstractNumId w:val="0"/>
  </w:num>
  <w:num w:numId="1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AB"/>
    <w:rsid w:val="00000430"/>
    <w:rsid w:val="00002626"/>
    <w:rsid w:val="000029E3"/>
    <w:rsid w:val="000049E4"/>
    <w:rsid w:val="00004F06"/>
    <w:rsid w:val="00006A56"/>
    <w:rsid w:val="0001226F"/>
    <w:rsid w:val="00014B32"/>
    <w:rsid w:val="00014B76"/>
    <w:rsid w:val="00015F71"/>
    <w:rsid w:val="000171C2"/>
    <w:rsid w:val="00017E10"/>
    <w:rsid w:val="0002146B"/>
    <w:rsid w:val="00023311"/>
    <w:rsid w:val="00023F00"/>
    <w:rsid w:val="00025513"/>
    <w:rsid w:val="0002707B"/>
    <w:rsid w:val="00027988"/>
    <w:rsid w:val="00027D13"/>
    <w:rsid w:val="00030CE1"/>
    <w:rsid w:val="00034386"/>
    <w:rsid w:val="00034992"/>
    <w:rsid w:val="00040A4F"/>
    <w:rsid w:val="000410EE"/>
    <w:rsid w:val="00043160"/>
    <w:rsid w:val="00044788"/>
    <w:rsid w:val="000447AC"/>
    <w:rsid w:val="000448B5"/>
    <w:rsid w:val="0005253C"/>
    <w:rsid w:val="00052B0F"/>
    <w:rsid w:val="0005775A"/>
    <w:rsid w:val="00061804"/>
    <w:rsid w:val="000627BE"/>
    <w:rsid w:val="00066E35"/>
    <w:rsid w:val="000676E3"/>
    <w:rsid w:val="00070C4A"/>
    <w:rsid w:val="0007287D"/>
    <w:rsid w:val="00074462"/>
    <w:rsid w:val="00076454"/>
    <w:rsid w:val="00077D0A"/>
    <w:rsid w:val="00081D82"/>
    <w:rsid w:val="00082CE3"/>
    <w:rsid w:val="0008404C"/>
    <w:rsid w:val="00086BB6"/>
    <w:rsid w:val="00087731"/>
    <w:rsid w:val="000956BD"/>
    <w:rsid w:val="00095B58"/>
    <w:rsid w:val="000A2611"/>
    <w:rsid w:val="000A3E7C"/>
    <w:rsid w:val="000A5985"/>
    <w:rsid w:val="000A6779"/>
    <w:rsid w:val="000A6B0A"/>
    <w:rsid w:val="000A6ED0"/>
    <w:rsid w:val="000A78F0"/>
    <w:rsid w:val="000B06D8"/>
    <w:rsid w:val="000B1BDB"/>
    <w:rsid w:val="000B2030"/>
    <w:rsid w:val="000B25FE"/>
    <w:rsid w:val="000B5D3C"/>
    <w:rsid w:val="000B7D3F"/>
    <w:rsid w:val="000C0401"/>
    <w:rsid w:val="000C0981"/>
    <w:rsid w:val="000C3734"/>
    <w:rsid w:val="000C571B"/>
    <w:rsid w:val="000C5E1B"/>
    <w:rsid w:val="000D0C3E"/>
    <w:rsid w:val="000D2674"/>
    <w:rsid w:val="000D4D57"/>
    <w:rsid w:val="000D6524"/>
    <w:rsid w:val="000D6BFB"/>
    <w:rsid w:val="000E396B"/>
    <w:rsid w:val="000E5A6D"/>
    <w:rsid w:val="000E6C67"/>
    <w:rsid w:val="000E7863"/>
    <w:rsid w:val="000F00D5"/>
    <w:rsid w:val="000F1457"/>
    <w:rsid w:val="000F7752"/>
    <w:rsid w:val="001005D9"/>
    <w:rsid w:val="00104015"/>
    <w:rsid w:val="0011077F"/>
    <w:rsid w:val="001139C2"/>
    <w:rsid w:val="00115C71"/>
    <w:rsid w:val="001205FA"/>
    <w:rsid w:val="00127617"/>
    <w:rsid w:val="00132224"/>
    <w:rsid w:val="0013605F"/>
    <w:rsid w:val="00136613"/>
    <w:rsid w:val="00140448"/>
    <w:rsid w:val="001512CE"/>
    <w:rsid w:val="0015167F"/>
    <w:rsid w:val="001547A4"/>
    <w:rsid w:val="0016020B"/>
    <w:rsid w:val="001629DD"/>
    <w:rsid w:val="00163A63"/>
    <w:rsid w:val="00166215"/>
    <w:rsid w:val="0016689A"/>
    <w:rsid w:val="00166AE3"/>
    <w:rsid w:val="00167BA3"/>
    <w:rsid w:val="001705E8"/>
    <w:rsid w:val="00170EC2"/>
    <w:rsid w:val="00171994"/>
    <w:rsid w:val="00176FEF"/>
    <w:rsid w:val="00177027"/>
    <w:rsid w:val="00187D10"/>
    <w:rsid w:val="00194F8C"/>
    <w:rsid w:val="001A25B2"/>
    <w:rsid w:val="001A41E1"/>
    <w:rsid w:val="001B4449"/>
    <w:rsid w:val="001B5C6C"/>
    <w:rsid w:val="001C0AC3"/>
    <w:rsid w:val="001C1FD6"/>
    <w:rsid w:val="001C4816"/>
    <w:rsid w:val="001C755F"/>
    <w:rsid w:val="001D041A"/>
    <w:rsid w:val="001D08B6"/>
    <w:rsid w:val="001D116E"/>
    <w:rsid w:val="001D6757"/>
    <w:rsid w:val="001D77F6"/>
    <w:rsid w:val="001D7B0F"/>
    <w:rsid w:val="001D7E8F"/>
    <w:rsid w:val="001E1BAD"/>
    <w:rsid w:val="001E27D4"/>
    <w:rsid w:val="001E2A52"/>
    <w:rsid w:val="001F3E51"/>
    <w:rsid w:val="001F5560"/>
    <w:rsid w:val="001F5D14"/>
    <w:rsid w:val="001F743D"/>
    <w:rsid w:val="00204AA4"/>
    <w:rsid w:val="00206673"/>
    <w:rsid w:val="00207C98"/>
    <w:rsid w:val="00211C2A"/>
    <w:rsid w:val="00213960"/>
    <w:rsid w:val="00214DE5"/>
    <w:rsid w:val="002178AC"/>
    <w:rsid w:val="002178B4"/>
    <w:rsid w:val="00217DC2"/>
    <w:rsid w:val="00223505"/>
    <w:rsid w:val="0022353B"/>
    <w:rsid w:val="00226682"/>
    <w:rsid w:val="002276C9"/>
    <w:rsid w:val="00230080"/>
    <w:rsid w:val="00231E53"/>
    <w:rsid w:val="00232BA4"/>
    <w:rsid w:val="00235376"/>
    <w:rsid w:val="00240DE2"/>
    <w:rsid w:val="00243754"/>
    <w:rsid w:val="0024529A"/>
    <w:rsid w:val="002478D7"/>
    <w:rsid w:val="00250574"/>
    <w:rsid w:val="00250A55"/>
    <w:rsid w:val="002518A5"/>
    <w:rsid w:val="002522E3"/>
    <w:rsid w:val="00253FF3"/>
    <w:rsid w:val="00254BA8"/>
    <w:rsid w:val="00257142"/>
    <w:rsid w:val="002576F3"/>
    <w:rsid w:val="0026114D"/>
    <w:rsid w:val="002613D8"/>
    <w:rsid w:val="00263866"/>
    <w:rsid w:val="00263A92"/>
    <w:rsid w:val="00263A9C"/>
    <w:rsid w:val="00266C33"/>
    <w:rsid w:val="00267904"/>
    <w:rsid w:val="00271634"/>
    <w:rsid w:val="00271716"/>
    <w:rsid w:val="00272F87"/>
    <w:rsid w:val="00273188"/>
    <w:rsid w:val="00275115"/>
    <w:rsid w:val="0027696E"/>
    <w:rsid w:val="00277344"/>
    <w:rsid w:val="0027763C"/>
    <w:rsid w:val="00277855"/>
    <w:rsid w:val="00281F98"/>
    <w:rsid w:val="002833D3"/>
    <w:rsid w:val="00283FCA"/>
    <w:rsid w:val="00285C25"/>
    <w:rsid w:val="00286E2C"/>
    <w:rsid w:val="00287E55"/>
    <w:rsid w:val="00290EB9"/>
    <w:rsid w:val="002912DA"/>
    <w:rsid w:val="0029435A"/>
    <w:rsid w:val="002966A0"/>
    <w:rsid w:val="002A5D1D"/>
    <w:rsid w:val="002A6F22"/>
    <w:rsid w:val="002B1236"/>
    <w:rsid w:val="002B169B"/>
    <w:rsid w:val="002B1B02"/>
    <w:rsid w:val="002B24E1"/>
    <w:rsid w:val="002B3960"/>
    <w:rsid w:val="002B3BF7"/>
    <w:rsid w:val="002B3EA8"/>
    <w:rsid w:val="002B4118"/>
    <w:rsid w:val="002B49EA"/>
    <w:rsid w:val="002B56F2"/>
    <w:rsid w:val="002B70E0"/>
    <w:rsid w:val="002B7B03"/>
    <w:rsid w:val="002C2CB7"/>
    <w:rsid w:val="002C5D3C"/>
    <w:rsid w:val="002C5F2D"/>
    <w:rsid w:val="002D07F9"/>
    <w:rsid w:val="002D0A6A"/>
    <w:rsid w:val="002D1CD4"/>
    <w:rsid w:val="002D20D3"/>
    <w:rsid w:val="002D486C"/>
    <w:rsid w:val="002E00B4"/>
    <w:rsid w:val="002E791A"/>
    <w:rsid w:val="002E7C9A"/>
    <w:rsid w:val="00300ED9"/>
    <w:rsid w:val="00301043"/>
    <w:rsid w:val="0030315D"/>
    <w:rsid w:val="00310EFE"/>
    <w:rsid w:val="00312ED1"/>
    <w:rsid w:val="00332B68"/>
    <w:rsid w:val="00336B35"/>
    <w:rsid w:val="00336EED"/>
    <w:rsid w:val="0034060B"/>
    <w:rsid w:val="00341E7C"/>
    <w:rsid w:val="003427E1"/>
    <w:rsid w:val="00345969"/>
    <w:rsid w:val="00345EE4"/>
    <w:rsid w:val="0035051B"/>
    <w:rsid w:val="00351E63"/>
    <w:rsid w:val="00352004"/>
    <w:rsid w:val="00356D19"/>
    <w:rsid w:val="00356F14"/>
    <w:rsid w:val="00361CE9"/>
    <w:rsid w:val="00362C4C"/>
    <w:rsid w:val="00365C55"/>
    <w:rsid w:val="00367AA7"/>
    <w:rsid w:val="00371994"/>
    <w:rsid w:val="003721F0"/>
    <w:rsid w:val="00372EB3"/>
    <w:rsid w:val="0037479C"/>
    <w:rsid w:val="00375B31"/>
    <w:rsid w:val="00376BB5"/>
    <w:rsid w:val="00376F56"/>
    <w:rsid w:val="00383396"/>
    <w:rsid w:val="0038662E"/>
    <w:rsid w:val="003902B0"/>
    <w:rsid w:val="003906EC"/>
    <w:rsid w:val="0039270A"/>
    <w:rsid w:val="00394916"/>
    <w:rsid w:val="003A117C"/>
    <w:rsid w:val="003A1389"/>
    <w:rsid w:val="003A2839"/>
    <w:rsid w:val="003A3CC0"/>
    <w:rsid w:val="003A4E64"/>
    <w:rsid w:val="003A4F50"/>
    <w:rsid w:val="003A6ECB"/>
    <w:rsid w:val="003A7CA2"/>
    <w:rsid w:val="003B073C"/>
    <w:rsid w:val="003B2E8F"/>
    <w:rsid w:val="003B308E"/>
    <w:rsid w:val="003B48E8"/>
    <w:rsid w:val="003C50D0"/>
    <w:rsid w:val="003C5117"/>
    <w:rsid w:val="003C799E"/>
    <w:rsid w:val="003D0D7E"/>
    <w:rsid w:val="003D3AA5"/>
    <w:rsid w:val="003D4CCF"/>
    <w:rsid w:val="003D530A"/>
    <w:rsid w:val="003D7908"/>
    <w:rsid w:val="003E58A9"/>
    <w:rsid w:val="003E6EA8"/>
    <w:rsid w:val="003E7318"/>
    <w:rsid w:val="003E78E7"/>
    <w:rsid w:val="003F026D"/>
    <w:rsid w:val="003F050D"/>
    <w:rsid w:val="003F1B70"/>
    <w:rsid w:val="003F1C5B"/>
    <w:rsid w:val="003F2D51"/>
    <w:rsid w:val="004012CB"/>
    <w:rsid w:val="00401F9C"/>
    <w:rsid w:val="00402134"/>
    <w:rsid w:val="00415E7E"/>
    <w:rsid w:val="00417B09"/>
    <w:rsid w:val="00417DA7"/>
    <w:rsid w:val="00420727"/>
    <w:rsid w:val="00423EFB"/>
    <w:rsid w:val="004360A4"/>
    <w:rsid w:val="004412D6"/>
    <w:rsid w:val="0044142C"/>
    <w:rsid w:val="0044548A"/>
    <w:rsid w:val="0044566E"/>
    <w:rsid w:val="00446773"/>
    <w:rsid w:val="00446CEC"/>
    <w:rsid w:val="00446D7E"/>
    <w:rsid w:val="00447348"/>
    <w:rsid w:val="00451D8C"/>
    <w:rsid w:val="00452870"/>
    <w:rsid w:val="00453410"/>
    <w:rsid w:val="00460EC0"/>
    <w:rsid w:val="004635E6"/>
    <w:rsid w:val="0046371B"/>
    <w:rsid w:val="0046425B"/>
    <w:rsid w:val="00466C0F"/>
    <w:rsid w:val="00467C1E"/>
    <w:rsid w:val="00470B74"/>
    <w:rsid w:val="00472DBE"/>
    <w:rsid w:val="004730A1"/>
    <w:rsid w:val="00475177"/>
    <w:rsid w:val="004754B7"/>
    <w:rsid w:val="00480AFF"/>
    <w:rsid w:val="004818DC"/>
    <w:rsid w:val="00485AEC"/>
    <w:rsid w:val="00487D12"/>
    <w:rsid w:val="00493F9D"/>
    <w:rsid w:val="004957AB"/>
    <w:rsid w:val="00495C54"/>
    <w:rsid w:val="00496D40"/>
    <w:rsid w:val="004A3D4D"/>
    <w:rsid w:val="004A4733"/>
    <w:rsid w:val="004A7D04"/>
    <w:rsid w:val="004B2E43"/>
    <w:rsid w:val="004B3426"/>
    <w:rsid w:val="004B3A3D"/>
    <w:rsid w:val="004B4688"/>
    <w:rsid w:val="004B6A38"/>
    <w:rsid w:val="004B6D26"/>
    <w:rsid w:val="004C03BB"/>
    <w:rsid w:val="004C0C12"/>
    <w:rsid w:val="004C1853"/>
    <w:rsid w:val="004C3B22"/>
    <w:rsid w:val="004C4F8B"/>
    <w:rsid w:val="004C5BD3"/>
    <w:rsid w:val="004C62F5"/>
    <w:rsid w:val="004C69F0"/>
    <w:rsid w:val="004D7CD9"/>
    <w:rsid w:val="004E55CF"/>
    <w:rsid w:val="004E6489"/>
    <w:rsid w:val="004E723D"/>
    <w:rsid w:val="004F3762"/>
    <w:rsid w:val="00503EDB"/>
    <w:rsid w:val="00504359"/>
    <w:rsid w:val="00505E7F"/>
    <w:rsid w:val="00506B8A"/>
    <w:rsid w:val="005104FC"/>
    <w:rsid w:val="0051052B"/>
    <w:rsid w:val="00513194"/>
    <w:rsid w:val="00516BD4"/>
    <w:rsid w:val="00516F51"/>
    <w:rsid w:val="005171AE"/>
    <w:rsid w:val="00520772"/>
    <w:rsid w:val="005227A7"/>
    <w:rsid w:val="00527128"/>
    <w:rsid w:val="00530FD2"/>
    <w:rsid w:val="005339FD"/>
    <w:rsid w:val="00537374"/>
    <w:rsid w:val="00540F89"/>
    <w:rsid w:val="00542850"/>
    <w:rsid w:val="00542D87"/>
    <w:rsid w:val="00544D2C"/>
    <w:rsid w:val="005467DB"/>
    <w:rsid w:val="005472C3"/>
    <w:rsid w:val="00551AC6"/>
    <w:rsid w:val="005551B5"/>
    <w:rsid w:val="0055565D"/>
    <w:rsid w:val="00563369"/>
    <w:rsid w:val="0056398F"/>
    <w:rsid w:val="00567E32"/>
    <w:rsid w:val="00574B61"/>
    <w:rsid w:val="005779DA"/>
    <w:rsid w:val="005826E5"/>
    <w:rsid w:val="00583178"/>
    <w:rsid w:val="00583C8C"/>
    <w:rsid w:val="00584983"/>
    <w:rsid w:val="005857FD"/>
    <w:rsid w:val="00586750"/>
    <w:rsid w:val="005875AC"/>
    <w:rsid w:val="00594B10"/>
    <w:rsid w:val="005A16C4"/>
    <w:rsid w:val="005A63F6"/>
    <w:rsid w:val="005A641B"/>
    <w:rsid w:val="005A727E"/>
    <w:rsid w:val="005A74FA"/>
    <w:rsid w:val="005B511C"/>
    <w:rsid w:val="005C148F"/>
    <w:rsid w:val="005C1A20"/>
    <w:rsid w:val="005C2147"/>
    <w:rsid w:val="005C244F"/>
    <w:rsid w:val="005C5397"/>
    <w:rsid w:val="005C7768"/>
    <w:rsid w:val="005D22B5"/>
    <w:rsid w:val="005D2926"/>
    <w:rsid w:val="005D47B3"/>
    <w:rsid w:val="005E3C18"/>
    <w:rsid w:val="005E5E11"/>
    <w:rsid w:val="005E61AB"/>
    <w:rsid w:val="005E6CD1"/>
    <w:rsid w:val="005F5CFB"/>
    <w:rsid w:val="005F644D"/>
    <w:rsid w:val="005F6B9E"/>
    <w:rsid w:val="006029D4"/>
    <w:rsid w:val="006048D5"/>
    <w:rsid w:val="0061136E"/>
    <w:rsid w:val="00611625"/>
    <w:rsid w:val="0061406B"/>
    <w:rsid w:val="0061419B"/>
    <w:rsid w:val="006142FF"/>
    <w:rsid w:val="00615F1D"/>
    <w:rsid w:val="006172DC"/>
    <w:rsid w:val="00617831"/>
    <w:rsid w:val="00621505"/>
    <w:rsid w:val="00621867"/>
    <w:rsid w:val="00623814"/>
    <w:rsid w:val="00623B0E"/>
    <w:rsid w:val="0063211B"/>
    <w:rsid w:val="00633D89"/>
    <w:rsid w:val="00633EF1"/>
    <w:rsid w:val="00635400"/>
    <w:rsid w:val="0064072F"/>
    <w:rsid w:val="00642ED8"/>
    <w:rsid w:val="00643847"/>
    <w:rsid w:val="00643938"/>
    <w:rsid w:val="006449E6"/>
    <w:rsid w:val="006456C0"/>
    <w:rsid w:val="006523E1"/>
    <w:rsid w:val="00652A73"/>
    <w:rsid w:val="00655BB3"/>
    <w:rsid w:val="006562A7"/>
    <w:rsid w:val="00662576"/>
    <w:rsid w:val="00663DB0"/>
    <w:rsid w:val="006701EA"/>
    <w:rsid w:val="006731BA"/>
    <w:rsid w:val="00673237"/>
    <w:rsid w:val="006738B1"/>
    <w:rsid w:val="00673912"/>
    <w:rsid w:val="0067440D"/>
    <w:rsid w:val="0067577E"/>
    <w:rsid w:val="00676006"/>
    <w:rsid w:val="006776DA"/>
    <w:rsid w:val="006817D9"/>
    <w:rsid w:val="00684E74"/>
    <w:rsid w:val="00687A11"/>
    <w:rsid w:val="00687C66"/>
    <w:rsid w:val="00692747"/>
    <w:rsid w:val="00694A8B"/>
    <w:rsid w:val="00695398"/>
    <w:rsid w:val="00697239"/>
    <w:rsid w:val="00697D31"/>
    <w:rsid w:val="006A14F4"/>
    <w:rsid w:val="006A1F47"/>
    <w:rsid w:val="006A2307"/>
    <w:rsid w:val="006A3698"/>
    <w:rsid w:val="006A445B"/>
    <w:rsid w:val="006A7D61"/>
    <w:rsid w:val="006B03ED"/>
    <w:rsid w:val="006B04F7"/>
    <w:rsid w:val="006B0E2E"/>
    <w:rsid w:val="006B2EF1"/>
    <w:rsid w:val="006B4E8F"/>
    <w:rsid w:val="006C17DF"/>
    <w:rsid w:val="006C2A61"/>
    <w:rsid w:val="006C7529"/>
    <w:rsid w:val="006C7623"/>
    <w:rsid w:val="006C7F9A"/>
    <w:rsid w:val="006D036D"/>
    <w:rsid w:val="006D0EE2"/>
    <w:rsid w:val="006D4350"/>
    <w:rsid w:val="006D7B8A"/>
    <w:rsid w:val="006E1B12"/>
    <w:rsid w:val="006E1DF3"/>
    <w:rsid w:val="006E49A4"/>
    <w:rsid w:val="006E6BFD"/>
    <w:rsid w:val="006F1D8A"/>
    <w:rsid w:val="006F1F2F"/>
    <w:rsid w:val="006F721E"/>
    <w:rsid w:val="007026DA"/>
    <w:rsid w:val="007029D9"/>
    <w:rsid w:val="00705CE1"/>
    <w:rsid w:val="007102DD"/>
    <w:rsid w:val="00711F94"/>
    <w:rsid w:val="00712175"/>
    <w:rsid w:val="007125AB"/>
    <w:rsid w:val="00714172"/>
    <w:rsid w:val="00714682"/>
    <w:rsid w:val="0072129B"/>
    <w:rsid w:val="00724A8C"/>
    <w:rsid w:val="007311D3"/>
    <w:rsid w:val="0073126A"/>
    <w:rsid w:val="007361C4"/>
    <w:rsid w:val="00740F62"/>
    <w:rsid w:val="00742F02"/>
    <w:rsid w:val="0074486A"/>
    <w:rsid w:val="00744FC7"/>
    <w:rsid w:val="00752123"/>
    <w:rsid w:val="0075255F"/>
    <w:rsid w:val="00753D2F"/>
    <w:rsid w:val="007632F8"/>
    <w:rsid w:val="00763FAF"/>
    <w:rsid w:val="007641BE"/>
    <w:rsid w:val="007646F7"/>
    <w:rsid w:val="00765218"/>
    <w:rsid w:val="0076609C"/>
    <w:rsid w:val="00766C85"/>
    <w:rsid w:val="00767298"/>
    <w:rsid w:val="0077055D"/>
    <w:rsid w:val="0077478C"/>
    <w:rsid w:val="00775388"/>
    <w:rsid w:val="0077564D"/>
    <w:rsid w:val="00782B6C"/>
    <w:rsid w:val="0078476D"/>
    <w:rsid w:val="00784B0F"/>
    <w:rsid w:val="00786A68"/>
    <w:rsid w:val="00787B1F"/>
    <w:rsid w:val="00791951"/>
    <w:rsid w:val="007923DA"/>
    <w:rsid w:val="007930B8"/>
    <w:rsid w:val="00793A45"/>
    <w:rsid w:val="00795698"/>
    <w:rsid w:val="007964D2"/>
    <w:rsid w:val="007A032E"/>
    <w:rsid w:val="007A0753"/>
    <w:rsid w:val="007A2526"/>
    <w:rsid w:val="007A4D06"/>
    <w:rsid w:val="007A78FB"/>
    <w:rsid w:val="007A7972"/>
    <w:rsid w:val="007B14C9"/>
    <w:rsid w:val="007B21B2"/>
    <w:rsid w:val="007B4867"/>
    <w:rsid w:val="007B5091"/>
    <w:rsid w:val="007B6DB3"/>
    <w:rsid w:val="007B7AAE"/>
    <w:rsid w:val="007B7CAD"/>
    <w:rsid w:val="007C3D81"/>
    <w:rsid w:val="007C6157"/>
    <w:rsid w:val="007C62F5"/>
    <w:rsid w:val="007C718B"/>
    <w:rsid w:val="007D3A0B"/>
    <w:rsid w:val="007D3AB1"/>
    <w:rsid w:val="007D447B"/>
    <w:rsid w:val="007D6766"/>
    <w:rsid w:val="007E0054"/>
    <w:rsid w:val="007E17EF"/>
    <w:rsid w:val="007E31B3"/>
    <w:rsid w:val="007E3D4C"/>
    <w:rsid w:val="007E4039"/>
    <w:rsid w:val="007F0805"/>
    <w:rsid w:val="007F4ECE"/>
    <w:rsid w:val="007F620A"/>
    <w:rsid w:val="007F7552"/>
    <w:rsid w:val="007F7688"/>
    <w:rsid w:val="007F7C44"/>
    <w:rsid w:val="00800322"/>
    <w:rsid w:val="0080288A"/>
    <w:rsid w:val="00802AB1"/>
    <w:rsid w:val="00806DF8"/>
    <w:rsid w:val="008070DE"/>
    <w:rsid w:val="00807566"/>
    <w:rsid w:val="008075B2"/>
    <w:rsid w:val="00807D80"/>
    <w:rsid w:val="00807F06"/>
    <w:rsid w:val="0081230C"/>
    <w:rsid w:val="00813AB6"/>
    <w:rsid w:val="0081410F"/>
    <w:rsid w:val="008207E9"/>
    <w:rsid w:val="0082297E"/>
    <w:rsid w:val="00823080"/>
    <w:rsid w:val="00826A25"/>
    <w:rsid w:val="0083211A"/>
    <w:rsid w:val="008329D0"/>
    <w:rsid w:val="00834005"/>
    <w:rsid w:val="008346A8"/>
    <w:rsid w:val="00840487"/>
    <w:rsid w:val="00840AF8"/>
    <w:rsid w:val="00840D58"/>
    <w:rsid w:val="00841CA1"/>
    <w:rsid w:val="00845788"/>
    <w:rsid w:val="008478AF"/>
    <w:rsid w:val="0085652A"/>
    <w:rsid w:val="00857030"/>
    <w:rsid w:val="0086140C"/>
    <w:rsid w:val="00862625"/>
    <w:rsid w:val="00862F35"/>
    <w:rsid w:val="0086675F"/>
    <w:rsid w:val="00866C74"/>
    <w:rsid w:val="00866D15"/>
    <w:rsid w:val="00872631"/>
    <w:rsid w:val="0087420A"/>
    <w:rsid w:val="00875EF2"/>
    <w:rsid w:val="00876972"/>
    <w:rsid w:val="008826FC"/>
    <w:rsid w:val="00884B76"/>
    <w:rsid w:val="00885CDA"/>
    <w:rsid w:val="008873F6"/>
    <w:rsid w:val="0089042B"/>
    <w:rsid w:val="00890BC3"/>
    <w:rsid w:val="00891AA4"/>
    <w:rsid w:val="0089367C"/>
    <w:rsid w:val="00893C5A"/>
    <w:rsid w:val="00897EFA"/>
    <w:rsid w:val="008A073B"/>
    <w:rsid w:val="008A3A11"/>
    <w:rsid w:val="008A46A7"/>
    <w:rsid w:val="008A7058"/>
    <w:rsid w:val="008A75A1"/>
    <w:rsid w:val="008B2268"/>
    <w:rsid w:val="008B25E0"/>
    <w:rsid w:val="008B6773"/>
    <w:rsid w:val="008B6DCB"/>
    <w:rsid w:val="008C5359"/>
    <w:rsid w:val="008D014E"/>
    <w:rsid w:val="008D01A5"/>
    <w:rsid w:val="008D72F6"/>
    <w:rsid w:val="008D7955"/>
    <w:rsid w:val="008E0BED"/>
    <w:rsid w:val="008E28A3"/>
    <w:rsid w:val="008E79C6"/>
    <w:rsid w:val="008F2970"/>
    <w:rsid w:val="008F5DA4"/>
    <w:rsid w:val="00902CCB"/>
    <w:rsid w:val="00902E08"/>
    <w:rsid w:val="009118D0"/>
    <w:rsid w:val="009137EE"/>
    <w:rsid w:val="00923CC9"/>
    <w:rsid w:val="00930F2C"/>
    <w:rsid w:val="00931253"/>
    <w:rsid w:val="0093243B"/>
    <w:rsid w:val="00932600"/>
    <w:rsid w:val="0094162F"/>
    <w:rsid w:val="00942457"/>
    <w:rsid w:val="009425C7"/>
    <w:rsid w:val="0094372E"/>
    <w:rsid w:val="00947CD0"/>
    <w:rsid w:val="00950879"/>
    <w:rsid w:val="0095660D"/>
    <w:rsid w:val="00957039"/>
    <w:rsid w:val="00961E3A"/>
    <w:rsid w:val="00961E51"/>
    <w:rsid w:val="00964C6E"/>
    <w:rsid w:val="00973AF2"/>
    <w:rsid w:val="0097420D"/>
    <w:rsid w:val="00977314"/>
    <w:rsid w:val="00980F5D"/>
    <w:rsid w:val="00981873"/>
    <w:rsid w:val="0098238F"/>
    <w:rsid w:val="00982900"/>
    <w:rsid w:val="00983832"/>
    <w:rsid w:val="00983FBC"/>
    <w:rsid w:val="009841A8"/>
    <w:rsid w:val="00987BCB"/>
    <w:rsid w:val="0099048B"/>
    <w:rsid w:val="00990A86"/>
    <w:rsid w:val="00991F31"/>
    <w:rsid w:val="00993C30"/>
    <w:rsid w:val="00994373"/>
    <w:rsid w:val="00994ECB"/>
    <w:rsid w:val="00997C10"/>
    <w:rsid w:val="009A0A5C"/>
    <w:rsid w:val="009A1263"/>
    <w:rsid w:val="009A17A0"/>
    <w:rsid w:val="009A64CF"/>
    <w:rsid w:val="009B171A"/>
    <w:rsid w:val="009B4611"/>
    <w:rsid w:val="009B5A49"/>
    <w:rsid w:val="009C0E72"/>
    <w:rsid w:val="009C418C"/>
    <w:rsid w:val="009C4C06"/>
    <w:rsid w:val="009C58D9"/>
    <w:rsid w:val="009C5C94"/>
    <w:rsid w:val="009C615B"/>
    <w:rsid w:val="009C687E"/>
    <w:rsid w:val="009D0512"/>
    <w:rsid w:val="009D0DE7"/>
    <w:rsid w:val="009D5BA2"/>
    <w:rsid w:val="009E1336"/>
    <w:rsid w:val="009E2F41"/>
    <w:rsid w:val="009E30EC"/>
    <w:rsid w:val="009E33E9"/>
    <w:rsid w:val="009E5A4C"/>
    <w:rsid w:val="009E7736"/>
    <w:rsid w:val="009F00D1"/>
    <w:rsid w:val="009F1761"/>
    <w:rsid w:val="009F1D47"/>
    <w:rsid w:val="009F32DD"/>
    <w:rsid w:val="009F709A"/>
    <w:rsid w:val="009F7D69"/>
    <w:rsid w:val="009F7E03"/>
    <w:rsid w:val="00A044A2"/>
    <w:rsid w:val="00A111D4"/>
    <w:rsid w:val="00A126C3"/>
    <w:rsid w:val="00A132B3"/>
    <w:rsid w:val="00A144D4"/>
    <w:rsid w:val="00A14BD8"/>
    <w:rsid w:val="00A25459"/>
    <w:rsid w:val="00A27C73"/>
    <w:rsid w:val="00A314BF"/>
    <w:rsid w:val="00A32C19"/>
    <w:rsid w:val="00A34CAF"/>
    <w:rsid w:val="00A35492"/>
    <w:rsid w:val="00A367E6"/>
    <w:rsid w:val="00A36F4E"/>
    <w:rsid w:val="00A373E5"/>
    <w:rsid w:val="00A377AE"/>
    <w:rsid w:val="00A42BCF"/>
    <w:rsid w:val="00A450ED"/>
    <w:rsid w:val="00A45920"/>
    <w:rsid w:val="00A47844"/>
    <w:rsid w:val="00A51046"/>
    <w:rsid w:val="00A518A4"/>
    <w:rsid w:val="00A55518"/>
    <w:rsid w:val="00A565A3"/>
    <w:rsid w:val="00A57CDF"/>
    <w:rsid w:val="00A6063E"/>
    <w:rsid w:val="00A61946"/>
    <w:rsid w:val="00A6213F"/>
    <w:rsid w:val="00A6242B"/>
    <w:rsid w:val="00A62DC7"/>
    <w:rsid w:val="00A67B05"/>
    <w:rsid w:val="00A70CCE"/>
    <w:rsid w:val="00A71FC1"/>
    <w:rsid w:val="00A7446F"/>
    <w:rsid w:val="00A7769B"/>
    <w:rsid w:val="00A77848"/>
    <w:rsid w:val="00A77A7D"/>
    <w:rsid w:val="00A77F85"/>
    <w:rsid w:val="00A80C21"/>
    <w:rsid w:val="00A8754A"/>
    <w:rsid w:val="00A877A4"/>
    <w:rsid w:val="00A90E18"/>
    <w:rsid w:val="00A93930"/>
    <w:rsid w:val="00A96CD0"/>
    <w:rsid w:val="00A97B17"/>
    <w:rsid w:val="00AA0911"/>
    <w:rsid w:val="00AA16E9"/>
    <w:rsid w:val="00AA1BBC"/>
    <w:rsid w:val="00AA1C83"/>
    <w:rsid w:val="00AA5EF5"/>
    <w:rsid w:val="00AA7A88"/>
    <w:rsid w:val="00AA7BCA"/>
    <w:rsid w:val="00AB0EE6"/>
    <w:rsid w:val="00AB35EF"/>
    <w:rsid w:val="00AB512A"/>
    <w:rsid w:val="00AC0B4B"/>
    <w:rsid w:val="00AC1A92"/>
    <w:rsid w:val="00AD3F51"/>
    <w:rsid w:val="00AD5E7B"/>
    <w:rsid w:val="00AE1561"/>
    <w:rsid w:val="00AE2D84"/>
    <w:rsid w:val="00AE678F"/>
    <w:rsid w:val="00AE7D64"/>
    <w:rsid w:val="00AF2992"/>
    <w:rsid w:val="00AF5A30"/>
    <w:rsid w:val="00AF7339"/>
    <w:rsid w:val="00AF7CBB"/>
    <w:rsid w:val="00B006F6"/>
    <w:rsid w:val="00B0212A"/>
    <w:rsid w:val="00B05CFC"/>
    <w:rsid w:val="00B07FE1"/>
    <w:rsid w:val="00B106B9"/>
    <w:rsid w:val="00B106F1"/>
    <w:rsid w:val="00B11124"/>
    <w:rsid w:val="00B11F8D"/>
    <w:rsid w:val="00B137B4"/>
    <w:rsid w:val="00B155D3"/>
    <w:rsid w:val="00B179DC"/>
    <w:rsid w:val="00B17C3D"/>
    <w:rsid w:val="00B2217F"/>
    <w:rsid w:val="00B2405E"/>
    <w:rsid w:val="00B25AA8"/>
    <w:rsid w:val="00B262D4"/>
    <w:rsid w:val="00B30D47"/>
    <w:rsid w:val="00B3393C"/>
    <w:rsid w:val="00B3475A"/>
    <w:rsid w:val="00B353A9"/>
    <w:rsid w:val="00B363D8"/>
    <w:rsid w:val="00B40A96"/>
    <w:rsid w:val="00B46C47"/>
    <w:rsid w:val="00B47C3E"/>
    <w:rsid w:val="00B54F95"/>
    <w:rsid w:val="00B56670"/>
    <w:rsid w:val="00B56C1A"/>
    <w:rsid w:val="00B62293"/>
    <w:rsid w:val="00B62829"/>
    <w:rsid w:val="00B711EE"/>
    <w:rsid w:val="00B721C9"/>
    <w:rsid w:val="00B72D6F"/>
    <w:rsid w:val="00B760D0"/>
    <w:rsid w:val="00B90AAA"/>
    <w:rsid w:val="00B9189A"/>
    <w:rsid w:val="00B94836"/>
    <w:rsid w:val="00B96F55"/>
    <w:rsid w:val="00B97646"/>
    <w:rsid w:val="00BA027E"/>
    <w:rsid w:val="00BA28D5"/>
    <w:rsid w:val="00BA3D56"/>
    <w:rsid w:val="00BA7310"/>
    <w:rsid w:val="00BA7F2C"/>
    <w:rsid w:val="00BB38B6"/>
    <w:rsid w:val="00BB6925"/>
    <w:rsid w:val="00BB7D3B"/>
    <w:rsid w:val="00BC2F2F"/>
    <w:rsid w:val="00BC3CCF"/>
    <w:rsid w:val="00BC3FAB"/>
    <w:rsid w:val="00BC441C"/>
    <w:rsid w:val="00BC5398"/>
    <w:rsid w:val="00BC638D"/>
    <w:rsid w:val="00BC6FC6"/>
    <w:rsid w:val="00BD2D7C"/>
    <w:rsid w:val="00BD51ED"/>
    <w:rsid w:val="00BD6832"/>
    <w:rsid w:val="00BE09DB"/>
    <w:rsid w:val="00BE10D6"/>
    <w:rsid w:val="00BE11BE"/>
    <w:rsid w:val="00BE26E9"/>
    <w:rsid w:val="00BE2ADE"/>
    <w:rsid w:val="00BE5943"/>
    <w:rsid w:val="00BE5B51"/>
    <w:rsid w:val="00BE678C"/>
    <w:rsid w:val="00BF23AB"/>
    <w:rsid w:val="00BF36D9"/>
    <w:rsid w:val="00BF3F0D"/>
    <w:rsid w:val="00BF4E2A"/>
    <w:rsid w:val="00BF56AD"/>
    <w:rsid w:val="00BF796B"/>
    <w:rsid w:val="00C00830"/>
    <w:rsid w:val="00C03EA8"/>
    <w:rsid w:val="00C135EA"/>
    <w:rsid w:val="00C139E4"/>
    <w:rsid w:val="00C13BD2"/>
    <w:rsid w:val="00C14742"/>
    <w:rsid w:val="00C148C3"/>
    <w:rsid w:val="00C16CC2"/>
    <w:rsid w:val="00C2056C"/>
    <w:rsid w:val="00C22A03"/>
    <w:rsid w:val="00C239D2"/>
    <w:rsid w:val="00C24D02"/>
    <w:rsid w:val="00C34ADB"/>
    <w:rsid w:val="00C360EC"/>
    <w:rsid w:val="00C366C4"/>
    <w:rsid w:val="00C3769D"/>
    <w:rsid w:val="00C40166"/>
    <w:rsid w:val="00C404DE"/>
    <w:rsid w:val="00C42D79"/>
    <w:rsid w:val="00C455F2"/>
    <w:rsid w:val="00C45800"/>
    <w:rsid w:val="00C50AC5"/>
    <w:rsid w:val="00C50C23"/>
    <w:rsid w:val="00C52754"/>
    <w:rsid w:val="00C5299B"/>
    <w:rsid w:val="00C55821"/>
    <w:rsid w:val="00C67189"/>
    <w:rsid w:val="00C71332"/>
    <w:rsid w:val="00C7343A"/>
    <w:rsid w:val="00C73B52"/>
    <w:rsid w:val="00C747CE"/>
    <w:rsid w:val="00C74F8E"/>
    <w:rsid w:val="00C7506E"/>
    <w:rsid w:val="00C75115"/>
    <w:rsid w:val="00C757B8"/>
    <w:rsid w:val="00C77342"/>
    <w:rsid w:val="00C80CC1"/>
    <w:rsid w:val="00C80D9A"/>
    <w:rsid w:val="00C80E8E"/>
    <w:rsid w:val="00C820C5"/>
    <w:rsid w:val="00C84B8D"/>
    <w:rsid w:val="00C9060B"/>
    <w:rsid w:val="00C90F6B"/>
    <w:rsid w:val="00C9447F"/>
    <w:rsid w:val="00C948FB"/>
    <w:rsid w:val="00C950BD"/>
    <w:rsid w:val="00C96A71"/>
    <w:rsid w:val="00CA1245"/>
    <w:rsid w:val="00CB117C"/>
    <w:rsid w:val="00CB2B01"/>
    <w:rsid w:val="00CB526C"/>
    <w:rsid w:val="00CB7A5E"/>
    <w:rsid w:val="00CC087A"/>
    <w:rsid w:val="00CC0E27"/>
    <w:rsid w:val="00CC0E29"/>
    <w:rsid w:val="00CC17DB"/>
    <w:rsid w:val="00CC2C0C"/>
    <w:rsid w:val="00CC6050"/>
    <w:rsid w:val="00CC6646"/>
    <w:rsid w:val="00CC748A"/>
    <w:rsid w:val="00CC75DD"/>
    <w:rsid w:val="00CD196C"/>
    <w:rsid w:val="00CD6EA6"/>
    <w:rsid w:val="00CD78D7"/>
    <w:rsid w:val="00CD7B0F"/>
    <w:rsid w:val="00CE01AB"/>
    <w:rsid w:val="00CE16AF"/>
    <w:rsid w:val="00CE30E3"/>
    <w:rsid w:val="00CE6E7E"/>
    <w:rsid w:val="00CF1C0F"/>
    <w:rsid w:val="00CF20E5"/>
    <w:rsid w:val="00CF3AE2"/>
    <w:rsid w:val="00CF522F"/>
    <w:rsid w:val="00CF7041"/>
    <w:rsid w:val="00CF77E4"/>
    <w:rsid w:val="00D02D89"/>
    <w:rsid w:val="00D06DAE"/>
    <w:rsid w:val="00D103C1"/>
    <w:rsid w:val="00D10468"/>
    <w:rsid w:val="00D1066C"/>
    <w:rsid w:val="00D16800"/>
    <w:rsid w:val="00D16C72"/>
    <w:rsid w:val="00D1767D"/>
    <w:rsid w:val="00D24D0F"/>
    <w:rsid w:val="00D273CA"/>
    <w:rsid w:val="00D30C70"/>
    <w:rsid w:val="00D3167D"/>
    <w:rsid w:val="00D31779"/>
    <w:rsid w:val="00D32569"/>
    <w:rsid w:val="00D340F7"/>
    <w:rsid w:val="00D364C0"/>
    <w:rsid w:val="00D43747"/>
    <w:rsid w:val="00D543C8"/>
    <w:rsid w:val="00D627EE"/>
    <w:rsid w:val="00D62E57"/>
    <w:rsid w:val="00D642AE"/>
    <w:rsid w:val="00D660BD"/>
    <w:rsid w:val="00D6698B"/>
    <w:rsid w:val="00D7369E"/>
    <w:rsid w:val="00D738F5"/>
    <w:rsid w:val="00D754FB"/>
    <w:rsid w:val="00D765D5"/>
    <w:rsid w:val="00D769AC"/>
    <w:rsid w:val="00D7730A"/>
    <w:rsid w:val="00D8362A"/>
    <w:rsid w:val="00D8401D"/>
    <w:rsid w:val="00D84657"/>
    <w:rsid w:val="00D92653"/>
    <w:rsid w:val="00D952AF"/>
    <w:rsid w:val="00D9624B"/>
    <w:rsid w:val="00D97A0C"/>
    <w:rsid w:val="00DA0FDB"/>
    <w:rsid w:val="00DA101D"/>
    <w:rsid w:val="00DA35D9"/>
    <w:rsid w:val="00DA4002"/>
    <w:rsid w:val="00DB4DB7"/>
    <w:rsid w:val="00DB5FDC"/>
    <w:rsid w:val="00DC02C3"/>
    <w:rsid w:val="00DC26F2"/>
    <w:rsid w:val="00DC4049"/>
    <w:rsid w:val="00DC4162"/>
    <w:rsid w:val="00DC5CAD"/>
    <w:rsid w:val="00DC7E16"/>
    <w:rsid w:val="00DD07AD"/>
    <w:rsid w:val="00DD3E3E"/>
    <w:rsid w:val="00DD51B5"/>
    <w:rsid w:val="00DD6D03"/>
    <w:rsid w:val="00DD7D9D"/>
    <w:rsid w:val="00DE2E0C"/>
    <w:rsid w:val="00DE77CF"/>
    <w:rsid w:val="00DF1625"/>
    <w:rsid w:val="00E01173"/>
    <w:rsid w:val="00E0435B"/>
    <w:rsid w:val="00E04A6E"/>
    <w:rsid w:val="00E0730F"/>
    <w:rsid w:val="00E12692"/>
    <w:rsid w:val="00E145C6"/>
    <w:rsid w:val="00E17087"/>
    <w:rsid w:val="00E21C28"/>
    <w:rsid w:val="00E237CD"/>
    <w:rsid w:val="00E322A6"/>
    <w:rsid w:val="00E35674"/>
    <w:rsid w:val="00E37310"/>
    <w:rsid w:val="00E42C23"/>
    <w:rsid w:val="00E43482"/>
    <w:rsid w:val="00E435A7"/>
    <w:rsid w:val="00E43C0F"/>
    <w:rsid w:val="00E47FD3"/>
    <w:rsid w:val="00E50E71"/>
    <w:rsid w:val="00E51532"/>
    <w:rsid w:val="00E51580"/>
    <w:rsid w:val="00E54CD4"/>
    <w:rsid w:val="00E5689E"/>
    <w:rsid w:val="00E65E91"/>
    <w:rsid w:val="00E67030"/>
    <w:rsid w:val="00E67A6D"/>
    <w:rsid w:val="00E70CF3"/>
    <w:rsid w:val="00E745F6"/>
    <w:rsid w:val="00E763F6"/>
    <w:rsid w:val="00E82E8B"/>
    <w:rsid w:val="00E83137"/>
    <w:rsid w:val="00E904FA"/>
    <w:rsid w:val="00E90951"/>
    <w:rsid w:val="00E90EFF"/>
    <w:rsid w:val="00E936E0"/>
    <w:rsid w:val="00E93B05"/>
    <w:rsid w:val="00E93F9B"/>
    <w:rsid w:val="00E96B30"/>
    <w:rsid w:val="00EA040E"/>
    <w:rsid w:val="00EA2F27"/>
    <w:rsid w:val="00EA61C8"/>
    <w:rsid w:val="00EA6221"/>
    <w:rsid w:val="00EB12BA"/>
    <w:rsid w:val="00EB16CB"/>
    <w:rsid w:val="00EB1B79"/>
    <w:rsid w:val="00EB6958"/>
    <w:rsid w:val="00EC11E6"/>
    <w:rsid w:val="00EC2452"/>
    <w:rsid w:val="00EC2EFE"/>
    <w:rsid w:val="00EC4F61"/>
    <w:rsid w:val="00ED04AA"/>
    <w:rsid w:val="00ED0B58"/>
    <w:rsid w:val="00ED1C78"/>
    <w:rsid w:val="00ED263E"/>
    <w:rsid w:val="00ED34EC"/>
    <w:rsid w:val="00ED354D"/>
    <w:rsid w:val="00ED361F"/>
    <w:rsid w:val="00ED3784"/>
    <w:rsid w:val="00ED67B9"/>
    <w:rsid w:val="00EE162D"/>
    <w:rsid w:val="00EE26F0"/>
    <w:rsid w:val="00EE435C"/>
    <w:rsid w:val="00EF167D"/>
    <w:rsid w:val="00EF3ED0"/>
    <w:rsid w:val="00EF42DC"/>
    <w:rsid w:val="00EF688E"/>
    <w:rsid w:val="00F000B2"/>
    <w:rsid w:val="00F00CE9"/>
    <w:rsid w:val="00F04E45"/>
    <w:rsid w:val="00F06EA6"/>
    <w:rsid w:val="00F107CD"/>
    <w:rsid w:val="00F12677"/>
    <w:rsid w:val="00F126E4"/>
    <w:rsid w:val="00F158BA"/>
    <w:rsid w:val="00F15BF4"/>
    <w:rsid w:val="00F15DBA"/>
    <w:rsid w:val="00F16399"/>
    <w:rsid w:val="00F16FDC"/>
    <w:rsid w:val="00F21788"/>
    <w:rsid w:val="00F24273"/>
    <w:rsid w:val="00F3179C"/>
    <w:rsid w:val="00F33ACE"/>
    <w:rsid w:val="00F34FF7"/>
    <w:rsid w:val="00F36D37"/>
    <w:rsid w:val="00F36F83"/>
    <w:rsid w:val="00F377A4"/>
    <w:rsid w:val="00F42230"/>
    <w:rsid w:val="00F43E61"/>
    <w:rsid w:val="00F456E9"/>
    <w:rsid w:val="00F46183"/>
    <w:rsid w:val="00F5085B"/>
    <w:rsid w:val="00F5215C"/>
    <w:rsid w:val="00F54D53"/>
    <w:rsid w:val="00F60290"/>
    <w:rsid w:val="00F61DB6"/>
    <w:rsid w:val="00F61FC2"/>
    <w:rsid w:val="00F65CD3"/>
    <w:rsid w:val="00F70D85"/>
    <w:rsid w:val="00F71359"/>
    <w:rsid w:val="00F7345A"/>
    <w:rsid w:val="00F835AD"/>
    <w:rsid w:val="00F84827"/>
    <w:rsid w:val="00F84F93"/>
    <w:rsid w:val="00F92CDA"/>
    <w:rsid w:val="00F94ADC"/>
    <w:rsid w:val="00F96152"/>
    <w:rsid w:val="00F9660E"/>
    <w:rsid w:val="00FA1597"/>
    <w:rsid w:val="00FA49C6"/>
    <w:rsid w:val="00FA60E9"/>
    <w:rsid w:val="00FA6B7F"/>
    <w:rsid w:val="00FA75D5"/>
    <w:rsid w:val="00FB18F3"/>
    <w:rsid w:val="00FB2791"/>
    <w:rsid w:val="00FB513B"/>
    <w:rsid w:val="00FC1277"/>
    <w:rsid w:val="00FC3370"/>
    <w:rsid w:val="00FC389C"/>
    <w:rsid w:val="00FC4A97"/>
    <w:rsid w:val="00FD215C"/>
    <w:rsid w:val="00FD2C20"/>
    <w:rsid w:val="00FD456F"/>
    <w:rsid w:val="00FD4CA3"/>
    <w:rsid w:val="00FD635E"/>
    <w:rsid w:val="00FF2DBC"/>
    <w:rsid w:val="00FF775D"/>
    <w:rsid w:val="00FF7F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BC3FAB"/>
    <w:pPr>
      <w:keepNext/>
      <w:keepLines/>
      <w:spacing w:before="120" w:after="120" w:line="276" w:lineRule="auto"/>
      <w:outlineLvl w:val="0"/>
    </w:pPr>
    <w:rPr>
      <w:rFonts w:asciiTheme="majorBidi" w:eastAsiaTheme="majorEastAsia" w:hAnsiTheme="majorBid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BC3FAB"/>
    <w:rPr>
      <w:rFonts w:asciiTheme="majorBidi" w:eastAsiaTheme="majorEastAsia" w:hAnsiTheme="majorBidi" w:cstheme="majorBidi"/>
      <w:color w:val="15969D" w:themeColor="accent6" w:themeShade="BF"/>
      <w:sz w:val="40"/>
      <w:szCs w:val="40"/>
    </w:rPr>
  </w:style>
  <w:style w:type="character" w:customStyle="1" w:styleId="Heading2Char">
    <w:name w:val="Heading 2 Char"/>
    <w:basedOn w:val="DefaultParagraphFont"/>
    <w:link w:val="Heading2"/>
    <w:uiPriority w:val="9"/>
    <w:semiHidden/>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F43E61"/>
    <w:pPr>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character" w:customStyle="1" w:styleId="Normal2Char">
    <w:name w:val="Normal 2 Char"/>
    <w:basedOn w:val="DefaultParagraphFont"/>
    <w:link w:val="Normal2"/>
    <w:locked/>
    <w:rsid w:val="006523E1"/>
    <w:rPr>
      <w:rFonts w:ascii="DIN NEXT™ ARABIC REGULAR" w:hAnsi="DIN NEXT™ ARABIC REGULAR" w:cs="DIN NEXT™ ARABIC REGULAR"/>
      <w:sz w:val="28"/>
      <w:szCs w:val="28"/>
    </w:rPr>
  </w:style>
  <w:style w:type="paragraph" w:customStyle="1" w:styleId="Normal2">
    <w:name w:val="Normal 2"/>
    <w:basedOn w:val="Normal"/>
    <w:link w:val="Normal2Char"/>
    <w:autoRedefine/>
    <w:qFormat/>
    <w:rsid w:val="006523E1"/>
    <w:pPr>
      <w:bidi/>
      <w:spacing w:before="120" w:after="120" w:line="276" w:lineRule="auto"/>
      <w:jc w:val="both"/>
    </w:pPr>
    <w:rPr>
      <w:rFonts w:ascii="DIN NEXT™ ARABIC REGULAR" w:hAnsi="DIN NEXT™ ARABIC REGULAR" w:cs="DIN NEXT™ ARABIC REGULAR"/>
      <w:sz w:val="28"/>
      <w:szCs w:val="28"/>
    </w:rPr>
  </w:style>
  <w:style w:type="paragraph" w:customStyle="1" w:styleId="Pa39">
    <w:name w:val="Pa39"/>
    <w:basedOn w:val="Normal"/>
    <w:next w:val="Normal"/>
    <w:uiPriority w:val="99"/>
    <w:rsid w:val="0039270A"/>
    <w:pPr>
      <w:autoSpaceDE w:val="0"/>
      <w:autoSpaceDN w:val="0"/>
      <w:adjustRightInd w:val="0"/>
      <w:spacing w:after="0" w:line="241" w:lineRule="atLeast"/>
    </w:pPr>
    <w:rPr>
      <w:rFonts w:ascii="Adobe Arabic" w:hAnsi="Adobe Arabic"/>
      <w:sz w:val="24"/>
      <w:szCs w:val="24"/>
    </w:rPr>
  </w:style>
  <w:style w:type="character" w:customStyle="1" w:styleId="A6">
    <w:name w:val="A6"/>
    <w:uiPriority w:val="99"/>
    <w:rsid w:val="0039270A"/>
    <w:rPr>
      <w:rFonts w:cs="Adobe Arabic"/>
      <w:color w:val="211D1E"/>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4547">
      <w:bodyDiv w:val="1"/>
      <w:marLeft w:val="0"/>
      <w:marRight w:val="0"/>
      <w:marTop w:val="0"/>
      <w:marBottom w:val="0"/>
      <w:divBdr>
        <w:top w:val="none" w:sz="0" w:space="0" w:color="auto"/>
        <w:left w:val="none" w:sz="0" w:space="0" w:color="auto"/>
        <w:bottom w:val="none" w:sz="0" w:space="0" w:color="auto"/>
        <w:right w:val="none" w:sz="0" w:space="0" w:color="auto"/>
      </w:divBdr>
    </w:div>
    <w:div w:id="259336684">
      <w:bodyDiv w:val="1"/>
      <w:marLeft w:val="0"/>
      <w:marRight w:val="0"/>
      <w:marTop w:val="0"/>
      <w:marBottom w:val="0"/>
      <w:divBdr>
        <w:top w:val="none" w:sz="0" w:space="0" w:color="auto"/>
        <w:left w:val="none" w:sz="0" w:space="0" w:color="auto"/>
        <w:bottom w:val="none" w:sz="0" w:space="0" w:color="auto"/>
        <w:right w:val="none" w:sz="0" w:space="0" w:color="auto"/>
      </w:divBdr>
    </w:div>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453447324">
      <w:bodyDiv w:val="1"/>
      <w:marLeft w:val="0"/>
      <w:marRight w:val="0"/>
      <w:marTop w:val="0"/>
      <w:marBottom w:val="0"/>
      <w:divBdr>
        <w:top w:val="none" w:sz="0" w:space="0" w:color="auto"/>
        <w:left w:val="none" w:sz="0" w:space="0" w:color="auto"/>
        <w:bottom w:val="none" w:sz="0" w:space="0" w:color="auto"/>
        <w:right w:val="none" w:sz="0" w:space="0" w:color="auto"/>
      </w:divBdr>
    </w:div>
    <w:div w:id="651640758">
      <w:bodyDiv w:val="1"/>
      <w:marLeft w:val="0"/>
      <w:marRight w:val="0"/>
      <w:marTop w:val="0"/>
      <w:marBottom w:val="0"/>
      <w:divBdr>
        <w:top w:val="none" w:sz="0" w:space="0" w:color="auto"/>
        <w:left w:val="none" w:sz="0" w:space="0" w:color="auto"/>
        <w:bottom w:val="none" w:sz="0" w:space="0" w:color="auto"/>
        <w:right w:val="none" w:sz="0" w:space="0" w:color="auto"/>
      </w:divBdr>
      <w:divsChild>
        <w:div w:id="1508983397">
          <w:marLeft w:val="360"/>
          <w:marRight w:val="0"/>
          <w:marTop w:val="0"/>
          <w:marBottom w:val="0"/>
          <w:divBdr>
            <w:top w:val="none" w:sz="0" w:space="0" w:color="auto"/>
            <w:left w:val="none" w:sz="0" w:space="0" w:color="auto"/>
            <w:bottom w:val="none" w:sz="0" w:space="0" w:color="auto"/>
            <w:right w:val="none" w:sz="0" w:space="0" w:color="auto"/>
          </w:divBdr>
        </w:div>
      </w:divsChild>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741759969">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827552265">
      <w:bodyDiv w:val="1"/>
      <w:marLeft w:val="0"/>
      <w:marRight w:val="0"/>
      <w:marTop w:val="0"/>
      <w:marBottom w:val="0"/>
      <w:divBdr>
        <w:top w:val="none" w:sz="0" w:space="0" w:color="auto"/>
        <w:left w:val="none" w:sz="0" w:space="0" w:color="auto"/>
        <w:bottom w:val="none" w:sz="0" w:space="0" w:color="auto"/>
        <w:right w:val="none" w:sz="0" w:space="0" w:color="auto"/>
      </w:divBdr>
      <w:divsChild>
        <w:div w:id="426853716">
          <w:marLeft w:val="360"/>
          <w:marRight w:val="0"/>
          <w:marTop w:val="0"/>
          <w:marBottom w:val="0"/>
          <w:divBdr>
            <w:top w:val="none" w:sz="0" w:space="0" w:color="auto"/>
            <w:left w:val="none" w:sz="0" w:space="0" w:color="auto"/>
            <w:bottom w:val="none" w:sz="0" w:space="0" w:color="auto"/>
            <w:right w:val="none" w:sz="0" w:space="0" w:color="auto"/>
          </w:divBdr>
        </w:div>
      </w:divsChild>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580748099">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 w:id="2020885251">
      <w:bodyDiv w:val="1"/>
      <w:marLeft w:val="0"/>
      <w:marRight w:val="0"/>
      <w:marTop w:val="0"/>
      <w:marBottom w:val="0"/>
      <w:divBdr>
        <w:top w:val="none" w:sz="0" w:space="0" w:color="auto"/>
        <w:left w:val="none" w:sz="0" w:space="0" w:color="auto"/>
        <w:bottom w:val="none" w:sz="0" w:space="0" w:color="auto"/>
        <w:right w:val="none" w:sz="0" w:space="0" w:color="auto"/>
      </w:divBdr>
    </w:div>
    <w:div w:id="2028216311">
      <w:bodyDiv w:val="1"/>
      <w:marLeft w:val="0"/>
      <w:marRight w:val="0"/>
      <w:marTop w:val="0"/>
      <w:marBottom w:val="0"/>
      <w:divBdr>
        <w:top w:val="none" w:sz="0" w:space="0" w:color="auto"/>
        <w:left w:val="none" w:sz="0" w:space="0" w:color="auto"/>
        <w:bottom w:val="none" w:sz="0" w:space="0" w:color="auto"/>
        <w:right w:val="none" w:sz="0" w:space="0" w:color="auto"/>
      </w:divBdr>
    </w:div>
    <w:div w:id="2040617461">
      <w:bodyDiv w:val="1"/>
      <w:marLeft w:val="0"/>
      <w:marRight w:val="0"/>
      <w:marTop w:val="0"/>
      <w:marBottom w:val="0"/>
      <w:divBdr>
        <w:top w:val="none" w:sz="0" w:space="0" w:color="auto"/>
        <w:left w:val="none" w:sz="0" w:space="0" w:color="auto"/>
        <w:bottom w:val="none" w:sz="0" w:space="0" w:color="auto"/>
        <w:right w:val="none" w:sz="0" w:space="0" w:color="auto"/>
      </w:divBdr>
    </w:div>
    <w:div w:id="2114786116">
      <w:bodyDiv w:val="1"/>
      <w:marLeft w:val="0"/>
      <w:marRight w:val="0"/>
      <w:marTop w:val="0"/>
      <w:marBottom w:val="0"/>
      <w:divBdr>
        <w:top w:val="none" w:sz="0" w:space="0" w:color="auto"/>
        <w:left w:val="none" w:sz="0" w:space="0" w:color="auto"/>
        <w:bottom w:val="none" w:sz="0" w:space="0" w:color="auto"/>
        <w:right w:val="none" w:sz="0" w:space="0" w:color="auto"/>
      </w:divBdr>
      <w:divsChild>
        <w:div w:id="1640262453">
          <w:marLeft w:val="0"/>
          <w:marRight w:val="0"/>
          <w:marTop w:val="150"/>
          <w:marBottom w:val="0"/>
          <w:divBdr>
            <w:top w:val="none" w:sz="0" w:space="0" w:color="auto"/>
            <w:left w:val="none" w:sz="0" w:space="0" w:color="auto"/>
            <w:bottom w:val="none" w:sz="0" w:space="0" w:color="auto"/>
            <w:right w:val="none" w:sz="0" w:space="0" w:color="auto"/>
          </w:divBdr>
          <w:divsChild>
            <w:div w:id="1160853550">
              <w:marLeft w:val="0"/>
              <w:marRight w:val="45"/>
              <w:marTop w:val="0"/>
              <w:marBottom w:val="0"/>
              <w:divBdr>
                <w:top w:val="single" w:sz="6" w:space="5" w:color="959CB4"/>
                <w:left w:val="single" w:sz="6" w:space="6" w:color="959CB4"/>
                <w:bottom w:val="single" w:sz="6" w:space="5" w:color="959CB4"/>
                <w:right w:val="single" w:sz="6" w:space="6" w:color="959CB4"/>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89D532B2124A0793A0F05E0B04BB9D"/>
        <w:category>
          <w:name w:val="General"/>
          <w:gallery w:val="placeholder"/>
        </w:category>
        <w:types>
          <w:type w:val="bbPlcHdr"/>
        </w:types>
        <w:behaviors>
          <w:behavior w:val="content"/>
        </w:behaviors>
        <w:guid w:val="{91D7BEB6-494D-47DF-BD16-19545D84D3F4}"/>
      </w:docPartPr>
      <w:docPartBody>
        <w:p w:rsidR="000E2DC5" w:rsidRDefault="002A7BC2" w:rsidP="002A7BC2">
          <w:pPr>
            <w:pStyle w:val="1489D532B2124A0793A0F05E0B04BB9D"/>
          </w:pPr>
          <w:r>
            <w:rPr>
              <w:rStyle w:val="PlaceholderText"/>
              <w:rtl/>
              <w:lang w:eastAsia="ar"/>
            </w:rPr>
            <w:t>اضغط هنا لإدخال النص.</w:t>
          </w:r>
        </w:p>
      </w:docPartBody>
    </w:docPart>
    <w:docPart>
      <w:docPartPr>
        <w:name w:val="2E85680491E74ACE859B09A5E967F286"/>
        <w:category>
          <w:name w:val="General"/>
          <w:gallery w:val="placeholder"/>
        </w:category>
        <w:types>
          <w:type w:val="bbPlcHdr"/>
        </w:types>
        <w:behaviors>
          <w:behavior w:val="content"/>
        </w:behaviors>
        <w:guid w:val="{9B0A7712-3F7E-4FE5-9F56-DD9C0DDD452D}"/>
      </w:docPartPr>
      <w:docPartBody>
        <w:p w:rsidR="000E2DC5" w:rsidRDefault="002A7BC2" w:rsidP="002A7BC2">
          <w:pPr>
            <w:pStyle w:val="2E85680491E74ACE859B09A5E967F286"/>
          </w:pPr>
          <w:r w:rsidRPr="002C6AEA">
            <w:rPr>
              <w:rStyle w:val="PlaceholderText"/>
            </w:rPr>
            <w:t>Click here to enter text.</w:t>
          </w:r>
        </w:p>
      </w:docPartBody>
    </w:docPart>
    <w:docPart>
      <w:docPartPr>
        <w:name w:val="D110094FFE2D46ACA3A3BB520E57C676"/>
        <w:category>
          <w:name w:val="General"/>
          <w:gallery w:val="placeholder"/>
        </w:category>
        <w:types>
          <w:type w:val="bbPlcHdr"/>
        </w:types>
        <w:behaviors>
          <w:behavior w:val="content"/>
        </w:behaviors>
        <w:guid w:val="{99EE82DF-3013-47F6-A479-BDD2C30B5CBE}"/>
      </w:docPartPr>
      <w:docPartBody>
        <w:p w:rsidR="000E2DC5" w:rsidRDefault="002A7BC2" w:rsidP="002A7BC2">
          <w:pPr>
            <w:pStyle w:val="D110094FFE2D46ACA3A3BB520E57C676"/>
          </w:pPr>
          <w:r>
            <w:rPr>
              <w:rStyle w:val="PlaceholderText"/>
              <w:rtl/>
              <w:lang w:eastAsia="ar"/>
            </w:rPr>
            <w:t>اضغط هنا لإدخال النص.</w:t>
          </w:r>
        </w:p>
      </w:docPartBody>
    </w:docPart>
    <w:docPart>
      <w:docPartPr>
        <w:name w:val="C4A923D528A545B3AB6FDADB6059A645"/>
        <w:category>
          <w:name w:val="General"/>
          <w:gallery w:val="placeholder"/>
        </w:category>
        <w:types>
          <w:type w:val="bbPlcHdr"/>
        </w:types>
        <w:behaviors>
          <w:behavior w:val="content"/>
        </w:behaviors>
        <w:guid w:val="{D57E8EB1-434E-4F96-904C-5ACDCAEDE2EE}"/>
      </w:docPartPr>
      <w:docPartBody>
        <w:p w:rsidR="000E2DC5" w:rsidRDefault="002A7BC2" w:rsidP="002A7BC2">
          <w:pPr>
            <w:pStyle w:val="C4A923D528A545B3AB6FDADB6059A645"/>
          </w:pPr>
          <w:r>
            <w:rPr>
              <w:rFonts w:asciiTheme="minorBidi" w:hAnsiTheme="minorBidi"/>
              <w:color w:val="5B9BD5" w:themeColor="accent1"/>
              <w:shd w:val="clear" w:color="auto" w:fill="ACB9CA" w:themeFill="text2" w:themeFillTint="66"/>
              <w:rtl/>
            </w:rPr>
            <w:t>إختر الدور</w:t>
          </w:r>
        </w:p>
      </w:docPartBody>
    </w:docPart>
    <w:docPart>
      <w:docPartPr>
        <w:name w:val="D09A839C902B4533B5A824E3D855525A"/>
        <w:category>
          <w:name w:val="General"/>
          <w:gallery w:val="placeholder"/>
        </w:category>
        <w:types>
          <w:type w:val="bbPlcHdr"/>
        </w:types>
        <w:behaviors>
          <w:behavior w:val="content"/>
        </w:behaviors>
        <w:guid w:val="{4387D064-3553-4BF2-BDAE-01919E1E9640}"/>
      </w:docPartPr>
      <w:docPartBody>
        <w:p w:rsidR="000E2DC5" w:rsidRDefault="002A7BC2" w:rsidP="002A7BC2">
          <w:pPr>
            <w:pStyle w:val="D09A839C902B4533B5A824E3D855525A"/>
          </w:pPr>
          <w:r>
            <w:rPr>
              <w:rStyle w:val="PlaceholderText"/>
              <w:rtl/>
              <w:lang w:eastAsia="ar"/>
            </w:rPr>
            <w:t>اضغط هنا لإدخال النص.</w:t>
          </w:r>
        </w:p>
      </w:docPartBody>
    </w:docPart>
    <w:docPart>
      <w:docPartPr>
        <w:name w:val="142BAFB6271843B9B2E12EB8C79E44FA"/>
        <w:category>
          <w:name w:val="General"/>
          <w:gallery w:val="placeholder"/>
        </w:category>
        <w:types>
          <w:type w:val="bbPlcHdr"/>
        </w:types>
        <w:behaviors>
          <w:behavior w:val="content"/>
        </w:behaviors>
        <w:guid w:val="{909E25BD-7391-410F-BD78-3C1F60D1C37E}"/>
      </w:docPartPr>
      <w:docPartBody>
        <w:p w:rsidR="000E2DC5" w:rsidRDefault="002A7BC2" w:rsidP="002A7BC2">
          <w:pPr>
            <w:pStyle w:val="142BAFB6271843B9B2E12EB8C79E44FA"/>
          </w:pPr>
          <w:r>
            <w:rPr>
              <w:rStyle w:val="PlaceholderText"/>
              <w:rtl/>
              <w:lang w:eastAsia="ar"/>
            </w:rPr>
            <w:t>اضغط هنا لإدخال النص.</w:t>
          </w:r>
        </w:p>
      </w:docPartBody>
    </w:docPart>
    <w:docPart>
      <w:docPartPr>
        <w:name w:val="0B49766406EC429DB05CE47316ABFBE4"/>
        <w:category>
          <w:name w:val="General"/>
          <w:gallery w:val="placeholder"/>
        </w:category>
        <w:types>
          <w:type w:val="bbPlcHdr"/>
        </w:types>
        <w:behaviors>
          <w:behavior w:val="content"/>
        </w:behaviors>
        <w:guid w:val="{42794F0C-2DB3-4B25-80BE-6A739974E52D}"/>
      </w:docPartPr>
      <w:docPartBody>
        <w:p w:rsidR="000E2DC5" w:rsidRDefault="002A7BC2" w:rsidP="002A7BC2">
          <w:pPr>
            <w:pStyle w:val="0B49766406EC429DB05CE47316ABFBE4"/>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Adobe Arabic">
    <w:panose1 w:val="02040503050201020203"/>
    <w:charset w:val="00"/>
    <w:family w:val="roman"/>
    <w:pitch w:val="variable"/>
    <w:sig w:usb0="8000202F" w:usb1="8000A04A" w:usb2="00000008" w:usb3="00000000" w:csb0="00000041" w:csb1="00000000"/>
  </w:font>
  <w:font w:name="DIN Next LT Arabic">
    <w:altName w:val="Arial"/>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15777"/>
    <w:rsid w:val="000379E4"/>
    <w:rsid w:val="00041A9A"/>
    <w:rsid w:val="00055917"/>
    <w:rsid w:val="000941FD"/>
    <w:rsid w:val="000C0C65"/>
    <w:rsid w:val="000C1996"/>
    <w:rsid w:val="000D3D0F"/>
    <w:rsid w:val="000E2DC5"/>
    <w:rsid w:val="000E648E"/>
    <w:rsid w:val="00137F26"/>
    <w:rsid w:val="001406DA"/>
    <w:rsid w:val="001538C1"/>
    <w:rsid w:val="00162524"/>
    <w:rsid w:val="00166EF3"/>
    <w:rsid w:val="001741F4"/>
    <w:rsid w:val="00175F4F"/>
    <w:rsid w:val="00182A50"/>
    <w:rsid w:val="00187AC5"/>
    <w:rsid w:val="00192A0D"/>
    <w:rsid w:val="001A6F28"/>
    <w:rsid w:val="001B3163"/>
    <w:rsid w:val="001C7AD4"/>
    <w:rsid w:val="001D6E08"/>
    <w:rsid w:val="0023482F"/>
    <w:rsid w:val="00236EEB"/>
    <w:rsid w:val="00274705"/>
    <w:rsid w:val="00295D96"/>
    <w:rsid w:val="002A7BC2"/>
    <w:rsid w:val="003057A1"/>
    <w:rsid w:val="0036477F"/>
    <w:rsid w:val="00377A15"/>
    <w:rsid w:val="003974F5"/>
    <w:rsid w:val="003A0C13"/>
    <w:rsid w:val="003A2A92"/>
    <w:rsid w:val="003D058C"/>
    <w:rsid w:val="004442E2"/>
    <w:rsid w:val="00454B33"/>
    <w:rsid w:val="004639BD"/>
    <w:rsid w:val="00480015"/>
    <w:rsid w:val="00485D61"/>
    <w:rsid w:val="004D0ABD"/>
    <w:rsid w:val="004D0D64"/>
    <w:rsid w:val="004F306F"/>
    <w:rsid w:val="005434E2"/>
    <w:rsid w:val="00554CD0"/>
    <w:rsid w:val="00577F0B"/>
    <w:rsid w:val="0059191B"/>
    <w:rsid w:val="00594596"/>
    <w:rsid w:val="005B0B40"/>
    <w:rsid w:val="005B1938"/>
    <w:rsid w:val="005B773D"/>
    <w:rsid w:val="005C41D4"/>
    <w:rsid w:val="005D4F61"/>
    <w:rsid w:val="005F7FBD"/>
    <w:rsid w:val="00624D47"/>
    <w:rsid w:val="00627C44"/>
    <w:rsid w:val="006442B5"/>
    <w:rsid w:val="0064544D"/>
    <w:rsid w:val="00657E83"/>
    <w:rsid w:val="006620CD"/>
    <w:rsid w:val="0067784A"/>
    <w:rsid w:val="00692C5E"/>
    <w:rsid w:val="006A7D47"/>
    <w:rsid w:val="006B4DFE"/>
    <w:rsid w:val="006C06DA"/>
    <w:rsid w:val="006F371D"/>
    <w:rsid w:val="006F37D1"/>
    <w:rsid w:val="00707507"/>
    <w:rsid w:val="00712D1E"/>
    <w:rsid w:val="00763A0E"/>
    <w:rsid w:val="007651E4"/>
    <w:rsid w:val="007719B8"/>
    <w:rsid w:val="00776CF2"/>
    <w:rsid w:val="008304DE"/>
    <w:rsid w:val="008456C1"/>
    <w:rsid w:val="008502B6"/>
    <w:rsid w:val="00876A9A"/>
    <w:rsid w:val="0088529A"/>
    <w:rsid w:val="008B1B14"/>
    <w:rsid w:val="008F6862"/>
    <w:rsid w:val="008F7A56"/>
    <w:rsid w:val="00926063"/>
    <w:rsid w:val="009A0323"/>
    <w:rsid w:val="009C44F3"/>
    <w:rsid w:val="009F7EFC"/>
    <w:rsid w:val="00A0181C"/>
    <w:rsid w:val="00A021AB"/>
    <w:rsid w:val="00A042A7"/>
    <w:rsid w:val="00A41E33"/>
    <w:rsid w:val="00A73904"/>
    <w:rsid w:val="00AF0B94"/>
    <w:rsid w:val="00AF2E4B"/>
    <w:rsid w:val="00AF4B5B"/>
    <w:rsid w:val="00AF52C8"/>
    <w:rsid w:val="00AF66DE"/>
    <w:rsid w:val="00B1139C"/>
    <w:rsid w:val="00B1248A"/>
    <w:rsid w:val="00B44BBE"/>
    <w:rsid w:val="00BB70FC"/>
    <w:rsid w:val="00BC23CB"/>
    <w:rsid w:val="00C07A85"/>
    <w:rsid w:val="00C41D34"/>
    <w:rsid w:val="00CB2F21"/>
    <w:rsid w:val="00CF0E67"/>
    <w:rsid w:val="00D02655"/>
    <w:rsid w:val="00D52663"/>
    <w:rsid w:val="00D64380"/>
    <w:rsid w:val="00D75C65"/>
    <w:rsid w:val="00D83EA4"/>
    <w:rsid w:val="00D90426"/>
    <w:rsid w:val="00D91A9C"/>
    <w:rsid w:val="00D94ED8"/>
    <w:rsid w:val="00D95674"/>
    <w:rsid w:val="00DC0CF1"/>
    <w:rsid w:val="00E04A3E"/>
    <w:rsid w:val="00E13E64"/>
    <w:rsid w:val="00E42813"/>
    <w:rsid w:val="00E63F63"/>
    <w:rsid w:val="00E90B48"/>
    <w:rsid w:val="00E93E13"/>
    <w:rsid w:val="00EC56C3"/>
    <w:rsid w:val="00EE1899"/>
    <w:rsid w:val="00F03F4A"/>
    <w:rsid w:val="00F05E0A"/>
    <w:rsid w:val="00F10453"/>
    <w:rsid w:val="00F263F8"/>
    <w:rsid w:val="00F55064"/>
    <w:rsid w:val="00FB2E28"/>
    <w:rsid w:val="00FB4029"/>
    <w:rsid w:val="00FB7754"/>
    <w:rsid w:val="00FF22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7BC2"/>
  </w:style>
  <w:style w:type="paragraph" w:customStyle="1" w:styleId="1489D532B2124A0793A0F05E0B04BB9D">
    <w:name w:val="1489D532B2124A0793A0F05E0B04BB9D"/>
    <w:rsid w:val="002A7BC2"/>
    <w:rPr>
      <w:lang w:eastAsia="en-US"/>
    </w:rPr>
  </w:style>
  <w:style w:type="paragraph" w:customStyle="1" w:styleId="2E85680491E74ACE859B09A5E967F286">
    <w:name w:val="2E85680491E74ACE859B09A5E967F286"/>
    <w:rsid w:val="002A7BC2"/>
    <w:rPr>
      <w:lang w:eastAsia="en-US"/>
    </w:rPr>
  </w:style>
  <w:style w:type="paragraph" w:customStyle="1" w:styleId="D110094FFE2D46ACA3A3BB520E57C676">
    <w:name w:val="D110094FFE2D46ACA3A3BB520E57C676"/>
    <w:rsid w:val="002A7BC2"/>
    <w:rPr>
      <w:lang w:eastAsia="en-US"/>
    </w:rPr>
  </w:style>
  <w:style w:type="paragraph" w:customStyle="1" w:styleId="C4A923D528A545B3AB6FDADB6059A645">
    <w:name w:val="C4A923D528A545B3AB6FDADB6059A645"/>
    <w:rsid w:val="002A7BC2"/>
    <w:rPr>
      <w:lang w:eastAsia="en-US"/>
    </w:rPr>
  </w:style>
  <w:style w:type="paragraph" w:customStyle="1" w:styleId="D09A839C902B4533B5A824E3D855525A">
    <w:name w:val="D09A839C902B4533B5A824E3D855525A"/>
    <w:rsid w:val="002A7BC2"/>
    <w:rPr>
      <w:lang w:eastAsia="en-US"/>
    </w:rPr>
  </w:style>
  <w:style w:type="paragraph" w:customStyle="1" w:styleId="142BAFB6271843B9B2E12EB8C79E44FA">
    <w:name w:val="142BAFB6271843B9B2E12EB8C79E44FA"/>
    <w:rsid w:val="002A7BC2"/>
    <w:rPr>
      <w:lang w:eastAsia="en-US"/>
    </w:rPr>
  </w:style>
  <w:style w:type="paragraph" w:customStyle="1" w:styleId="0B49766406EC429DB05CE47316ABFBE4">
    <w:name w:val="0B49766406EC429DB05CE47316ABFBE4"/>
    <w:rsid w:val="002A7BC2"/>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811A8-DC42-4C11-A225-B7B3A9E46F6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25C1981-212A-4C1D-9F40-52029CA3F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2005</Words>
  <Characters>11434</Characters>
  <Application>Microsoft Office Word</Application>
  <DocSecurity>0</DocSecurity>
  <Lines>95</Lines>
  <Paragraphs>26</Paragraphs>
  <ScaleCrop>false</ScaleCrop>
  <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2023-10-12T08:28:00Z</dcterms:created>
  <dcterms:modified xsi:type="dcterms:W3CDTF">2023-10-12T08:28:00Z</dcterms:modified>
</cp:coreProperties>
</file>