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68F1A908"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074C49EE">
                <wp:simplePos x="0" y="0"/>
                <wp:positionH relativeFrom="column">
                  <wp:posOffset>3479165</wp:posOffset>
                </wp:positionH>
                <wp:positionV relativeFrom="paragraph">
                  <wp:posOffset>-527050</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73.95pt;margin-top:-41.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276C8362" w14:textId="77777777" w:rsidR="0026240B" w:rsidRDefault="0026240B" w:rsidP="00226682">
      <w:pPr>
        <w:jc w:val="center"/>
        <w:rPr>
          <w:rFonts w:ascii="Arial" w:hAnsi="Arial" w:cs="Arial"/>
          <w:color w:val="00B8AD" w:themeColor="text2"/>
          <w:sz w:val="56"/>
          <w:szCs w:val="56"/>
        </w:rPr>
      </w:pPr>
    </w:p>
    <w:p w14:paraId="243334B9" w14:textId="77777777" w:rsidR="0026240B" w:rsidRDefault="0026240B" w:rsidP="00226682">
      <w:pPr>
        <w:jc w:val="center"/>
        <w:rPr>
          <w:rFonts w:ascii="Arial" w:hAnsi="Arial" w:cs="Arial"/>
          <w:color w:val="00B8AD" w:themeColor="text2"/>
          <w:sz w:val="56"/>
          <w:szCs w:val="56"/>
        </w:rPr>
      </w:pPr>
    </w:p>
    <w:p w14:paraId="3952DBF9" w14:textId="31FF24CA" w:rsidR="006201D5" w:rsidRDefault="006201D5" w:rsidP="00226682">
      <w:pPr>
        <w:jc w:val="cente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2410DED5">
                <wp:simplePos x="0" y="0"/>
                <wp:positionH relativeFrom="margin">
                  <wp:posOffset>120770</wp:posOffset>
                </wp:positionH>
                <wp:positionV relativeFrom="paragraph">
                  <wp:posOffset>1756518</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25E47DBA"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20184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9.5pt;margin-top:138.3pt;width:153.5pt;height:29.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" strokecolor="red">
                <v:textbox>
                  <w:txbxContent>
                    <w:p w14:paraId="2D890813" w14:textId="25E47DBA"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20184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24B11A83"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3DDCA9F9" w:rsidR="00023F00" w:rsidRPr="0006561F" w:rsidRDefault="0000093C" w:rsidP="00B068BB">
      <w:pPr>
        <w:jc w:val="center"/>
        <w:rPr>
          <w:rFonts w:ascii="Arial" w:hAnsi="Arial" w:cs="Arial"/>
          <w:color w:val="2B3B82" w:themeColor="text1"/>
          <w:sz w:val="60"/>
          <w:szCs w:val="60"/>
        </w:rPr>
      </w:pPr>
      <w:r>
        <w:rPr>
          <w:rFonts w:ascii="Arial" w:eastAsia="DIN NEXT™ ARABIC MEDIUM" w:hAnsi="Arial" w:cs="Arial"/>
          <w:color w:val="2B3B82" w:themeColor="text1"/>
          <w:sz w:val="60"/>
          <w:lang w:eastAsia="en"/>
        </w:rPr>
        <w:t xml:space="preserve">Cloud Computing and Hosting Cybersecurity </w:t>
      </w:r>
      <w:r w:rsidR="00B068BB" w:rsidRPr="0006561F">
        <w:rPr>
          <w:rFonts w:ascii="Arial" w:eastAsia="DIN NEXT™ ARABIC MEDIUM" w:hAnsi="Arial" w:cs="Arial"/>
          <w:color w:val="2B3B82" w:themeColor="text1"/>
          <w:sz w:val="60"/>
          <w:szCs w:val="60"/>
          <w:lang w:bidi="en-US"/>
        </w:rPr>
        <w:t xml:space="preserve">Policy </w:t>
      </w:r>
      <w:bookmarkStart w:id="0" w:name="_Hlk8113000"/>
      <w:r w:rsidR="00B068BB" w:rsidRPr="008526C1">
        <w:rPr>
          <w:rFonts w:ascii="Arial" w:eastAsia="DIN NEXT™ ARABIC MEDIUM" w:hAnsi="Arial" w:cs="Arial"/>
          <w:color w:val="2B3B82" w:themeColor="text1"/>
          <w:sz w:val="60"/>
          <w:szCs w:val="60"/>
          <w:lang w:bidi="en-US"/>
        </w:rPr>
        <w:t>Template</w:t>
      </w:r>
    </w:p>
    <w:bookmarkEnd w:id="0"/>
    <w:p w14:paraId="1356E754" w14:textId="2EAA1D1D" w:rsidR="00023F00" w:rsidRPr="0006561F" w:rsidRDefault="00023F00" w:rsidP="009A1263">
      <w:pPr>
        <w:rPr>
          <w:rFonts w:ascii="Arial" w:hAnsi="Arial" w:cs="Arial"/>
          <w:color w:val="00B8AD" w:themeColor="text2"/>
          <w:sz w:val="42"/>
          <w:szCs w:val="42"/>
        </w:rPr>
      </w:pPr>
    </w:p>
    <w:p w14:paraId="07F5355F" w14:textId="022D88E2" w:rsidR="002B1236" w:rsidRPr="0006561F" w:rsidRDefault="002B1236">
      <w:pPr>
        <w:rPr>
          <w:rFonts w:ascii="Arial" w:hAnsi="Arial" w:cs="Arial"/>
        </w:rPr>
      </w:pPr>
    </w:p>
    <w:p w14:paraId="650D254C" w14:textId="10FE83F7" w:rsidR="00AB512A" w:rsidRPr="0006561F" w:rsidRDefault="00ED6E94">
      <w:pPr>
        <w:rPr>
          <w:rFonts w:ascii="Arial" w:hAnsi="Arial" w:cs="Arial"/>
          <w:rtl/>
        </w:rPr>
      </w:pPr>
      <w:r w:rsidRPr="008526C1">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B8878A">
                <wp:simplePos x="0" y="0"/>
                <wp:positionH relativeFrom="column">
                  <wp:posOffset>3914444</wp:posOffset>
                </wp:positionH>
                <wp:positionV relativeFrom="paragraph">
                  <wp:posOffset>168938</wp:posOffset>
                </wp:positionV>
                <wp:extent cx="2232660" cy="1819275"/>
                <wp:effectExtent l="0" t="0" r="1524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12ACC9D" w14:textId="5AA69C03"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20184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20184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415EBD6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20184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6E8366A1"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20184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7FA25473"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HndR0CgCAABOBAAADgAAAAAAAAAAAAAAAAAuAgAAZHJz&#10;L2Uyb0RvYy54bWxQSwECLQAUAAYACAAAACEAoTbcJOIAAAAKAQAADwAAAAAAAAAAAAAAAACCBAAA&#10;ZHJzL2Rvd25yZXYueG1sUEsFBgAAAAAEAAQA8wAAAJEFAAAAAA==&#10;" strokecolor="red">
                <v:textbox>
                  <w:txbxContent>
                    <w:p w14:paraId="312ACC9D" w14:textId="5AA69C03"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20184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20184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415EBD6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20184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6E8366A1"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20184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7FA25473"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0E3975BB"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2D9A73FB"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19603269"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4274E8A7"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596661D9"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52623D5A" w14:textId="77777777" w:rsidR="002B1236" w:rsidRPr="0006561F" w:rsidRDefault="002B1236" w:rsidP="00B56670">
      <w:pPr>
        <w:spacing w:line="260" w:lineRule="exact"/>
        <w:ind w:right="-43"/>
        <w:contextualSpacing/>
        <w:rPr>
          <w:rFonts w:ascii="Arial" w:hAnsi="Arial" w:cs="Arial"/>
          <w:color w:val="596DC8" w:themeColor="text1" w:themeTint="A6"/>
        </w:rPr>
      </w:pPr>
    </w:p>
    <w:p w14:paraId="6021ACE4" w14:textId="0465506E" w:rsidR="007A387A" w:rsidRPr="0006561F" w:rsidRDefault="007A387A" w:rsidP="00A32C19">
      <w:pPr>
        <w:rPr>
          <w:rFonts w:ascii="Arial" w:hAnsi="Arial" w:cs="Arial"/>
          <w:color w:val="15969D" w:themeColor="accent6" w:themeShade="BF"/>
          <w:sz w:val="40"/>
          <w:szCs w:val="40"/>
          <w:lang w:eastAsia="ar"/>
        </w:rPr>
      </w:pPr>
    </w:p>
    <w:p w14:paraId="6439C3D4" w14:textId="77777777" w:rsidR="00350A96" w:rsidRPr="00AF698E" w:rsidRDefault="00350A96" w:rsidP="00350A96">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171A819F" w14:textId="77777777" w:rsidR="00350A96" w:rsidRPr="00AF698E" w:rsidRDefault="00350A96" w:rsidP="00350A96">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6EEB6FEC" w14:textId="77777777" w:rsidR="00350A96" w:rsidRPr="0006561F" w:rsidRDefault="00350A96" w:rsidP="00350A96">
      <w:pPr>
        <w:rPr>
          <w:rFonts w:ascii="Arial" w:hAnsi="Arial" w:cs="Arial"/>
          <w:sz w:val="26"/>
          <w:szCs w:val="26"/>
        </w:rPr>
      </w:pPr>
      <w:r w:rsidRPr="0006561F">
        <w:rPr>
          <w:rFonts w:ascii="Arial" w:eastAsia="Arial" w:hAnsi="Arial" w:cs="Arial"/>
          <w:sz w:val="26"/>
          <w:szCs w:val="26"/>
          <w:lang w:bidi="en-US"/>
        </w:rPr>
        <w:br w:type="page"/>
      </w:r>
    </w:p>
    <w:p w14:paraId="5931B5A8" w14:textId="77777777" w:rsidR="00350A96" w:rsidRPr="00AF698E" w:rsidRDefault="00350A96" w:rsidP="00350A96">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6312D0DC" w14:textId="77777777" w:rsidR="00350A96" w:rsidRPr="0006561F" w:rsidRDefault="00350A96" w:rsidP="00350A96">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350A96" w:rsidRPr="0006561F" w14:paraId="57A2CFB5" w14:textId="77777777" w:rsidTr="0011347D">
        <w:trPr>
          <w:trHeight w:val="680"/>
        </w:trPr>
        <w:tc>
          <w:tcPr>
            <w:tcW w:w="984" w:type="pct"/>
            <w:shd w:val="clear" w:color="auto" w:fill="373E49" w:themeFill="accent1"/>
            <w:vAlign w:val="center"/>
            <w:hideMark/>
          </w:tcPr>
          <w:p w14:paraId="63E3782A" w14:textId="77777777" w:rsidR="00350A96" w:rsidRPr="00AF698E" w:rsidRDefault="00350A96" w:rsidP="0011347D">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2885C0D8" w14:textId="77777777" w:rsidR="00350A96" w:rsidRPr="00AF698E" w:rsidRDefault="00350A96"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2E43F34A" w14:textId="77777777" w:rsidR="00350A96" w:rsidRPr="00AF698E" w:rsidRDefault="00350A96"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7FD92908" w14:textId="77777777" w:rsidR="00350A96" w:rsidRPr="00AF698E" w:rsidRDefault="00350A96"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49081F3A" w14:textId="77777777" w:rsidR="00350A96" w:rsidRPr="00AF698E" w:rsidRDefault="00350A96"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350A96" w:rsidRPr="0006561F" w14:paraId="320577B5" w14:textId="77777777" w:rsidTr="0011347D">
        <w:trPr>
          <w:trHeight w:val="680"/>
        </w:trPr>
        <w:tc>
          <w:tcPr>
            <w:tcW w:w="984" w:type="pct"/>
            <w:shd w:val="clear" w:color="auto" w:fill="FFFFFF" w:themeFill="background1"/>
            <w:vAlign w:val="center"/>
            <w:hideMark/>
          </w:tcPr>
          <w:p w14:paraId="1C073237" w14:textId="77777777" w:rsidR="00350A96" w:rsidRPr="00D82F4B" w:rsidRDefault="00073CDE" w:rsidP="0011347D">
            <w:pPr>
              <w:ind w:right="-45"/>
              <w:contextualSpacing/>
              <w:rPr>
                <w:rFonts w:ascii="Arial" w:hAnsi="Arial"/>
                <w:color w:val="373E49" w:themeColor="accent1"/>
                <w:rtl/>
              </w:rPr>
            </w:pPr>
            <w:sdt>
              <w:sdtPr>
                <w:rPr>
                  <w:rFonts w:ascii="Arial" w:hAnsi="Arial"/>
                  <w:color w:val="373E49" w:themeColor="accent1"/>
                </w:rPr>
                <w:id w:val="780771218"/>
                <w:placeholder>
                  <w:docPart w:val="B2C4105F093E42E0AC27ED29861BB274"/>
                </w:placeholder>
                <w:date>
                  <w:dateFormat w:val="MM/dd/yyyy"/>
                  <w:lid w:val="en-US"/>
                  <w:storeMappedDataAs w:val="dateTime"/>
                  <w:calendar w:val="gregorian"/>
                </w:date>
              </w:sdtPr>
              <w:sdtEndPr>
                <w:rPr>
                  <w:b/>
                  <w:bCs/>
                  <w:noProof/>
                  <w:sz w:val="24"/>
                  <w:szCs w:val="24"/>
                </w:rPr>
              </w:sdtEndPr>
              <w:sdtContent>
                <w:r w:rsidR="00350A96" w:rsidRPr="00D82F4B">
                  <w:rPr>
                    <w:rFonts w:ascii="Arial" w:eastAsia="DIN Next LT Arabic" w:hAnsi="Arial"/>
                    <w:color w:val="373E49" w:themeColor="accent1"/>
                    <w:highlight w:val="cyan"/>
                    <w:lang w:bidi="en-US"/>
                  </w:rPr>
                  <w:t>&lt;</w:t>
                </w:r>
              </w:sdtContent>
            </w:sdt>
            <w:r w:rsidR="00350A96" w:rsidRPr="00D82F4B">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5B1E2B31" w14:textId="77777777" w:rsidR="00350A96" w:rsidRPr="00D82F4B" w:rsidRDefault="00073CDE"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51897059"/>
                <w:placeholder>
                  <w:docPart w:val="BB701504E6CA4F93A39E1DDFC15B1777"/>
                </w:placeholder>
                <w:date>
                  <w:dateFormat w:val="MM/dd/yyyy"/>
                  <w:lid w:val="en-US"/>
                  <w:storeMappedDataAs w:val="dateTime"/>
                  <w:calendar w:val="gregorian"/>
                </w:date>
              </w:sdtPr>
              <w:sdtEndPr/>
              <w:sdtContent>
                <w:r w:rsidR="00350A96" w:rsidRPr="00D82F4B">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2F6BCE05" w14:textId="77777777" w:rsidR="00350A96" w:rsidRPr="00D82F4B" w:rsidRDefault="00350A96" w:rsidP="0011347D">
            <w:pPr>
              <w:ind w:right="-45"/>
              <w:contextualSpacing/>
              <w:rPr>
                <w:rFonts w:ascii="Arial" w:hAnsi="Arial"/>
                <w:color w:val="373E49" w:themeColor="accent1"/>
                <w:highlight w:val="cyan"/>
                <w:rtl/>
              </w:rPr>
            </w:pPr>
            <w:r w:rsidRPr="00D82F4B">
              <w:rPr>
                <w:rFonts w:ascii="Arial" w:eastAsia="DIN Next LT Arabic" w:hAnsi="Arial"/>
                <w:color w:val="373E49" w:themeColor="accent1"/>
                <w:highlight w:val="cyan"/>
                <w:lang w:bidi="en-US"/>
              </w:rPr>
              <w:t>&lt;Insert individual’s full personnel</w:t>
            </w:r>
            <w:r w:rsidRPr="00D82F4B">
              <w:rPr>
                <w:rFonts w:ascii="Arial" w:eastAsia="DIN Next LT Arabic" w:hAnsi="Arial" w:cstheme="minorBidi"/>
                <w:color w:val="373E49" w:themeColor="accent1"/>
                <w:highlight w:val="cyan"/>
                <w:rtl/>
              </w:rPr>
              <w:t xml:space="preserve"> </w:t>
            </w:r>
            <w:r w:rsidRPr="00D82F4B">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55CB59C6" w14:textId="77777777" w:rsidR="00350A96" w:rsidRPr="00D82F4B" w:rsidRDefault="00350A96" w:rsidP="0011347D">
            <w:pPr>
              <w:ind w:right="-45"/>
              <w:contextualSpacing/>
              <w:rPr>
                <w:rFonts w:ascii="Arial" w:hAnsi="Arial"/>
                <w:color w:val="373E49" w:themeColor="accent1"/>
                <w:highlight w:val="cyan"/>
              </w:rPr>
            </w:pPr>
            <w:r w:rsidRPr="00D82F4B">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753FF777" w14:textId="77777777" w:rsidR="00350A96" w:rsidRPr="00D82F4B" w:rsidRDefault="00073CDE"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1896195892"/>
                <w:placeholder>
                  <w:docPart w:val="F1F9571CD9404D6BA5292F1261D47BDB"/>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350A96" w:rsidRPr="00D82F4B">
                  <w:rPr>
                    <w:rFonts w:ascii="Arial" w:eastAsia="Arial" w:hAnsi="Arial"/>
                    <w:color w:val="373E49" w:themeColor="accent1"/>
                    <w:highlight w:val="cyan"/>
                    <w:lang w:bidi="en-US"/>
                  </w:rPr>
                  <w:t>Choose Role</w:t>
                </w:r>
              </w:sdtContent>
            </w:sdt>
          </w:p>
        </w:tc>
      </w:tr>
      <w:tr w:rsidR="00350A96" w:rsidRPr="0006561F" w14:paraId="1F504CEA" w14:textId="77777777" w:rsidTr="0011347D">
        <w:trPr>
          <w:trHeight w:val="680"/>
        </w:trPr>
        <w:tc>
          <w:tcPr>
            <w:tcW w:w="984" w:type="pct"/>
            <w:shd w:val="clear" w:color="auto" w:fill="D3D7DE" w:themeFill="accent1" w:themeFillTint="33"/>
            <w:vAlign w:val="center"/>
          </w:tcPr>
          <w:p w14:paraId="16CE2EC0" w14:textId="77777777" w:rsidR="00350A96" w:rsidRPr="0006561F" w:rsidRDefault="00350A96" w:rsidP="0011347D">
            <w:pPr>
              <w:ind w:right="-45"/>
              <w:contextualSpacing/>
              <w:rPr>
                <w:rFonts w:ascii="Arial" w:hAnsi="Arial"/>
              </w:rPr>
            </w:pPr>
          </w:p>
        </w:tc>
        <w:tc>
          <w:tcPr>
            <w:tcW w:w="955" w:type="pct"/>
            <w:shd w:val="clear" w:color="auto" w:fill="D3D7DE" w:themeFill="accent1" w:themeFillTint="33"/>
            <w:vAlign w:val="center"/>
          </w:tcPr>
          <w:p w14:paraId="7EE446F9" w14:textId="77777777" w:rsidR="00350A96" w:rsidRPr="0006561F" w:rsidRDefault="00350A96" w:rsidP="0011347D">
            <w:pPr>
              <w:ind w:right="-45"/>
              <w:contextualSpacing/>
              <w:rPr>
                <w:rFonts w:ascii="Arial" w:hAnsi="Arial"/>
                <w:highlight w:val="cyan"/>
              </w:rPr>
            </w:pPr>
          </w:p>
        </w:tc>
        <w:tc>
          <w:tcPr>
            <w:tcW w:w="1151" w:type="pct"/>
            <w:shd w:val="clear" w:color="auto" w:fill="D3D7DE" w:themeFill="accent1" w:themeFillTint="33"/>
            <w:vAlign w:val="center"/>
          </w:tcPr>
          <w:p w14:paraId="1683CCC0" w14:textId="77777777" w:rsidR="00350A96" w:rsidRPr="0006561F" w:rsidRDefault="00350A96"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595292D4" w14:textId="77777777" w:rsidR="00350A96" w:rsidRPr="0006561F" w:rsidRDefault="00350A96"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4FD7A7E1" w14:textId="77777777" w:rsidR="00350A96" w:rsidRPr="0006561F" w:rsidRDefault="00350A96" w:rsidP="0011347D">
            <w:pPr>
              <w:ind w:right="-45"/>
              <w:contextualSpacing/>
              <w:rPr>
                <w:rFonts w:ascii="Arial" w:hAnsi="Arial"/>
                <w:highlight w:val="cyan"/>
              </w:rPr>
            </w:pPr>
          </w:p>
        </w:tc>
      </w:tr>
    </w:tbl>
    <w:p w14:paraId="66A36F3E" w14:textId="77777777" w:rsidR="00350A96" w:rsidRPr="0006561F" w:rsidRDefault="00350A96" w:rsidP="00350A96">
      <w:pPr>
        <w:spacing w:line="260" w:lineRule="exact"/>
        <w:ind w:right="-43"/>
        <w:contextualSpacing/>
        <w:jc w:val="both"/>
        <w:rPr>
          <w:rFonts w:ascii="Arial" w:hAnsi="Arial" w:cs="Arial"/>
          <w:sz w:val="24"/>
          <w:szCs w:val="24"/>
          <w:rtl/>
        </w:rPr>
      </w:pPr>
    </w:p>
    <w:p w14:paraId="26EF8D3E" w14:textId="77777777" w:rsidR="00350A96" w:rsidRPr="0006561F" w:rsidRDefault="00350A96" w:rsidP="00350A96">
      <w:pPr>
        <w:spacing w:line="260" w:lineRule="exact"/>
        <w:ind w:right="-43"/>
        <w:contextualSpacing/>
        <w:jc w:val="both"/>
        <w:rPr>
          <w:rFonts w:ascii="Arial" w:hAnsi="Arial" w:cs="Arial"/>
          <w:sz w:val="24"/>
          <w:szCs w:val="24"/>
        </w:rPr>
      </w:pPr>
    </w:p>
    <w:p w14:paraId="4F0A56B1" w14:textId="77777777" w:rsidR="00350A96" w:rsidRPr="000C2517" w:rsidRDefault="00350A96" w:rsidP="00350A96">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5AACB5F7" w14:textId="77777777" w:rsidR="00350A96" w:rsidRPr="0006561F" w:rsidRDefault="00350A96" w:rsidP="00350A96">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350A96" w:rsidRPr="0006561F" w14:paraId="22CBE895"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ECDB3A0" w14:textId="77777777" w:rsidR="00350A96" w:rsidRPr="00AF698E" w:rsidRDefault="00350A96"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470D45F" w14:textId="77777777" w:rsidR="00350A96" w:rsidRPr="00AF698E" w:rsidRDefault="00350A96"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79012C9" w14:textId="77777777" w:rsidR="00350A96" w:rsidRPr="00AF698E" w:rsidRDefault="00350A96"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D2D6D6F" w14:textId="77777777" w:rsidR="00350A96" w:rsidRPr="00AF698E" w:rsidRDefault="00350A96" w:rsidP="0011347D">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p>
        </w:tc>
      </w:tr>
      <w:tr w:rsidR="00350A96" w:rsidRPr="0006561F" w14:paraId="3AB4E38E"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A66AE2" w14:textId="77777777" w:rsidR="00350A96" w:rsidRPr="00D82F4B" w:rsidRDefault="00073CDE" w:rsidP="0011347D">
            <w:pPr>
              <w:ind w:right="-45"/>
              <w:contextualSpacing/>
              <w:rPr>
                <w:rFonts w:ascii="Arial" w:hAnsi="Arial"/>
                <w:color w:val="373E49" w:themeColor="accent1"/>
                <w:rtl/>
              </w:rPr>
            </w:pPr>
            <w:sdt>
              <w:sdtPr>
                <w:rPr>
                  <w:rFonts w:ascii="Arial" w:hAnsi="Arial"/>
                  <w:color w:val="373E49" w:themeColor="accent1"/>
                </w:rPr>
                <w:id w:val="-732777542"/>
                <w:placeholder>
                  <w:docPart w:val="D40CA39A930C41C995C72412B74CBBEB"/>
                </w:placeholder>
                <w:date>
                  <w:dateFormat w:val="MM/dd/yyyy"/>
                  <w:lid w:val="en-US"/>
                  <w:storeMappedDataAs w:val="dateTime"/>
                  <w:calendar w:val="gregorian"/>
                </w:date>
              </w:sdtPr>
              <w:sdtEndPr>
                <w:rPr>
                  <w:b/>
                  <w:bCs/>
                  <w:noProof/>
                  <w:sz w:val="24"/>
                  <w:szCs w:val="24"/>
                </w:rPr>
              </w:sdtEndPr>
              <w:sdtContent>
                <w:r w:rsidR="00350A96" w:rsidRPr="00D82F4B">
                  <w:rPr>
                    <w:rFonts w:ascii="Arial" w:eastAsia="DIN Next LT Arabic" w:hAnsi="Arial"/>
                    <w:color w:val="373E49" w:themeColor="accent1"/>
                    <w:highlight w:val="cyan"/>
                    <w:lang w:bidi="en-US"/>
                  </w:rPr>
                  <w:t>&lt;</w:t>
                </w:r>
              </w:sdtContent>
            </w:sdt>
            <w:r w:rsidR="00350A96" w:rsidRPr="00D82F4B">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25F0FE8" w14:textId="77777777" w:rsidR="00350A96" w:rsidRPr="00D82F4B" w:rsidRDefault="00350A96" w:rsidP="0011347D">
            <w:pPr>
              <w:ind w:right="-45"/>
              <w:contextualSpacing/>
              <w:rPr>
                <w:rFonts w:ascii="Arial" w:hAnsi="Arial"/>
                <w:color w:val="373E49" w:themeColor="accent1"/>
                <w:rtl/>
              </w:rPr>
            </w:pPr>
            <w:r w:rsidRPr="00D82F4B">
              <w:rPr>
                <w:rFonts w:ascii="Arial" w:eastAsia="DIN Next LT Arabic" w:hAnsi="Arial"/>
                <w:color w:val="373E49" w:themeColor="accent1"/>
                <w:highlight w:val="cyan"/>
                <w:lang w:bidi="en-US"/>
              </w:rPr>
              <w:t>&lt;Insert individual’s full personnel</w:t>
            </w:r>
            <w:r w:rsidRPr="00D82F4B">
              <w:rPr>
                <w:rFonts w:ascii="Arial" w:eastAsia="DIN Next LT Arabic" w:hAnsi="Arial" w:cstheme="minorBidi"/>
                <w:color w:val="373E49" w:themeColor="accent1"/>
                <w:highlight w:val="cyan"/>
                <w:rtl/>
              </w:rPr>
              <w:t xml:space="preserve"> </w:t>
            </w:r>
            <w:r w:rsidRPr="00D82F4B">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3F20CC7" w14:textId="77777777" w:rsidR="00350A96" w:rsidRPr="00D82F4B" w:rsidRDefault="00073CDE"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381749745"/>
                <w:placeholder>
                  <w:docPart w:val="923EC8FF4A2C44699726A87A9785A808"/>
                </w:placeholder>
                <w:date>
                  <w:dateFormat w:val="MM/dd/yyyy"/>
                  <w:lid w:val="en-US"/>
                  <w:storeMappedDataAs w:val="dateTime"/>
                  <w:calendar w:val="gregorian"/>
                </w:date>
              </w:sdtPr>
              <w:sdtEndPr/>
              <w:sdtContent>
                <w:r w:rsidR="00350A96" w:rsidRPr="00D82F4B">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7E0EB6F" w14:textId="77777777" w:rsidR="00350A96" w:rsidRPr="00D82F4B" w:rsidRDefault="00350A96" w:rsidP="0011347D">
            <w:pPr>
              <w:ind w:left="-35" w:right="-45"/>
              <w:contextualSpacing/>
              <w:rPr>
                <w:rFonts w:ascii="Arial" w:hAnsi="Arial"/>
                <w:color w:val="373E49" w:themeColor="accent1"/>
                <w:rtl/>
              </w:rPr>
            </w:pPr>
            <w:r w:rsidRPr="00D82F4B">
              <w:rPr>
                <w:rFonts w:ascii="Arial" w:eastAsia="DIN Next LT Arabic" w:hAnsi="Arial"/>
                <w:color w:val="373E49" w:themeColor="accent1"/>
                <w:highlight w:val="cyan"/>
                <w:lang w:bidi="en-US"/>
              </w:rPr>
              <w:t>&lt;Insert version number&gt;</w:t>
            </w:r>
          </w:p>
        </w:tc>
      </w:tr>
      <w:tr w:rsidR="00350A96" w:rsidRPr="0006561F" w14:paraId="5506F868"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88A9D72" w14:textId="77777777" w:rsidR="00350A96" w:rsidRPr="0006561F" w:rsidRDefault="00350A96"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8C6F69C" w14:textId="77777777" w:rsidR="00350A96" w:rsidRPr="0006561F" w:rsidRDefault="00350A96"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3EF6A21" w14:textId="77777777" w:rsidR="00350A96" w:rsidRPr="0006561F" w:rsidRDefault="00350A96"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2C75B51" w14:textId="77777777" w:rsidR="00350A96" w:rsidRPr="0006561F" w:rsidRDefault="00350A96" w:rsidP="0011347D">
            <w:pPr>
              <w:ind w:left="-35" w:right="-45"/>
              <w:contextualSpacing/>
              <w:rPr>
                <w:rFonts w:ascii="Arial" w:eastAsia="DIN Next LT Arabic" w:hAnsi="Arial"/>
                <w:highlight w:val="cyan"/>
                <w:lang w:bidi="en-US"/>
              </w:rPr>
            </w:pPr>
          </w:p>
        </w:tc>
      </w:tr>
    </w:tbl>
    <w:p w14:paraId="0774A0A6" w14:textId="77777777" w:rsidR="00350A96" w:rsidRPr="0006561F" w:rsidRDefault="00350A96" w:rsidP="00350A96">
      <w:pPr>
        <w:ind w:left="117"/>
        <w:rPr>
          <w:rFonts w:ascii="Arial" w:hAnsi="Arial" w:cs="Arial"/>
        </w:rPr>
      </w:pPr>
    </w:p>
    <w:p w14:paraId="2043C53E" w14:textId="77777777" w:rsidR="00350A96" w:rsidRPr="0006561F" w:rsidRDefault="00350A96" w:rsidP="00350A96">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62F29331" w14:textId="77777777" w:rsidR="00350A96" w:rsidRPr="0006561F" w:rsidRDefault="00350A96" w:rsidP="00350A96">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350A96" w:rsidRPr="0006561F" w14:paraId="53132A5C"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F05BD6F" w14:textId="77777777" w:rsidR="00350A96" w:rsidRPr="00AF698E" w:rsidRDefault="00350A96"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A40FDC0" w14:textId="77777777" w:rsidR="00350A96" w:rsidRPr="00AF698E" w:rsidRDefault="00350A96"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A5391F4" w14:textId="77777777" w:rsidR="00350A96" w:rsidRPr="00AF698E" w:rsidRDefault="00350A96"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350A96" w:rsidRPr="0006561F" w14:paraId="5C90F81A" w14:textId="77777777" w:rsidTr="0011347D">
        <w:trPr>
          <w:trHeight w:val="680"/>
          <w:jc w:val="center"/>
        </w:trPr>
        <w:sdt>
          <w:sdtPr>
            <w:rPr>
              <w:rFonts w:ascii="Arial" w:hAnsi="Arial"/>
              <w:color w:val="373E49" w:themeColor="accent1"/>
              <w:highlight w:val="cyan"/>
            </w:rPr>
            <w:id w:val="507103531"/>
            <w:placeholder>
              <w:docPart w:val="C168870752354351BE11F58596B02483"/>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14CFAC4" w14:textId="77777777" w:rsidR="00350A96" w:rsidRPr="00D82F4B" w:rsidRDefault="00350A96" w:rsidP="0011347D">
                <w:pPr>
                  <w:ind w:right="-45"/>
                  <w:contextualSpacing/>
                  <w:rPr>
                    <w:rFonts w:ascii="Arial" w:hAnsi="Arial"/>
                    <w:color w:val="373E49" w:themeColor="accent1"/>
                    <w:highlight w:val="cyan"/>
                  </w:rPr>
                </w:pPr>
                <w:r w:rsidRPr="00D82F4B">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421327911"/>
            <w:placeholder>
              <w:docPart w:val="B18C52DE221F482895CE82C411D3CF85"/>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13D07E6" w14:textId="77777777" w:rsidR="00350A96" w:rsidRPr="00D82F4B" w:rsidRDefault="00350A96" w:rsidP="0011347D">
                <w:pPr>
                  <w:ind w:right="-43"/>
                  <w:contextualSpacing/>
                  <w:rPr>
                    <w:rFonts w:ascii="Arial" w:hAnsi="Arial"/>
                    <w:color w:val="373E49" w:themeColor="accent1"/>
                    <w:highlight w:val="cyan"/>
                  </w:rPr>
                </w:pPr>
                <w:r w:rsidRPr="00D82F4B">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D64BC1A" w14:textId="77777777" w:rsidR="00350A96" w:rsidRPr="00D82F4B" w:rsidRDefault="00350A96" w:rsidP="0011347D">
            <w:pPr>
              <w:ind w:left="-35" w:right="-45"/>
              <w:contextualSpacing/>
              <w:rPr>
                <w:rFonts w:ascii="Arial" w:hAnsi="Arial"/>
                <w:color w:val="373E49" w:themeColor="accent1"/>
              </w:rPr>
            </w:pPr>
            <w:r w:rsidRPr="00D82F4B">
              <w:rPr>
                <w:rFonts w:ascii="Arial" w:eastAsia="DIN Next LT Arabic" w:hAnsi="Arial"/>
                <w:color w:val="373E49" w:themeColor="accent1"/>
                <w:highlight w:val="cyan"/>
                <w:lang w:bidi="en-US"/>
              </w:rPr>
              <w:t>&lt;Once a year&gt;</w:t>
            </w:r>
          </w:p>
        </w:tc>
      </w:tr>
      <w:tr w:rsidR="00350A96" w:rsidRPr="0006561F" w14:paraId="531185D5"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08AE24D" w14:textId="77777777" w:rsidR="00350A96" w:rsidRPr="0006561F" w:rsidRDefault="00350A96"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B186A2F" w14:textId="77777777" w:rsidR="00350A96" w:rsidRPr="0006561F" w:rsidRDefault="00350A96"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2AE481E" w14:textId="77777777" w:rsidR="00350A96" w:rsidRPr="0006561F" w:rsidRDefault="00350A96" w:rsidP="0011347D">
            <w:pPr>
              <w:ind w:left="-35" w:right="-45"/>
              <w:contextualSpacing/>
              <w:rPr>
                <w:rFonts w:ascii="Arial" w:eastAsia="DIN Next LT Arabic" w:hAnsi="Arial"/>
                <w:highlight w:val="cyan"/>
                <w:lang w:bidi="en-US"/>
              </w:rPr>
            </w:pPr>
          </w:p>
        </w:tc>
      </w:tr>
    </w:tbl>
    <w:p w14:paraId="62481B89" w14:textId="77777777" w:rsidR="00350A96" w:rsidRPr="0006561F" w:rsidRDefault="00350A96" w:rsidP="00350A96">
      <w:pPr>
        <w:rPr>
          <w:rFonts w:ascii="Arial" w:hAnsi="Arial" w:cs="Arial"/>
          <w:rtl/>
        </w:rPr>
      </w:pPr>
    </w:p>
    <w:p w14:paraId="13684ECA" w14:textId="77777777" w:rsidR="00453410" w:rsidRPr="0006561F" w:rsidRDefault="00453410">
      <w:pPr>
        <w:rPr>
          <w:rFonts w:ascii="Arial" w:hAnsi="Arial" w:cs="Aria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00487D27" w14:textId="3ED80101" w:rsidR="00BD2D7C" w:rsidRPr="0006561F" w:rsidRDefault="00BD2D7C" w:rsidP="0099048B">
      <w:pPr>
        <w:rPr>
          <w:rFonts w:ascii="Arial" w:hAnsi="Arial" w:cs="Arial"/>
          <w:sz w:val="24"/>
          <w:szCs w:val="24"/>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350A96" w:rsidRDefault="00207C98">
          <w:pPr>
            <w:pStyle w:val="TOCHeading"/>
            <w:rPr>
              <w:rFonts w:ascii="Arial" w:hAnsi="Arial" w:cs="Arial"/>
              <w:color w:val="2B3B82" w:themeColor="text1"/>
            </w:rPr>
          </w:pPr>
          <w:r w:rsidRPr="00350A96">
            <w:rPr>
              <w:rFonts w:ascii="Arial" w:eastAsia="Arial" w:hAnsi="Arial" w:cs="Arial"/>
              <w:color w:val="2B3B82" w:themeColor="text1"/>
              <w:lang w:bidi="en-US"/>
            </w:rPr>
            <w:t>Table of Contents</w:t>
          </w:r>
        </w:p>
        <w:p w14:paraId="18DA1C71" w14:textId="11D71787" w:rsidR="00955C07" w:rsidRPr="00350A96" w:rsidRDefault="00207C98" w:rsidP="008526C1">
          <w:pPr>
            <w:pStyle w:val="TOC1"/>
            <w:jc w:val="left"/>
            <w:rPr>
              <w:rFonts w:ascii="Arial" w:hAnsi="Arial" w:cs="Arial"/>
              <w:noProof/>
              <w:color w:val="373E49" w:themeColor="accent1"/>
              <w:sz w:val="26"/>
              <w:szCs w:val="26"/>
              <w:rtl/>
              <w:lang w:eastAsia="en-US"/>
            </w:rPr>
          </w:pPr>
          <w:r w:rsidRPr="008526C1">
            <w:rPr>
              <w:rFonts w:ascii="Arial" w:eastAsia="Arial" w:hAnsi="Arial" w:cs="Arial"/>
              <w:b/>
              <w:sz w:val="26"/>
              <w:szCs w:val="26"/>
              <w:lang w:bidi="en-US"/>
            </w:rPr>
            <w:fldChar w:fldCharType="begin"/>
          </w:r>
          <w:r w:rsidRPr="008526C1">
            <w:rPr>
              <w:rFonts w:ascii="Arial" w:eastAsia="Arial" w:hAnsi="Arial" w:cs="Arial"/>
              <w:b/>
              <w:noProof/>
              <w:sz w:val="26"/>
              <w:szCs w:val="26"/>
              <w:lang w:bidi="en-US"/>
            </w:rPr>
            <w:instrText xml:space="preserve"> TOC \o "1-3" \h \z \u </w:instrText>
          </w:r>
          <w:r w:rsidRPr="008526C1">
            <w:rPr>
              <w:rFonts w:ascii="Arial" w:eastAsia="Arial" w:hAnsi="Arial" w:cs="Arial"/>
              <w:b/>
              <w:sz w:val="26"/>
              <w:szCs w:val="26"/>
              <w:lang w:bidi="en-US"/>
            </w:rPr>
            <w:fldChar w:fldCharType="separate"/>
          </w:r>
          <w:hyperlink w:anchor="_Toc104371259" w:history="1">
            <w:r w:rsidR="00955C07" w:rsidRPr="00350A96">
              <w:rPr>
                <w:rStyle w:val="Hyperlink"/>
                <w:rFonts w:ascii="Arial" w:eastAsia="Arial" w:hAnsi="Arial" w:cs="Arial"/>
                <w:noProof/>
                <w:color w:val="373E49" w:themeColor="accent1"/>
                <w:sz w:val="26"/>
                <w:szCs w:val="26"/>
                <w:lang w:bidi="en-US"/>
              </w:rPr>
              <w:t>Purpose</w:t>
            </w:r>
            <w:r w:rsidR="00955C07" w:rsidRPr="00350A96">
              <w:rPr>
                <w:rFonts w:ascii="Arial" w:hAnsi="Arial" w:cs="Arial" w:hint="eastAsia"/>
                <w:noProof/>
                <w:webHidden/>
                <w:color w:val="373E49" w:themeColor="accent1"/>
                <w:sz w:val="26"/>
                <w:szCs w:val="26"/>
                <w:rtl/>
              </w:rPr>
              <w:tab/>
            </w:r>
            <w:r w:rsidR="00955C07" w:rsidRPr="00350A96">
              <w:rPr>
                <w:rFonts w:ascii="Arial" w:hAnsi="Arial" w:cs="Arial"/>
                <w:noProof/>
                <w:webHidden/>
                <w:color w:val="373E49" w:themeColor="accent1"/>
                <w:sz w:val="26"/>
                <w:szCs w:val="26"/>
                <w:rtl/>
              </w:rPr>
              <w:fldChar w:fldCharType="begin"/>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hint="eastAsia"/>
                <w:noProof/>
                <w:webHidden/>
                <w:color w:val="373E49" w:themeColor="accent1"/>
                <w:sz w:val="26"/>
                <w:szCs w:val="26"/>
              </w:rPr>
              <w:instrText>PAGEREF</w:instrText>
            </w:r>
            <w:r w:rsidR="00955C07" w:rsidRPr="00350A96">
              <w:rPr>
                <w:rFonts w:ascii="Arial" w:hAnsi="Arial" w:cs="Arial" w:hint="eastAsia"/>
                <w:noProof/>
                <w:webHidden/>
                <w:color w:val="373E49" w:themeColor="accent1"/>
                <w:sz w:val="26"/>
                <w:szCs w:val="26"/>
                <w:rtl/>
              </w:rPr>
              <w:instrText xml:space="preserve"> _</w:instrText>
            </w:r>
            <w:r w:rsidR="00955C07" w:rsidRPr="00350A96">
              <w:rPr>
                <w:rFonts w:ascii="Arial" w:hAnsi="Arial" w:cs="Arial" w:hint="eastAsia"/>
                <w:noProof/>
                <w:webHidden/>
                <w:color w:val="373E49" w:themeColor="accent1"/>
                <w:sz w:val="26"/>
                <w:szCs w:val="26"/>
              </w:rPr>
              <w:instrText>Toc104371259 \h</w:instrText>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noProof/>
                <w:webHidden/>
                <w:color w:val="373E49" w:themeColor="accent1"/>
                <w:sz w:val="26"/>
                <w:szCs w:val="26"/>
                <w:rtl/>
              </w:rPr>
            </w:r>
            <w:r w:rsidR="00955C07" w:rsidRPr="00350A96">
              <w:rPr>
                <w:rFonts w:ascii="Arial" w:hAnsi="Arial" w:cs="Arial"/>
                <w:noProof/>
                <w:webHidden/>
                <w:color w:val="373E49" w:themeColor="accent1"/>
                <w:sz w:val="26"/>
                <w:szCs w:val="26"/>
                <w:rtl/>
              </w:rPr>
              <w:fldChar w:fldCharType="separate"/>
            </w:r>
            <w:r w:rsidR="00D82F4B">
              <w:rPr>
                <w:rFonts w:ascii="Arial" w:hAnsi="Arial" w:cs="Arial"/>
                <w:noProof/>
                <w:webHidden/>
                <w:color w:val="373E49" w:themeColor="accent1"/>
                <w:sz w:val="26"/>
                <w:szCs w:val="26"/>
              </w:rPr>
              <w:t>4</w:t>
            </w:r>
            <w:r w:rsidR="00955C07" w:rsidRPr="00350A96">
              <w:rPr>
                <w:rFonts w:ascii="Arial" w:hAnsi="Arial" w:cs="Arial"/>
                <w:noProof/>
                <w:webHidden/>
                <w:color w:val="373E49" w:themeColor="accent1"/>
                <w:sz w:val="26"/>
                <w:szCs w:val="26"/>
                <w:rtl/>
              </w:rPr>
              <w:fldChar w:fldCharType="end"/>
            </w:r>
          </w:hyperlink>
        </w:p>
        <w:p w14:paraId="0281EB9A" w14:textId="72456373" w:rsidR="00955C07" w:rsidRPr="00350A96" w:rsidRDefault="00073CDE" w:rsidP="008526C1">
          <w:pPr>
            <w:pStyle w:val="TOC1"/>
            <w:jc w:val="right"/>
            <w:rPr>
              <w:rFonts w:ascii="Arial" w:hAnsi="Arial" w:cs="Arial"/>
              <w:noProof/>
              <w:color w:val="373E49" w:themeColor="accent1"/>
              <w:sz w:val="26"/>
              <w:szCs w:val="26"/>
              <w:rtl/>
              <w:lang w:eastAsia="en-US"/>
            </w:rPr>
          </w:pPr>
          <w:hyperlink w:anchor="_Toc104371260" w:history="1">
            <w:r w:rsidR="00955C07" w:rsidRPr="00350A96">
              <w:rPr>
                <w:rStyle w:val="Hyperlink"/>
                <w:rFonts w:ascii="Arial" w:eastAsia="Arial" w:hAnsi="Arial" w:cs="Arial"/>
                <w:noProof/>
                <w:color w:val="373E49" w:themeColor="accent1"/>
                <w:sz w:val="26"/>
                <w:szCs w:val="26"/>
                <w:lang w:bidi="en-US"/>
              </w:rPr>
              <w:t>Scope</w:t>
            </w:r>
            <w:r w:rsidR="00955C07" w:rsidRPr="00350A96">
              <w:rPr>
                <w:rFonts w:ascii="Arial" w:hAnsi="Arial" w:cs="Arial" w:hint="eastAsia"/>
                <w:noProof/>
                <w:webHidden/>
                <w:color w:val="373E49" w:themeColor="accent1"/>
                <w:sz w:val="26"/>
                <w:szCs w:val="26"/>
                <w:rtl/>
              </w:rPr>
              <w:tab/>
            </w:r>
            <w:r w:rsidR="00955C07" w:rsidRPr="00350A96">
              <w:rPr>
                <w:rFonts w:ascii="Arial" w:hAnsi="Arial" w:cs="Arial"/>
                <w:noProof/>
                <w:webHidden/>
                <w:color w:val="373E49" w:themeColor="accent1"/>
                <w:sz w:val="26"/>
                <w:szCs w:val="26"/>
                <w:rtl/>
              </w:rPr>
              <w:fldChar w:fldCharType="begin"/>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hint="eastAsia"/>
                <w:noProof/>
                <w:webHidden/>
                <w:color w:val="373E49" w:themeColor="accent1"/>
                <w:sz w:val="26"/>
                <w:szCs w:val="26"/>
              </w:rPr>
              <w:instrText>PAGEREF</w:instrText>
            </w:r>
            <w:r w:rsidR="00955C07" w:rsidRPr="00350A96">
              <w:rPr>
                <w:rFonts w:ascii="Arial" w:hAnsi="Arial" w:cs="Arial" w:hint="eastAsia"/>
                <w:noProof/>
                <w:webHidden/>
                <w:color w:val="373E49" w:themeColor="accent1"/>
                <w:sz w:val="26"/>
                <w:szCs w:val="26"/>
                <w:rtl/>
              </w:rPr>
              <w:instrText xml:space="preserve"> _</w:instrText>
            </w:r>
            <w:r w:rsidR="00955C07" w:rsidRPr="00350A96">
              <w:rPr>
                <w:rFonts w:ascii="Arial" w:hAnsi="Arial" w:cs="Arial" w:hint="eastAsia"/>
                <w:noProof/>
                <w:webHidden/>
                <w:color w:val="373E49" w:themeColor="accent1"/>
                <w:sz w:val="26"/>
                <w:szCs w:val="26"/>
              </w:rPr>
              <w:instrText>Toc104371260 \h</w:instrText>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noProof/>
                <w:webHidden/>
                <w:color w:val="373E49" w:themeColor="accent1"/>
                <w:sz w:val="26"/>
                <w:szCs w:val="26"/>
                <w:rtl/>
              </w:rPr>
            </w:r>
            <w:r w:rsidR="00955C07" w:rsidRPr="00350A96">
              <w:rPr>
                <w:rFonts w:ascii="Arial" w:hAnsi="Arial" w:cs="Arial"/>
                <w:noProof/>
                <w:webHidden/>
                <w:color w:val="373E49" w:themeColor="accent1"/>
                <w:sz w:val="26"/>
                <w:szCs w:val="26"/>
                <w:rtl/>
              </w:rPr>
              <w:fldChar w:fldCharType="separate"/>
            </w:r>
            <w:r w:rsidR="00D82F4B">
              <w:rPr>
                <w:rFonts w:ascii="Arial" w:hAnsi="Arial" w:cs="Arial"/>
                <w:noProof/>
                <w:webHidden/>
                <w:color w:val="373E49" w:themeColor="accent1"/>
                <w:sz w:val="26"/>
                <w:szCs w:val="26"/>
              </w:rPr>
              <w:t>4</w:t>
            </w:r>
            <w:r w:rsidR="00955C07" w:rsidRPr="00350A96">
              <w:rPr>
                <w:rFonts w:ascii="Arial" w:hAnsi="Arial" w:cs="Arial"/>
                <w:noProof/>
                <w:webHidden/>
                <w:color w:val="373E49" w:themeColor="accent1"/>
                <w:sz w:val="26"/>
                <w:szCs w:val="26"/>
                <w:rtl/>
              </w:rPr>
              <w:fldChar w:fldCharType="end"/>
            </w:r>
          </w:hyperlink>
        </w:p>
        <w:p w14:paraId="4D383089" w14:textId="3629EA8A" w:rsidR="00955C07" w:rsidRPr="00350A96" w:rsidRDefault="00073CDE" w:rsidP="008526C1">
          <w:pPr>
            <w:pStyle w:val="TOC1"/>
            <w:jc w:val="right"/>
            <w:rPr>
              <w:rFonts w:ascii="Arial" w:hAnsi="Arial" w:cs="Arial"/>
              <w:noProof/>
              <w:color w:val="373E49" w:themeColor="accent1"/>
              <w:sz w:val="26"/>
              <w:szCs w:val="26"/>
              <w:rtl/>
              <w:lang w:eastAsia="en-US"/>
            </w:rPr>
          </w:pPr>
          <w:hyperlink w:anchor="_Toc104371261" w:history="1">
            <w:r w:rsidR="00955C07" w:rsidRPr="00350A96">
              <w:rPr>
                <w:rStyle w:val="Hyperlink"/>
                <w:rFonts w:ascii="Arial" w:eastAsia="Arial" w:hAnsi="Arial" w:cs="Arial"/>
                <w:noProof/>
                <w:color w:val="373E49" w:themeColor="accent1"/>
                <w:sz w:val="26"/>
                <w:szCs w:val="26"/>
                <w:lang w:bidi="en-US"/>
              </w:rPr>
              <w:t>Policy Statements</w:t>
            </w:r>
            <w:r w:rsidR="00955C07" w:rsidRPr="00350A96">
              <w:rPr>
                <w:rFonts w:ascii="Arial" w:hAnsi="Arial" w:cs="Arial" w:hint="eastAsia"/>
                <w:noProof/>
                <w:webHidden/>
                <w:color w:val="373E49" w:themeColor="accent1"/>
                <w:sz w:val="26"/>
                <w:szCs w:val="26"/>
                <w:rtl/>
              </w:rPr>
              <w:tab/>
            </w:r>
            <w:r w:rsidR="00955C07" w:rsidRPr="00350A96">
              <w:rPr>
                <w:rFonts w:ascii="Arial" w:hAnsi="Arial" w:cs="Arial"/>
                <w:noProof/>
                <w:webHidden/>
                <w:color w:val="373E49" w:themeColor="accent1"/>
                <w:sz w:val="26"/>
                <w:szCs w:val="26"/>
                <w:rtl/>
              </w:rPr>
              <w:fldChar w:fldCharType="begin"/>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hint="eastAsia"/>
                <w:noProof/>
                <w:webHidden/>
                <w:color w:val="373E49" w:themeColor="accent1"/>
                <w:sz w:val="26"/>
                <w:szCs w:val="26"/>
              </w:rPr>
              <w:instrText>PAGEREF</w:instrText>
            </w:r>
            <w:r w:rsidR="00955C07" w:rsidRPr="00350A96">
              <w:rPr>
                <w:rFonts w:ascii="Arial" w:hAnsi="Arial" w:cs="Arial" w:hint="eastAsia"/>
                <w:noProof/>
                <w:webHidden/>
                <w:color w:val="373E49" w:themeColor="accent1"/>
                <w:sz w:val="26"/>
                <w:szCs w:val="26"/>
                <w:rtl/>
              </w:rPr>
              <w:instrText xml:space="preserve"> _</w:instrText>
            </w:r>
            <w:r w:rsidR="00955C07" w:rsidRPr="00350A96">
              <w:rPr>
                <w:rFonts w:ascii="Arial" w:hAnsi="Arial" w:cs="Arial" w:hint="eastAsia"/>
                <w:noProof/>
                <w:webHidden/>
                <w:color w:val="373E49" w:themeColor="accent1"/>
                <w:sz w:val="26"/>
                <w:szCs w:val="26"/>
              </w:rPr>
              <w:instrText>Toc104371261 \h</w:instrText>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noProof/>
                <w:webHidden/>
                <w:color w:val="373E49" w:themeColor="accent1"/>
                <w:sz w:val="26"/>
                <w:szCs w:val="26"/>
                <w:rtl/>
              </w:rPr>
            </w:r>
            <w:r w:rsidR="00955C07" w:rsidRPr="00350A96">
              <w:rPr>
                <w:rFonts w:ascii="Arial" w:hAnsi="Arial" w:cs="Arial"/>
                <w:noProof/>
                <w:webHidden/>
                <w:color w:val="373E49" w:themeColor="accent1"/>
                <w:sz w:val="26"/>
                <w:szCs w:val="26"/>
                <w:rtl/>
              </w:rPr>
              <w:fldChar w:fldCharType="separate"/>
            </w:r>
            <w:r w:rsidR="00D82F4B">
              <w:rPr>
                <w:rFonts w:ascii="Arial" w:hAnsi="Arial" w:cs="Arial"/>
                <w:noProof/>
                <w:webHidden/>
                <w:color w:val="373E49" w:themeColor="accent1"/>
                <w:sz w:val="26"/>
                <w:szCs w:val="26"/>
              </w:rPr>
              <w:t>4</w:t>
            </w:r>
            <w:r w:rsidR="00955C07" w:rsidRPr="00350A96">
              <w:rPr>
                <w:rFonts w:ascii="Arial" w:hAnsi="Arial" w:cs="Arial"/>
                <w:noProof/>
                <w:webHidden/>
                <w:color w:val="373E49" w:themeColor="accent1"/>
                <w:sz w:val="26"/>
                <w:szCs w:val="26"/>
                <w:rtl/>
              </w:rPr>
              <w:fldChar w:fldCharType="end"/>
            </w:r>
          </w:hyperlink>
        </w:p>
        <w:p w14:paraId="7FAADD72" w14:textId="7BEA6F72" w:rsidR="00955C07" w:rsidRPr="00350A96" w:rsidRDefault="00073CDE" w:rsidP="008526C1">
          <w:pPr>
            <w:pStyle w:val="TOC1"/>
            <w:jc w:val="right"/>
            <w:rPr>
              <w:rFonts w:ascii="Arial" w:hAnsi="Arial" w:cs="Arial"/>
              <w:noProof/>
              <w:color w:val="373E49" w:themeColor="accent1"/>
              <w:sz w:val="26"/>
              <w:szCs w:val="26"/>
              <w:rtl/>
              <w:lang w:eastAsia="en-US"/>
            </w:rPr>
          </w:pPr>
          <w:hyperlink w:anchor="_Toc104371262" w:history="1">
            <w:r w:rsidR="00955C07" w:rsidRPr="00350A96">
              <w:rPr>
                <w:rStyle w:val="Hyperlink"/>
                <w:rFonts w:ascii="Arial" w:eastAsia="Arial" w:hAnsi="Arial" w:cs="Arial"/>
                <w:noProof/>
                <w:color w:val="373E49" w:themeColor="accent1"/>
                <w:sz w:val="26"/>
                <w:szCs w:val="26"/>
                <w:lang w:bidi="en-US"/>
              </w:rPr>
              <w:t>Roles and Responsibilities</w:t>
            </w:r>
            <w:r w:rsidR="00955C07" w:rsidRPr="00350A96">
              <w:rPr>
                <w:rFonts w:ascii="Arial" w:hAnsi="Arial" w:cs="Arial" w:hint="eastAsia"/>
                <w:noProof/>
                <w:webHidden/>
                <w:color w:val="373E49" w:themeColor="accent1"/>
                <w:sz w:val="26"/>
                <w:szCs w:val="26"/>
                <w:rtl/>
              </w:rPr>
              <w:tab/>
            </w:r>
            <w:r w:rsidR="00955C07" w:rsidRPr="00350A96">
              <w:rPr>
                <w:rFonts w:ascii="Arial" w:hAnsi="Arial" w:cs="Arial"/>
                <w:noProof/>
                <w:webHidden/>
                <w:color w:val="373E49" w:themeColor="accent1"/>
                <w:sz w:val="26"/>
                <w:szCs w:val="26"/>
                <w:rtl/>
              </w:rPr>
              <w:fldChar w:fldCharType="begin"/>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hint="eastAsia"/>
                <w:noProof/>
                <w:webHidden/>
                <w:color w:val="373E49" w:themeColor="accent1"/>
                <w:sz w:val="26"/>
                <w:szCs w:val="26"/>
              </w:rPr>
              <w:instrText>PAGEREF</w:instrText>
            </w:r>
            <w:r w:rsidR="00955C07" w:rsidRPr="00350A96">
              <w:rPr>
                <w:rFonts w:ascii="Arial" w:hAnsi="Arial" w:cs="Arial" w:hint="eastAsia"/>
                <w:noProof/>
                <w:webHidden/>
                <w:color w:val="373E49" w:themeColor="accent1"/>
                <w:sz w:val="26"/>
                <w:szCs w:val="26"/>
                <w:rtl/>
              </w:rPr>
              <w:instrText xml:space="preserve"> _</w:instrText>
            </w:r>
            <w:r w:rsidR="00955C07" w:rsidRPr="00350A96">
              <w:rPr>
                <w:rFonts w:ascii="Arial" w:hAnsi="Arial" w:cs="Arial" w:hint="eastAsia"/>
                <w:noProof/>
                <w:webHidden/>
                <w:color w:val="373E49" w:themeColor="accent1"/>
                <w:sz w:val="26"/>
                <w:szCs w:val="26"/>
              </w:rPr>
              <w:instrText>Toc104371262 \h</w:instrText>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noProof/>
                <w:webHidden/>
                <w:color w:val="373E49" w:themeColor="accent1"/>
                <w:sz w:val="26"/>
                <w:szCs w:val="26"/>
                <w:rtl/>
              </w:rPr>
            </w:r>
            <w:r w:rsidR="00955C07" w:rsidRPr="00350A96">
              <w:rPr>
                <w:rFonts w:ascii="Arial" w:hAnsi="Arial" w:cs="Arial"/>
                <w:noProof/>
                <w:webHidden/>
                <w:color w:val="373E49" w:themeColor="accent1"/>
                <w:sz w:val="26"/>
                <w:szCs w:val="26"/>
                <w:rtl/>
              </w:rPr>
              <w:fldChar w:fldCharType="separate"/>
            </w:r>
            <w:r w:rsidR="00D82F4B">
              <w:rPr>
                <w:rFonts w:ascii="Arial" w:hAnsi="Arial" w:cs="Arial"/>
                <w:noProof/>
                <w:webHidden/>
                <w:color w:val="373E49" w:themeColor="accent1"/>
                <w:sz w:val="26"/>
                <w:szCs w:val="26"/>
              </w:rPr>
              <w:t>8</w:t>
            </w:r>
            <w:r w:rsidR="00955C07" w:rsidRPr="00350A96">
              <w:rPr>
                <w:rFonts w:ascii="Arial" w:hAnsi="Arial" w:cs="Arial"/>
                <w:noProof/>
                <w:webHidden/>
                <w:color w:val="373E49" w:themeColor="accent1"/>
                <w:sz w:val="26"/>
                <w:szCs w:val="26"/>
                <w:rtl/>
              </w:rPr>
              <w:fldChar w:fldCharType="end"/>
            </w:r>
          </w:hyperlink>
        </w:p>
        <w:p w14:paraId="58FE61E9" w14:textId="53CCFA5F" w:rsidR="00955C07" w:rsidRPr="00350A96" w:rsidRDefault="00073CDE" w:rsidP="008526C1">
          <w:pPr>
            <w:pStyle w:val="TOC1"/>
            <w:jc w:val="right"/>
            <w:rPr>
              <w:rFonts w:ascii="Arial" w:hAnsi="Arial" w:cs="Arial"/>
              <w:noProof/>
              <w:color w:val="373E49" w:themeColor="accent1"/>
              <w:sz w:val="26"/>
              <w:szCs w:val="26"/>
              <w:rtl/>
              <w:lang w:eastAsia="en-US"/>
            </w:rPr>
          </w:pPr>
          <w:hyperlink w:anchor="_Toc104371263" w:history="1">
            <w:r w:rsidR="00955C07" w:rsidRPr="00350A96">
              <w:rPr>
                <w:rStyle w:val="Hyperlink"/>
                <w:rFonts w:ascii="Arial" w:eastAsia="Arial" w:hAnsi="Arial" w:cs="Arial"/>
                <w:noProof/>
                <w:color w:val="373E49" w:themeColor="accent1"/>
                <w:sz w:val="26"/>
                <w:szCs w:val="26"/>
                <w:lang w:bidi="en-US"/>
              </w:rPr>
              <w:t>Update and Review</w:t>
            </w:r>
            <w:r w:rsidR="00955C07" w:rsidRPr="00350A96">
              <w:rPr>
                <w:rFonts w:ascii="Arial" w:hAnsi="Arial" w:cs="Arial" w:hint="eastAsia"/>
                <w:noProof/>
                <w:webHidden/>
                <w:color w:val="373E49" w:themeColor="accent1"/>
                <w:sz w:val="26"/>
                <w:szCs w:val="26"/>
                <w:rtl/>
              </w:rPr>
              <w:tab/>
            </w:r>
            <w:r w:rsidR="00955C07" w:rsidRPr="00350A96">
              <w:rPr>
                <w:rFonts w:ascii="Arial" w:hAnsi="Arial" w:cs="Arial"/>
                <w:noProof/>
                <w:webHidden/>
                <w:color w:val="373E49" w:themeColor="accent1"/>
                <w:sz w:val="26"/>
                <w:szCs w:val="26"/>
                <w:rtl/>
              </w:rPr>
              <w:fldChar w:fldCharType="begin"/>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hint="eastAsia"/>
                <w:noProof/>
                <w:webHidden/>
                <w:color w:val="373E49" w:themeColor="accent1"/>
                <w:sz w:val="26"/>
                <w:szCs w:val="26"/>
              </w:rPr>
              <w:instrText>PAGEREF</w:instrText>
            </w:r>
            <w:r w:rsidR="00955C07" w:rsidRPr="00350A96">
              <w:rPr>
                <w:rFonts w:ascii="Arial" w:hAnsi="Arial" w:cs="Arial" w:hint="eastAsia"/>
                <w:noProof/>
                <w:webHidden/>
                <w:color w:val="373E49" w:themeColor="accent1"/>
                <w:sz w:val="26"/>
                <w:szCs w:val="26"/>
                <w:rtl/>
              </w:rPr>
              <w:instrText xml:space="preserve"> _</w:instrText>
            </w:r>
            <w:r w:rsidR="00955C07" w:rsidRPr="00350A96">
              <w:rPr>
                <w:rFonts w:ascii="Arial" w:hAnsi="Arial" w:cs="Arial" w:hint="eastAsia"/>
                <w:noProof/>
                <w:webHidden/>
                <w:color w:val="373E49" w:themeColor="accent1"/>
                <w:sz w:val="26"/>
                <w:szCs w:val="26"/>
              </w:rPr>
              <w:instrText>Toc104371263 \h</w:instrText>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noProof/>
                <w:webHidden/>
                <w:color w:val="373E49" w:themeColor="accent1"/>
                <w:sz w:val="26"/>
                <w:szCs w:val="26"/>
                <w:rtl/>
              </w:rPr>
            </w:r>
            <w:r w:rsidR="00955C07" w:rsidRPr="00350A96">
              <w:rPr>
                <w:rFonts w:ascii="Arial" w:hAnsi="Arial" w:cs="Arial"/>
                <w:noProof/>
                <w:webHidden/>
                <w:color w:val="373E49" w:themeColor="accent1"/>
                <w:sz w:val="26"/>
                <w:szCs w:val="26"/>
                <w:rtl/>
              </w:rPr>
              <w:fldChar w:fldCharType="separate"/>
            </w:r>
            <w:r w:rsidR="00D82F4B">
              <w:rPr>
                <w:rFonts w:ascii="Arial" w:hAnsi="Arial" w:cs="Arial"/>
                <w:noProof/>
                <w:webHidden/>
                <w:color w:val="373E49" w:themeColor="accent1"/>
                <w:sz w:val="26"/>
                <w:szCs w:val="26"/>
              </w:rPr>
              <w:t>8</w:t>
            </w:r>
            <w:r w:rsidR="00955C07" w:rsidRPr="00350A96">
              <w:rPr>
                <w:rFonts w:ascii="Arial" w:hAnsi="Arial" w:cs="Arial"/>
                <w:noProof/>
                <w:webHidden/>
                <w:color w:val="373E49" w:themeColor="accent1"/>
                <w:sz w:val="26"/>
                <w:szCs w:val="26"/>
                <w:rtl/>
              </w:rPr>
              <w:fldChar w:fldCharType="end"/>
            </w:r>
          </w:hyperlink>
        </w:p>
        <w:p w14:paraId="31FF1F75" w14:textId="1BB3A1EC" w:rsidR="00955C07" w:rsidRPr="00350A96" w:rsidRDefault="00073CDE" w:rsidP="008526C1">
          <w:pPr>
            <w:pStyle w:val="TOC1"/>
            <w:jc w:val="right"/>
            <w:rPr>
              <w:rFonts w:ascii="Arial" w:hAnsi="Arial" w:cs="Arial"/>
              <w:noProof/>
              <w:color w:val="373E49" w:themeColor="accent1"/>
              <w:sz w:val="26"/>
              <w:szCs w:val="26"/>
              <w:rtl/>
              <w:lang w:eastAsia="en-US"/>
            </w:rPr>
          </w:pPr>
          <w:hyperlink w:anchor="_Toc104371264" w:history="1">
            <w:r w:rsidR="00955C07" w:rsidRPr="00350A96">
              <w:rPr>
                <w:rStyle w:val="Hyperlink"/>
                <w:rFonts w:ascii="Arial" w:eastAsia="Arial" w:hAnsi="Arial" w:cs="Arial"/>
                <w:noProof/>
                <w:color w:val="373E49" w:themeColor="accent1"/>
                <w:sz w:val="26"/>
                <w:szCs w:val="26"/>
                <w:lang w:bidi="en-US"/>
              </w:rPr>
              <w:t>Compliance</w:t>
            </w:r>
            <w:r w:rsidR="00955C07" w:rsidRPr="00350A96">
              <w:rPr>
                <w:rFonts w:ascii="Arial" w:hAnsi="Arial" w:cs="Arial" w:hint="eastAsia"/>
                <w:noProof/>
                <w:webHidden/>
                <w:color w:val="373E49" w:themeColor="accent1"/>
                <w:sz w:val="26"/>
                <w:szCs w:val="26"/>
                <w:rtl/>
              </w:rPr>
              <w:tab/>
            </w:r>
            <w:r w:rsidR="00955C07" w:rsidRPr="00350A96">
              <w:rPr>
                <w:rFonts w:ascii="Arial" w:hAnsi="Arial" w:cs="Arial"/>
                <w:noProof/>
                <w:webHidden/>
                <w:color w:val="373E49" w:themeColor="accent1"/>
                <w:sz w:val="26"/>
                <w:szCs w:val="26"/>
                <w:rtl/>
              </w:rPr>
              <w:fldChar w:fldCharType="begin"/>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hint="eastAsia"/>
                <w:noProof/>
                <w:webHidden/>
                <w:color w:val="373E49" w:themeColor="accent1"/>
                <w:sz w:val="26"/>
                <w:szCs w:val="26"/>
              </w:rPr>
              <w:instrText>PAGEREF</w:instrText>
            </w:r>
            <w:r w:rsidR="00955C07" w:rsidRPr="00350A96">
              <w:rPr>
                <w:rFonts w:ascii="Arial" w:hAnsi="Arial" w:cs="Arial" w:hint="eastAsia"/>
                <w:noProof/>
                <w:webHidden/>
                <w:color w:val="373E49" w:themeColor="accent1"/>
                <w:sz w:val="26"/>
                <w:szCs w:val="26"/>
                <w:rtl/>
              </w:rPr>
              <w:instrText xml:space="preserve"> _</w:instrText>
            </w:r>
            <w:r w:rsidR="00955C07" w:rsidRPr="00350A96">
              <w:rPr>
                <w:rFonts w:ascii="Arial" w:hAnsi="Arial" w:cs="Arial" w:hint="eastAsia"/>
                <w:noProof/>
                <w:webHidden/>
                <w:color w:val="373E49" w:themeColor="accent1"/>
                <w:sz w:val="26"/>
                <w:szCs w:val="26"/>
              </w:rPr>
              <w:instrText>Toc104371264 \h</w:instrText>
            </w:r>
            <w:r w:rsidR="00955C07" w:rsidRPr="00350A96">
              <w:rPr>
                <w:rFonts w:ascii="Arial" w:hAnsi="Arial" w:cs="Arial" w:hint="eastAsia"/>
                <w:noProof/>
                <w:webHidden/>
                <w:color w:val="373E49" w:themeColor="accent1"/>
                <w:sz w:val="26"/>
                <w:szCs w:val="26"/>
                <w:rtl/>
              </w:rPr>
              <w:instrText xml:space="preserve"> </w:instrText>
            </w:r>
            <w:r w:rsidR="00955C07" w:rsidRPr="00350A96">
              <w:rPr>
                <w:rFonts w:ascii="Arial" w:hAnsi="Arial" w:cs="Arial"/>
                <w:noProof/>
                <w:webHidden/>
                <w:color w:val="373E49" w:themeColor="accent1"/>
                <w:sz w:val="26"/>
                <w:szCs w:val="26"/>
                <w:rtl/>
              </w:rPr>
            </w:r>
            <w:r w:rsidR="00955C07" w:rsidRPr="00350A96">
              <w:rPr>
                <w:rFonts w:ascii="Arial" w:hAnsi="Arial" w:cs="Arial"/>
                <w:noProof/>
                <w:webHidden/>
                <w:color w:val="373E49" w:themeColor="accent1"/>
                <w:sz w:val="26"/>
                <w:szCs w:val="26"/>
                <w:rtl/>
              </w:rPr>
              <w:fldChar w:fldCharType="separate"/>
            </w:r>
            <w:r w:rsidR="00D82F4B">
              <w:rPr>
                <w:rFonts w:ascii="Arial" w:hAnsi="Arial" w:cs="Arial"/>
                <w:noProof/>
                <w:webHidden/>
                <w:color w:val="373E49" w:themeColor="accent1"/>
                <w:sz w:val="26"/>
                <w:szCs w:val="26"/>
              </w:rPr>
              <w:t>8</w:t>
            </w:r>
            <w:r w:rsidR="00955C07" w:rsidRPr="00350A96">
              <w:rPr>
                <w:rFonts w:ascii="Arial" w:hAnsi="Arial" w:cs="Arial"/>
                <w:noProof/>
                <w:webHidden/>
                <w:color w:val="373E49" w:themeColor="accent1"/>
                <w:sz w:val="26"/>
                <w:szCs w:val="26"/>
                <w:rtl/>
              </w:rPr>
              <w:fldChar w:fldCharType="end"/>
            </w:r>
          </w:hyperlink>
        </w:p>
        <w:p w14:paraId="0B664748" w14:textId="024BF8FC" w:rsidR="00207C98" w:rsidRPr="0006561F" w:rsidRDefault="00207C98">
          <w:pPr>
            <w:rPr>
              <w:rFonts w:ascii="Arial" w:hAnsi="Arial" w:cs="Arial"/>
            </w:rPr>
          </w:pPr>
          <w:r w:rsidRPr="008526C1">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350A96" w:rsidRDefault="00DB5FDC" w:rsidP="00DB5FDC">
      <w:pPr>
        <w:pStyle w:val="Heading1"/>
        <w:rPr>
          <w:rFonts w:ascii="Arial" w:hAnsi="Arial" w:cs="Arial"/>
          <w:color w:val="2B3B82" w:themeColor="text1"/>
          <w:rtl/>
          <w:lang w:eastAsia="ar"/>
        </w:rPr>
      </w:pPr>
      <w:r w:rsidRPr="00350A96">
        <w:rPr>
          <w:rFonts w:ascii="Arial" w:eastAsia="Arial" w:hAnsi="Arial" w:cs="Arial"/>
          <w:color w:val="2B3B82" w:themeColor="text1"/>
          <w:lang w:bidi="en-US"/>
        </w:rPr>
        <w:lastRenderedPageBreak/>
        <w:fldChar w:fldCharType="begin"/>
      </w:r>
      <w:r w:rsidRPr="00350A96">
        <w:rPr>
          <w:rFonts w:ascii="Arial" w:eastAsia="Arial" w:hAnsi="Arial" w:cs="Arial"/>
          <w:color w:val="2B3B82" w:themeColor="text1"/>
          <w:lang w:bidi="en-US"/>
        </w:rPr>
        <w:instrText xml:space="preserve"> HYPERLINK  \l "_</w:instrText>
      </w:r>
      <w:r w:rsidRPr="00350A96">
        <w:rPr>
          <w:rFonts w:ascii="Arial" w:eastAsia="Arial" w:hAnsi="Arial" w:cs="Arial"/>
          <w:color w:val="2B3B82" w:themeColor="text1"/>
          <w:rtl/>
        </w:rPr>
        <w:instrText>الأهداف</w:instrText>
      </w:r>
      <w:r w:rsidRPr="00350A96">
        <w:rPr>
          <w:rFonts w:ascii="Arial" w:eastAsia="Arial" w:hAnsi="Arial" w:cs="Arial"/>
          <w:color w:val="2B3B82" w:themeColor="text1"/>
          <w:lang w:bidi="en-US"/>
        </w:rPr>
        <w:instrText>" \o "</w:instrText>
      </w:r>
      <w:r w:rsidRPr="00350A96">
        <w:rPr>
          <w:rFonts w:ascii="Arial" w:eastAsia="Arial" w:hAnsi="Arial" w:cs="Arial"/>
          <w:color w:val="2B3B82" w:themeColor="text1"/>
          <w:rtl/>
        </w:rPr>
        <w:instrText>يهدف</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هذا</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القسم</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في</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نموذج</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السياسة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إلى</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توضيح</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أسباب</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تطوير</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واعتماد</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السياسة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وأهمية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الالتزام</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بالمتطلبات</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المذكورة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كما</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يوضح</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هذا</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القسم</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علاقة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السياسة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بمتطلبات</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الضوابط</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الأساسية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الصادرة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من</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الهيئة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الوطنية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للأمن</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السيبراني</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ومتطلبات</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الأعمال</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والمتطلبات</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التنظيمية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rtl/>
        </w:rPr>
        <w:instrText>والتشريعية</w:instrText>
      </w:r>
      <w:r w:rsidRPr="00350A96">
        <w:rPr>
          <w:rFonts w:ascii="Arial" w:eastAsia="Arial" w:hAnsi="Arial" w:cs="Arial"/>
          <w:color w:val="2B3B82" w:themeColor="text1"/>
          <w:lang w:bidi="en-US"/>
        </w:rPr>
        <w:instrText xml:space="preserve">" </w:instrText>
      </w:r>
      <w:r w:rsidRPr="00350A96">
        <w:rPr>
          <w:rFonts w:ascii="Arial" w:eastAsia="Arial" w:hAnsi="Arial" w:cs="Arial"/>
          <w:color w:val="2B3B82" w:themeColor="text1"/>
          <w:lang w:bidi="en-US"/>
        </w:rPr>
        <w:fldChar w:fldCharType="separate"/>
      </w:r>
      <w:bookmarkStart w:id="3" w:name="_Toc104371259"/>
      <w:r w:rsidR="007E17EF" w:rsidRPr="00350A96">
        <w:rPr>
          <w:rStyle w:val="Hyperlink"/>
          <w:rFonts w:ascii="Arial" w:eastAsia="Arial" w:hAnsi="Arial" w:cs="Arial"/>
          <w:color w:val="2B3B82" w:themeColor="text1"/>
          <w:u w:val="none"/>
          <w:lang w:bidi="en-US"/>
        </w:rPr>
        <w:t>Purpose</w:t>
      </w:r>
      <w:bookmarkEnd w:id="3"/>
      <w:r w:rsidRPr="00350A96">
        <w:rPr>
          <w:rFonts w:ascii="Arial" w:eastAsia="Arial" w:hAnsi="Arial" w:cs="Arial"/>
          <w:color w:val="2B3B82" w:themeColor="text1"/>
          <w:lang w:bidi="en-US"/>
        </w:rPr>
        <w:fldChar w:fldCharType="end"/>
      </w:r>
      <w:r w:rsidR="007E17EF" w:rsidRPr="00350A96">
        <w:rPr>
          <w:rFonts w:ascii="Arial" w:eastAsia="Arial" w:hAnsi="Arial" w:cs="Arial"/>
          <w:color w:val="2B3B82" w:themeColor="text1"/>
          <w:lang w:bidi="en-US"/>
        </w:rPr>
        <w:t xml:space="preserve"> </w:t>
      </w:r>
    </w:p>
    <w:p w14:paraId="6F16786C" w14:textId="6E25ED83" w:rsidR="0006561F" w:rsidRPr="00350A96" w:rsidRDefault="001D4822" w:rsidP="00A50204">
      <w:pPr>
        <w:spacing w:before="120" w:after="120" w:line="276" w:lineRule="auto"/>
        <w:jc w:val="both"/>
        <w:rPr>
          <w:rFonts w:ascii="Arial" w:hAnsi="Arial" w:cs="Arial"/>
          <w:color w:val="373E49" w:themeColor="accent1"/>
          <w:sz w:val="26"/>
          <w:szCs w:val="26"/>
        </w:rPr>
      </w:pPr>
      <w:bookmarkStart w:id="4" w:name="_نطاق_العمل_وقابلية"/>
      <w:bookmarkEnd w:id="4"/>
      <w:r w:rsidRPr="00350A96">
        <w:rPr>
          <w:rFonts w:ascii="Arial" w:hAnsi="Arial" w:cs="Arial" w:hint="eastAsia"/>
          <w:color w:val="373E49" w:themeColor="accent1"/>
          <w:sz w:val="26"/>
          <w:szCs w:val="26"/>
          <w:rtl/>
        </w:rPr>
        <w:t xml:space="preserve">          </w:t>
      </w:r>
      <w:r w:rsidR="00C10E36" w:rsidRPr="00350A96">
        <w:rPr>
          <w:rFonts w:ascii="Arial" w:hAnsi="Arial" w:cs="Arial"/>
          <w:color w:val="373E49" w:themeColor="accent1"/>
          <w:sz w:val="26"/>
          <w:lang w:eastAsia="en"/>
        </w:rPr>
        <w:t>This policy aims to define the cybersecurity requirements related to the protection of</w:t>
      </w:r>
      <w:r w:rsidR="00C10E36" w:rsidRPr="00350A96">
        <w:rPr>
          <w:rFonts w:ascii="Arial" w:hAnsi="Arial" w:cs="Arial"/>
          <w:color w:val="373E49" w:themeColor="accent1"/>
          <w:sz w:val="26"/>
          <w:szCs w:val="26"/>
          <w:rtl/>
          <w:lang w:eastAsia="en"/>
        </w:rPr>
        <w:t>‏</w:t>
      </w:r>
      <w:r w:rsidR="00C10E36" w:rsidRPr="00350A96">
        <w:rPr>
          <w:rFonts w:ascii="Arial" w:hAnsi="Arial" w:cs="Arial"/>
          <w:color w:val="373E49" w:themeColor="accent1"/>
          <w:sz w:val="26"/>
          <w:lang w:eastAsia="en"/>
        </w:rPr>
        <w:t xml:space="preserve"> </w:t>
      </w:r>
      <w:r w:rsidR="00C10E36" w:rsidRPr="00350A96">
        <w:rPr>
          <w:rFonts w:ascii="Arial" w:hAnsi="Arial" w:cs="Arial"/>
          <w:color w:val="373E49" w:themeColor="accent1"/>
          <w:sz w:val="26"/>
          <w:highlight w:val="cyan"/>
          <w:lang w:eastAsia="en"/>
        </w:rPr>
        <w:t>&lt;organization name&gt;</w:t>
      </w:r>
      <w:r w:rsidR="00C10E36" w:rsidRPr="00350A96">
        <w:rPr>
          <w:rFonts w:ascii="Arial" w:hAnsi="Arial" w:cs="Arial"/>
          <w:color w:val="373E49" w:themeColor="accent1"/>
          <w:sz w:val="26"/>
          <w:lang w:eastAsia="en"/>
        </w:rPr>
        <w:t xml:space="preserve">'s information and technology assets on cloud computing services and hosting </w:t>
      </w:r>
      <w:r w:rsidR="00A50204" w:rsidRPr="00350A96">
        <w:rPr>
          <w:rFonts w:ascii="Arial" w:hAnsi="Arial" w:cs="Arial"/>
          <w:color w:val="373E49" w:themeColor="accent1"/>
          <w:sz w:val="26"/>
          <w:lang w:eastAsia="en"/>
        </w:rPr>
        <w:t xml:space="preserve">to achieve the main objective of this policy which is minimizing </w:t>
      </w:r>
      <w:r w:rsidR="00954D10" w:rsidRPr="00350A96">
        <w:rPr>
          <w:rFonts w:ascii="Arial" w:hAnsi="Arial" w:cs="Arial"/>
          <w:color w:val="373E49" w:themeColor="accent1"/>
          <w:sz w:val="26"/>
          <w:lang w:eastAsia="en"/>
        </w:rPr>
        <w:t xml:space="preserve">the </w:t>
      </w:r>
      <w:r w:rsidR="00C10E36" w:rsidRPr="00350A96">
        <w:rPr>
          <w:rFonts w:ascii="Arial" w:hAnsi="Arial" w:cs="Arial"/>
          <w:color w:val="373E49" w:themeColor="accent1"/>
          <w:sz w:val="26"/>
          <w:lang w:eastAsia="en"/>
        </w:rPr>
        <w:t xml:space="preserve">cybersecurity risks resulting from internal and external threats at </w:t>
      </w:r>
      <w:r w:rsidR="00C10E36" w:rsidRPr="00350A96">
        <w:rPr>
          <w:rFonts w:ascii="Arial" w:hAnsi="Arial" w:cs="Arial"/>
          <w:color w:val="373E49" w:themeColor="accent1"/>
          <w:sz w:val="26"/>
          <w:highlight w:val="cyan"/>
          <w:lang w:eastAsia="en"/>
        </w:rPr>
        <w:t>&lt;organization name&gt;</w:t>
      </w:r>
      <w:bookmarkStart w:id="5" w:name="_Hlk117432666"/>
      <w:r w:rsidR="000F3EEC" w:rsidRPr="00350A96">
        <w:rPr>
          <w:rFonts w:ascii="Arial" w:hAnsi="Arial" w:cs="Arial"/>
          <w:color w:val="373E49" w:themeColor="accent1"/>
          <w:sz w:val="26"/>
          <w:lang w:eastAsia="en"/>
        </w:rPr>
        <w:t xml:space="preserve"> in order to preserve confidentiality, integrity and availability</w:t>
      </w:r>
      <w:bookmarkEnd w:id="5"/>
      <w:r w:rsidR="00C10E36" w:rsidRPr="00350A96">
        <w:rPr>
          <w:rFonts w:ascii="Arial" w:hAnsi="Arial" w:cs="Arial"/>
          <w:color w:val="373E49" w:themeColor="accent1"/>
          <w:sz w:val="26"/>
          <w:lang w:eastAsia="en"/>
        </w:rPr>
        <w:t>.</w:t>
      </w:r>
      <w:r w:rsidR="0006561F" w:rsidRPr="00350A96">
        <w:rPr>
          <w:rFonts w:ascii="Arial" w:hAnsi="Arial" w:cs="Arial" w:hint="eastAsia"/>
          <w:color w:val="373E49" w:themeColor="accent1"/>
          <w:sz w:val="26"/>
          <w:szCs w:val="26"/>
        </w:rPr>
        <w:t xml:space="preserve"> </w:t>
      </w:r>
    </w:p>
    <w:p w14:paraId="7F7A60C2" w14:textId="15596DAF" w:rsidR="00DF175F" w:rsidRPr="00350A96" w:rsidRDefault="007F48DE" w:rsidP="008526C1">
      <w:pPr>
        <w:spacing w:before="120" w:after="120" w:line="276" w:lineRule="auto"/>
        <w:ind w:firstLine="720"/>
        <w:jc w:val="both"/>
        <w:rPr>
          <w:rFonts w:ascii="Arial" w:hAnsi="Arial" w:cs="Arial"/>
          <w:color w:val="373E49" w:themeColor="accent1"/>
          <w:sz w:val="26"/>
          <w:szCs w:val="26"/>
          <w:highlight w:val="white"/>
          <w:rtl/>
        </w:rPr>
      </w:pPr>
      <w:r w:rsidRPr="00350A96">
        <w:rPr>
          <w:rFonts w:ascii="Arial" w:hAnsi="Arial" w:cs="Arial" w:hint="cs"/>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r w:rsidR="0006561F" w:rsidRPr="00350A96" w:rsidDel="0006561F">
        <w:rPr>
          <w:rFonts w:ascii="Arial" w:hAnsi="Arial" w:cs="Arial"/>
          <w:color w:val="373E49" w:themeColor="accent1"/>
          <w:sz w:val="26"/>
          <w:szCs w:val="26"/>
        </w:rPr>
        <w:t xml:space="preserve"> </w:t>
      </w:r>
    </w:p>
    <w:p w14:paraId="2B91B31C" w14:textId="77777777" w:rsidR="002103C2" w:rsidRPr="008526C1" w:rsidRDefault="002103C2" w:rsidP="008526C1">
      <w:pPr>
        <w:ind w:firstLine="720"/>
        <w:rPr>
          <w:rFonts w:ascii="Arial" w:hAnsi="Arial" w:cs="Arial"/>
          <w:color w:val="212121"/>
          <w:highlight w:val="white"/>
        </w:rPr>
      </w:pPr>
    </w:p>
    <w:p w14:paraId="0F862EEC" w14:textId="745F9012" w:rsidR="007E17EF" w:rsidRPr="0006561F" w:rsidRDefault="00073CDE" w:rsidP="00D13A9D">
      <w:pPr>
        <w:pStyle w:val="Heading1"/>
        <w:rPr>
          <w:rFonts w:ascii="Arial" w:hAnsi="Arial" w:cs="Arial"/>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6" w:name="_Toc104371260"/>
        <w:r w:rsidR="007E17EF" w:rsidRPr="00D82F4B">
          <w:rPr>
            <w:rStyle w:val="Hyperlink"/>
            <w:rFonts w:ascii="Arial" w:eastAsia="Arial" w:hAnsi="Arial" w:cs="Arial"/>
            <w:color w:val="2B3B82" w:themeColor="text1"/>
            <w:u w:val="none"/>
            <w:lang w:bidi="en-US"/>
          </w:rPr>
          <w:t>Scope</w:t>
        </w:r>
        <w:bookmarkEnd w:id="6"/>
      </w:hyperlink>
    </w:p>
    <w:p w14:paraId="75A0458E" w14:textId="11393EEE" w:rsidR="002103C2" w:rsidRPr="00350A96" w:rsidRDefault="00BA4577" w:rsidP="00475890">
      <w:pPr>
        <w:spacing w:before="120" w:after="120" w:line="276" w:lineRule="auto"/>
        <w:ind w:firstLine="720"/>
        <w:jc w:val="both"/>
        <w:rPr>
          <w:rFonts w:ascii="Arial" w:eastAsia="Arial" w:hAnsi="Arial" w:cs="Arial"/>
          <w:color w:val="373E49" w:themeColor="accent1"/>
          <w:sz w:val="26"/>
          <w:szCs w:val="26"/>
          <w:lang w:bidi="en-US"/>
        </w:rPr>
      </w:pPr>
      <w:bookmarkStart w:id="7" w:name="_بنود_السياسة"/>
      <w:bookmarkEnd w:id="7"/>
      <w:r w:rsidRPr="00350A96">
        <w:rPr>
          <w:rFonts w:ascii="Arial" w:hAnsi="Arial" w:cs="Arial"/>
          <w:color w:val="373E49" w:themeColor="accent1"/>
          <w:sz w:val="26"/>
          <w:lang w:eastAsia="en"/>
        </w:rPr>
        <w:t>This policy covers all</w:t>
      </w:r>
      <w:r w:rsidR="00954D10" w:rsidRPr="00350A96">
        <w:rPr>
          <w:rFonts w:ascii="Arial" w:hAnsi="Arial" w:cs="Arial"/>
          <w:color w:val="373E49" w:themeColor="accent1"/>
          <w:sz w:val="26"/>
          <w:lang w:eastAsia="en"/>
        </w:rPr>
        <w:t xml:space="preserve"> </w:t>
      </w:r>
      <w:r w:rsidR="00954D10" w:rsidRPr="00350A96">
        <w:rPr>
          <w:rFonts w:ascii="Arial" w:hAnsi="Arial" w:cs="Arial"/>
          <w:color w:val="373E49" w:themeColor="accent1"/>
          <w:sz w:val="26"/>
          <w:highlight w:val="cyan"/>
          <w:lang w:eastAsia="en"/>
        </w:rPr>
        <w:t>&lt;organization name&gt;</w:t>
      </w:r>
      <w:r w:rsidR="00954D10" w:rsidRPr="00350A96">
        <w:rPr>
          <w:rFonts w:ascii="Arial" w:hAnsi="Arial" w:cs="Arial"/>
          <w:color w:val="373E49" w:themeColor="accent1"/>
          <w:sz w:val="26"/>
          <w:lang w:eastAsia="en"/>
        </w:rPr>
        <w:t>’s</w:t>
      </w:r>
      <w:r w:rsidRPr="00350A96">
        <w:rPr>
          <w:rFonts w:ascii="Arial" w:hAnsi="Arial" w:cs="Arial"/>
          <w:color w:val="373E49" w:themeColor="accent1"/>
          <w:sz w:val="26"/>
          <w:lang w:eastAsia="en"/>
        </w:rPr>
        <w:t xml:space="preserve"> information and technology assets on cloud computing services</w:t>
      </w:r>
      <w:r w:rsidR="00954D10" w:rsidRPr="00350A96">
        <w:rPr>
          <w:rFonts w:ascii="Arial" w:hAnsi="Arial" w:cs="Arial"/>
          <w:color w:val="373E49" w:themeColor="accent1"/>
          <w:sz w:val="26"/>
          <w:lang w:eastAsia="en"/>
        </w:rPr>
        <w:t>, which are</w:t>
      </w:r>
      <w:r w:rsidRPr="00350A96">
        <w:rPr>
          <w:rFonts w:ascii="Arial" w:hAnsi="Arial" w:cs="Arial"/>
          <w:color w:val="373E49" w:themeColor="accent1"/>
          <w:sz w:val="26"/>
          <w:lang w:eastAsia="en"/>
        </w:rPr>
        <w:t xml:space="preserve"> hosted, processed, or</w:t>
      </w:r>
      <w:r w:rsidR="00475890" w:rsidRPr="00350A96">
        <w:rPr>
          <w:rFonts w:ascii="Arial" w:hAnsi="Arial" w:cs="Arial"/>
          <w:color w:val="373E49" w:themeColor="accent1"/>
          <w:sz w:val="26"/>
          <w:lang w:eastAsia="en"/>
        </w:rPr>
        <w:t>/and</w:t>
      </w:r>
      <w:r w:rsidRPr="00350A96">
        <w:rPr>
          <w:rFonts w:ascii="Arial" w:hAnsi="Arial" w:cs="Arial"/>
          <w:color w:val="373E49" w:themeColor="accent1"/>
          <w:sz w:val="26"/>
          <w:lang w:eastAsia="en"/>
        </w:rPr>
        <w:t xml:space="preserve"> managed by third</w:t>
      </w:r>
      <w:r w:rsidR="00954D10" w:rsidRPr="00350A96">
        <w:rPr>
          <w:rFonts w:ascii="Arial" w:hAnsi="Arial" w:cs="Arial"/>
          <w:color w:val="373E49" w:themeColor="accent1"/>
          <w:sz w:val="26"/>
          <w:lang w:eastAsia="en"/>
        </w:rPr>
        <w:t xml:space="preserve"> parties, and </w:t>
      </w:r>
      <w:r w:rsidRPr="00350A96">
        <w:rPr>
          <w:rFonts w:ascii="Arial" w:hAnsi="Arial" w:cs="Arial"/>
          <w:color w:val="373E49" w:themeColor="accent1"/>
          <w:sz w:val="26"/>
          <w:lang w:eastAsia="en"/>
        </w:rPr>
        <w:t>applies to all personnel (employees and contractors) in</w:t>
      </w:r>
      <w:r w:rsidR="00390678" w:rsidRPr="00350A96">
        <w:rPr>
          <w:rFonts w:ascii="Arial" w:hAnsi="Arial" w:cs="Arial"/>
          <w:color w:val="373E49" w:themeColor="accent1"/>
          <w:sz w:val="26"/>
          <w:lang w:eastAsia="en"/>
        </w:rPr>
        <w:t xml:space="preserve"> the</w:t>
      </w:r>
      <w:r w:rsidRPr="00350A96">
        <w:rPr>
          <w:rFonts w:ascii="Arial" w:hAnsi="Arial" w:cs="Arial"/>
          <w:color w:val="373E49" w:themeColor="accent1"/>
          <w:sz w:val="26"/>
          <w:lang w:eastAsia="en"/>
        </w:rPr>
        <w:t xml:space="preserve"> </w:t>
      </w:r>
      <w:r w:rsidRPr="00350A96">
        <w:rPr>
          <w:rFonts w:ascii="Arial" w:hAnsi="Arial" w:cs="Arial"/>
          <w:color w:val="373E49" w:themeColor="accent1"/>
          <w:sz w:val="26"/>
          <w:highlight w:val="cyan"/>
          <w:lang w:eastAsia="en"/>
        </w:rPr>
        <w:t>&lt;organization name&gt;</w:t>
      </w:r>
      <w:r w:rsidRPr="00350A96">
        <w:rPr>
          <w:rFonts w:ascii="Arial" w:hAnsi="Arial" w:cs="Arial"/>
          <w:color w:val="373E49" w:themeColor="accent1"/>
          <w:sz w:val="26"/>
          <w:lang w:eastAsia="en"/>
        </w:rPr>
        <w:t>.</w:t>
      </w:r>
      <w:r w:rsidRPr="00350A96">
        <w:rPr>
          <w:color w:val="373E49" w:themeColor="accent1"/>
          <w:lang w:eastAsia="en"/>
        </w:rPr>
        <w:t xml:space="preserve"> </w:t>
      </w:r>
      <w:r w:rsidR="00475890" w:rsidRPr="00350A96">
        <w:rPr>
          <w:rFonts w:ascii="Arial" w:hAnsi="Arial" w:cs="Arial"/>
          <w:color w:val="373E49" w:themeColor="accent1"/>
          <w:sz w:val="26"/>
          <w:lang w:eastAsia="en"/>
        </w:rPr>
        <w:t>The implementation of</w:t>
      </w:r>
      <w:r w:rsidRPr="00350A96">
        <w:rPr>
          <w:rFonts w:ascii="Arial" w:hAnsi="Arial" w:cs="Arial"/>
          <w:color w:val="373E49" w:themeColor="accent1"/>
          <w:sz w:val="26"/>
          <w:lang w:eastAsia="en"/>
        </w:rPr>
        <w:t xml:space="preserve"> requirements </w:t>
      </w:r>
      <w:r w:rsidR="00AF3253" w:rsidRPr="00350A96">
        <w:rPr>
          <w:rFonts w:ascii="Arial" w:hAnsi="Arial" w:cs="Arial"/>
          <w:color w:val="373E49" w:themeColor="accent1"/>
          <w:sz w:val="26"/>
          <w:lang w:eastAsia="en"/>
        </w:rPr>
        <w:t xml:space="preserve">in this policy is dependent </w:t>
      </w:r>
      <w:r w:rsidRPr="00350A96">
        <w:rPr>
          <w:rFonts w:ascii="Arial" w:hAnsi="Arial" w:cs="Arial"/>
          <w:color w:val="373E49" w:themeColor="accent1"/>
          <w:sz w:val="26"/>
          <w:lang w:eastAsia="en"/>
        </w:rPr>
        <w:t>on the type of cloud computing services</w:t>
      </w:r>
      <w:r w:rsidR="00AF3253" w:rsidRPr="00350A96">
        <w:rPr>
          <w:rFonts w:ascii="Arial" w:hAnsi="Arial" w:cs="Arial"/>
          <w:color w:val="373E49" w:themeColor="accent1"/>
          <w:sz w:val="26"/>
          <w:lang w:eastAsia="en"/>
        </w:rPr>
        <w:t xml:space="preserve"> provided to </w:t>
      </w:r>
      <w:r w:rsidR="00AF3253" w:rsidRPr="00350A96">
        <w:rPr>
          <w:rFonts w:ascii="Arial" w:hAnsi="Arial" w:cs="Arial"/>
          <w:color w:val="373E49" w:themeColor="accent1"/>
          <w:sz w:val="26"/>
          <w:highlight w:val="cyan"/>
          <w:lang w:eastAsia="en"/>
        </w:rPr>
        <w:t>&lt;organization name&gt;</w:t>
      </w:r>
      <w:r w:rsidR="001D4822" w:rsidRPr="00350A96">
        <w:rPr>
          <w:rFonts w:ascii="Arial" w:eastAsia="Arial" w:hAnsi="Arial" w:cs="Arial"/>
          <w:color w:val="373E49" w:themeColor="accent1"/>
          <w:sz w:val="26"/>
          <w:szCs w:val="26"/>
          <w:lang w:bidi="en-US"/>
        </w:rPr>
        <w:t>.</w:t>
      </w:r>
    </w:p>
    <w:p w14:paraId="2053BF81" w14:textId="77777777" w:rsidR="00BA4577" w:rsidRPr="0006561F" w:rsidRDefault="00BA4577" w:rsidP="001D4822">
      <w:pPr>
        <w:spacing w:before="120" w:after="120" w:line="276" w:lineRule="auto"/>
        <w:ind w:firstLine="720"/>
        <w:jc w:val="both"/>
        <w:rPr>
          <w:rFonts w:ascii="Arial" w:hAnsi="Arial" w:cs="Arial"/>
          <w:sz w:val="26"/>
          <w:szCs w:val="26"/>
        </w:rPr>
      </w:pPr>
    </w:p>
    <w:p w14:paraId="2FF6C012" w14:textId="2ED54257" w:rsidR="007E17EF" w:rsidRPr="00D82F4B" w:rsidRDefault="00073CDE" w:rsidP="00D13A9D">
      <w:pPr>
        <w:pStyle w:val="Heading1"/>
        <w:rPr>
          <w:rStyle w:val="Hyperlink"/>
          <w:rFonts w:eastAsia="Arial"/>
          <w:color w:val="2B3B82" w:themeColor="text1"/>
          <w:u w:val="none"/>
          <w:rtl/>
        </w:rPr>
      </w:pPr>
      <w:hyperlink w:anchor="_بنود_السياسة" w:tooltip="This section aims to identify all the policy’s requirements and essential controls based on risk assessments, business requirements and related legal and regulatory requirements." w:history="1">
        <w:bookmarkStart w:id="8" w:name="_Toc104371261"/>
        <w:r w:rsidR="007E17EF" w:rsidRPr="00D82F4B">
          <w:rPr>
            <w:rStyle w:val="Hyperlink"/>
            <w:rFonts w:ascii="Arial" w:eastAsia="Arial" w:hAnsi="Arial" w:cs="Arial"/>
            <w:color w:val="2B3B82" w:themeColor="text1"/>
            <w:u w:val="none"/>
            <w:lang w:bidi="en-US"/>
          </w:rPr>
          <w:t>Policy Statements</w:t>
        </w:r>
      </w:hyperlink>
      <w:bookmarkEnd w:id="8"/>
    </w:p>
    <w:p w14:paraId="2FB9CB25" w14:textId="69625F5C" w:rsidR="00B068BB" w:rsidRPr="00350A96" w:rsidRDefault="00F126AB" w:rsidP="008526C1">
      <w:pPr>
        <w:pStyle w:val="ListParagraph"/>
        <w:numPr>
          <w:ilvl w:val="0"/>
          <w:numId w:val="40"/>
        </w:numPr>
        <w:spacing w:before="120" w:after="120" w:line="276" w:lineRule="auto"/>
        <w:rPr>
          <w:rFonts w:ascii="Arial" w:hAnsi="Arial" w:cs="Arial"/>
          <w:b/>
          <w:bCs/>
          <w:color w:val="373E49" w:themeColor="accent1"/>
          <w:sz w:val="26"/>
          <w:szCs w:val="26"/>
          <w:lang w:eastAsia="ar"/>
        </w:rPr>
      </w:pPr>
      <w:bookmarkStart w:id="9" w:name="_الأدوار_والمسؤوليات"/>
      <w:bookmarkEnd w:id="9"/>
      <w:r w:rsidRPr="00350A96">
        <w:rPr>
          <w:rFonts w:ascii="Arial" w:eastAsia="Arial" w:hAnsi="Arial" w:cs="Arial"/>
          <w:b/>
          <w:color w:val="373E49" w:themeColor="accent1"/>
          <w:sz w:val="26"/>
          <w:szCs w:val="26"/>
          <w:lang w:bidi="en-US"/>
        </w:rPr>
        <w:t xml:space="preserve">General </w:t>
      </w:r>
      <w:r w:rsidR="00C928C2" w:rsidRPr="00350A96">
        <w:rPr>
          <w:rFonts w:ascii="Arial" w:eastAsia="Arial" w:hAnsi="Arial" w:cs="Arial"/>
          <w:b/>
          <w:color w:val="373E49" w:themeColor="accent1"/>
          <w:sz w:val="26"/>
          <w:szCs w:val="26"/>
          <w:lang w:bidi="en-US"/>
        </w:rPr>
        <w:t>Requirements</w:t>
      </w:r>
    </w:p>
    <w:p w14:paraId="42D1E6DC" w14:textId="5C17BFAE" w:rsidR="00F126AB" w:rsidRPr="00350A96" w:rsidRDefault="0056088C" w:rsidP="000D183D">
      <w:pPr>
        <w:numPr>
          <w:ilvl w:val="1"/>
          <w:numId w:val="40"/>
        </w:numPr>
        <w:spacing w:before="120" w:after="120" w:line="276" w:lineRule="auto"/>
        <w:ind w:left="1467" w:hanging="540"/>
        <w:jc w:val="both"/>
        <w:rPr>
          <w:rFonts w:ascii="Arial" w:hAnsi="Arial" w:cs="Arial"/>
          <w:color w:val="373E49" w:themeColor="accent1"/>
          <w:sz w:val="26"/>
          <w:szCs w:val="26"/>
        </w:rPr>
      </w:pPr>
      <w:r w:rsidRPr="00350A96">
        <w:rPr>
          <w:rFonts w:ascii="Arial" w:hAnsi="Arial" w:cs="Arial" w:hint="cs"/>
          <w:color w:val="373E49" w:themeColor="accent1"/>
          <w:sz w:val="26"/>
          <w:lang w:eastAsia="en"/>
        </w:rPr>
        <w:t xml:space="preserve">Cybersecurity roles, including </w:t>
      </w:r>
      <w:r w:rsidR="00805567" w:rsidRPr="00350A96">
        <w:rPr>
          <w:rFonts w:ascii="Arial" w:hAnsi="Arial" w:cs="Arial"/>
          <w:color w:val="373E49" w:themeColor="accent1"/>
          <w:sz w:val="26"/>
          <w:lang w:eastAsia="en"/>
        </w:rPr>
        <w:t>Responsible, Accountable, Consulted, and Informed (</w:t>
      </w:r>
      <w:r w:rsidRPr="00350A96">
        <w:rPr>
          <w:rFonts w:ascii="Arial" w:hAnsi="Arial" w:cs="Arial" w:hint="cs"/>
          <w:color w:val="373E49" w:themeColor="accent1"/>
          <w:sz w:val="26"/>
          <w:lang w:eastAsia="en"/>
        </w:rPr>
        <w:t>RACI</w:t>
      </w:r>
      <w:r w:rsidR="00805567" w:rsidRPr="00350A96">
        <w:rPr>
          <w:rFonts w:ascii="Arial" w:hAnsi="Arial" w:cs="Arial"/>
          <w:color w:val="373E49" w:themeColor="accent1"/>
          <w:sz w:val="26"/>
          <w:lang w:eastAsia="en"/>
        </w:rPr>
        <w:t>)</w:t>
      </w:r>
      <w:r w:rsidRPr="00350A96">
        <w:rPr>
          <w:rFonts w:ascii="Arial" w:hAnsi="Arial" w:cs="Arial" w:hint="cs"/>
          <w:color w:val="373E49" w:themeColor="accent1"/>
          <w:sz w:val="26"/>
          <w:lang w:eastAsia="en"/>
        </w:rPr>
        <w:t xml:space="preserve">, </w:t>
      </w:r>
      <w:r w:rsidR="00E00D7F" w:rsidRPr="00350A96">
        <w:rPr>
          <w:rFonts w:ascii="Arial" w:hAnsi="Arial" w:cs="Arial" w:hint="cs"/>
          <w:color w:val="373E49" w:themeColor="accent1"/>
          <w:sz w:val="26"/>
          <w:lang w:eastAsia="en"/>
        </w:rPr>
        <w:t>must</w:t>
      </w:r>
      <w:r w:rsidRPr="00350A96">
        <w:rPr>
          <w:rFonts w:ascii="Arial" w:hAnsi="Arial" w:cs="Arial" w:hint="cs"/>
          <w:color w:val="373E49" w:themeColor="accent1"/>
          <w:sz w:val="26"/>
          <w:lang w:eastAsia="en"/>
        </w:rPr>
        <w:t xml:space="preserve"> be defined for all stakeholders in cloud computing services</w:t>
      </w:r>
      <w:r w:rsidR="00270DAF" w:rsidRPr="00350A96">
        <w:rPr>
          <w:rFonts w:ascii="Arial" w:eastAsia="Arial" w:hAnsi="Arial" w:cs="Arial"/>
          <w:color w:val="373E49" w:themeColor="accent1"/>
          <w:sz w:val="26"/>
          <w:szCs w:val="26"/>
          <w:lang w:bidi="en-US"/>
        </w:rPr>
        <w:t>.</w:t>
      </w:r>
    </w:p>
    <w:p w14:paraId="7305AD34" w14:textId="0CD4E48A" w:rsidR="006B0316" w:rsidRPr="00350A96" w:rsidRDefault="0041058D" w:rsidP="00475890">
      <w:pPr>
        <w:numPr>
          <w:ilvl w:val="1"/>
          <w:numId w:val="40"/>
        </w:numPr>
        <w:spacing w:before="120" w:after="120" w:line="276" w:lineRule="auto"/>
        <w:ind w:left="1467" w:hanging="540"/>
        <w:jc w:val="both"/>
        <w:rPr>
          <w:rFonts w:ascii="Arial" w:hAnsi="Arial" w:cs="Arial"/>
          <w:color w:val="373E49" w:themeColor="accent1"/>
          <w:sz w:val="26"/>
          <w:szCs w:val="26"/>
        </w:rPr>
      </w:pPr>
      <w:r w:rsidRPr="00350A96">
        <w:rPr>
          <w:rFonts w:ascii="Arial" w:hAnsi="Arial" w:cs="Arial" w:hint="cs"/>
          <w:color w:val="373E49" w:themeColor="accent1"/>
          <w:sz w:val="26"/>
          <w:lang w:eastAsia="en"/>
        </w:rPr>
        <w:t xml:space="preserve">Cybersecurity risks </w:t>
      </w:r>
      <w:r w:rsidR="00E00D7F" w:rsidRPr="00350A96">
        <w:rPr>
          <w:rFonts w:ascii="Arial" w:hAnsi="Arial" w:cs="Arial" w:hint="cs"/>
          <w:color w:val="373E49" w:themeColor="accent1"/>
          <w:sz w:val="26"/>
          <w:lang w:eastAsia="en"/>
        </w:rPr>
        <w:t>must</w:t>
      </w:r>
      <w:r w:rsidRPr="00350A96">
        <w:rPr>
          <w:rFonts w:ascii="Arial" w:hAnsi="Arial" w:cs="Arial" w:hint="cs"/>
          <w:color w:val="373E49" w:themeColor="accent1"/>
          <w:sz w:val="26"/>
          <w:lang w:eastAsia="en"/>
        </w:rPr>
        <w:t xml:space="preserve"> be managed </w:t>
      </w:r>
      <w:r w:rsidR="00805567" w:rsidRPr="00350A96">
        <w:rPr>
          <w:rFonts w:ascii="Arial" w:hAnsi="Arial" w:cs="Arial"/>
          <w:color w:val="373E49" w:themeColor="accent1"/>
          <w:sz w:val="26"/>
          <w:lang w:eastAsia="en"/>
        </w:rPr>
        <w:t>following</w:t>
      </w:r>
      <w:r w:rsidR="00805567" w:rsidRPr="00350A96">
        <w:rPr>
          <w:rFonts w:ascii="Arial" w:hAnsi="Arial" w:cs="Arial" w:hint="cs"/>
          <w:color w:val="373E49" w:themeColor="accent1"/>
          <w:sz w:val="26"/>
          <w:lang w:eastAsia="en"/>
        </w:rPr>
        <w:t xml:space="preserve"> </w:t>
      </w:r>
      <w:r w:rsidRPr="00350A96">
        <w:rPr>
          <w:rFonts w:ascii="Arial" w:hAnsi="Arial" w:cs="Arial" w:hint="cs"/>
          <w:color w:val="373E49" w:themeColor="accent1"/>
          <w:sz w:val="26"/>
          <w:lang w:eastAsia="en"/>
        </w:rPr>
        <w:t>a methodological approach to protect </w:t>
      </w:r>
      <w:r w:rsidR="00475890" w:rsidRPr="00350A96">
        <w:rPr>
          <w:rFonts w:ascii="Arial" w:hAnsi="Arial" w:cs="Arial"/>
          <w:color w:val="373E49" w:themeColor="accent1"/>
          <w:sz w:val="26"/>
          <w:lang w:eastAsia="en"/>
        </w:rPr>
        <w:t xml:space="preserve">the date and </w:t>
      </w:r>
      <w:r w:rsidRPr="00350A96">
        <w:rPr>
          <w:rFonts w:ascii="Arial" w:hAnsi="Arial" w:cs="Arial" w:hint="cs"/>
          <w:color w:val="373E49" w:themeColor="accent1"/>
          <w:sz w:val="26"/>
          <w:lang w:eastAsia="en"/>
        </w:rPr>
        <w:t>information and technology assets hosted on cloud computing services</w:t>
      </w:r>
      <w:r w:rsidR="00805567" w:rsidRPr="00350A96">
        <w:rPr>
          <w:rFonts w:ascii="Arial" w:hAnsi="Arial" w:cs="Arial"/>
          <w:color w:val="373E49" w:themeColor="accent1"/>
          <w:sz w:val="26"/>
          <w:lang w:eastAsia="en"/>
        </w:rPr>
        <w:t>,</w:t>
      </w:r>
      <w:r w:rsidRPr="00350A96">
        <w:rPr>
          <w:rFonts w:ascii="Arial" w:hAnsi="Arial" w:cs="Arial" w:hint="cs"/>
          <w:color w:val="373E49" w:themeColor="accent1"/>
          <w:sz w:val="26"/>
          <w:lang w:eastAsia="en"/>
        </w:rPr>
        <w:t xml:space="preserve"> as per</w:t>
      </w:r>
      <w:r w:rsidR="00805567" w:rsidRPr="00350A96">
        <w:rPr>
          <w:rFonts w:ascii="Arial" w:hAnsi="Arial" w:cs="Arial"/>
          <w:color w:val="373E49" w:themeColor="accent1"/>
          <w:sz w:val="26"/>
          <w:lang w:eastAsia="en"/>
        </w:rPr>
        <w:t xml:space="preserve"> the</w:t>
      </w:r>
      <w:r w:rsidRPr="00350A96">
        <w:rPr>
          <w:rFonts w:ascii="Arial" w:hAnsi="Arial" w:cs="Arial" w:hint="cs"/>
          <w:color w:val="373E49" w:themeColor="accent1"/>
          <w:sz w:val="26"/>
          <w:lang w:eastAsia="en"/>
        </w:rPr>
        <w:t xml:space="preserve"> </w:t>
      </w:r>
      <w:r w:rsidR="00FF0708" w:rsidRPr="00350A96">
        <w:rPr>
          <w:rFonts w:ascii="Arial" w:hAnsi="Arial" w:cs="Arial"/>
          <w:color w:val="373E49" w:themeColor="accent1"/>
          <w:sz w:val="26"/>
          <w:lang w:eastAsia="en"/>
        </w:rPr>
        <w:t>relevant</w:t>
      </w:r>
      <w:r w:rsidR="00FF0708" w:rsidRPr="00350A96">
        <w:rPr>
          <w:rFonts w:ascii="Arial" w:hAnsi="Arial" w:cs="Arial" w:hint="cs"/>
          <w:color w:val="373E49" w:themeColor="accent1"/>
          <w:sz w:val="26"/>
          <w:lang w:eastAsia="en"/>
        </w:rPr>
        <w:t xml:space="preserve"> </w:t>
      </w:r>
      <w:r w:rsidRPr="00350A96">
        <w:rPr>
          <w:rFonts w:ascii="Arial" w:hAnsi="Arial" w:cs="Arial" w:hint="cs"/>
          <w:color w:val="373E49" w:themeColor="accent1"/>
          <w:sz w:val="26"/>
          <w:lang w:eastAsia="en"/>
        </w:rPr>
        <w:t>legal and regulatory requirements</w:t>
      </w:r>
      <w:r w:rsidR="006B0316" w:rsidRPr="00350A96">
        <w:rPr>
          <w:rFonts w:ascii="Arial" w:eastAsia="Arial" w:hAnsi="Arial" w:cs="Arial"/>
          <w:color w:val="373E49" w:themeColor="accent1"/>
          <w:sz w:val="26"/>
          <w:szCs w:val="26"/>
          <w:lang w:bidi="en-US"/>
        </w:rPr>
        <w:t>.</w:t>
      </w:r>
    </w:p>
    <w:p w14:paraId="5F52BD03" w14:textId="45761B3C" w:rsidR="00821578" w:rsidRPr="00350A96" w:rsidRDefault="008403E7" w:rsidP="007A387A">
      <w:pPr>
        <w:numPr>
          <w:ilvl w:val="1"/>
          <w:numId w:val="40"/>
        </w:numPr>
        <w:spacing w:before="120" w:after="120" w:line="276" w:lineRule="auto"/>
        <w:ind w:left="1467" w:hanging="540"/>
        <w:jc w:val="both"/>
        <w:rPr>
          <w:rFonts w:ascii="Arial" w:hAnsi="Arial" w:cs="Arial"/>
          <w:color w:val="373E49" w:themeColor="accent1"/>
          <w:sz w:val="26"/>
          <w:szCs w:val="26"/>
        </w:rPr>
      </w:pPr>
      <w:r w:rsidRPr="00350A96">
        <w:rPr>
          <w:rFonts w:ascii="Arial" w:hAnsi="Arial" w:cs="Arial"/>
          <w:color w:val="373E49" w:themeColor="accent1"/>
          <w:sz w:val="26"/>
          <w:lang w:eastAsia="en"/>
        </w:rPr>
        <w:t>Cybersecurity risk</w:t>
      </w:r>
      <w:r w:rsidR="00805567" w:rsidRPr="00350A96">
        <w:rPr>
          <w:rFonts w:ascii="Arial" w:hAnsi="Arial" w:cs="Arial"/>
          <w:color w:val="373E49" w:themeColor="accent1"/>
          <w:sz w:val="26"/>
          <w:lang w:eastAsia="en"/>
        </w:rPr>
        <w:t>s</w:t>
      </w:r>
      <w:r w:rsidRPr="00350A96">
        <w:rPr>
          <w:rFonts w:ascii="Arial" w:hAnsi="Arial" w:cs="Arial"/>
          <w:color w:val="373E49" w:themeColor="accent1"/>
          <w:sz w:val="26"/>
          <w:lang w:eastAsia="en"/>
        </w:rPr>
        <w:t xml:space="preserve"> of hosting applications and services on cloud computing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assessed </w:t>
      </w:r>
      <w:r w:rsidR="00805567" w:rsidRPr="00350A96">
        <w:rPr>
          <w:rFonts w:ascii="Arial" w:hAnsi="Arial" w:cs="Arial"/>
          <w:color w:val="373E49" w:themeColor="accent1"/>
          <w:sz w:val="26"/>
          <w:lang w:eastAsia="en"/>
        </w:rPr>
        <w:t>before</w:t>
      </w:r>
      <w:r w:rsidRPr="00350A96">
        <w:rPr>
          <w:rFonts w:ascii="Arial" w:hAnsi="Arial" w:cs="Arial"/>
          <w:color w:val="373E49" w:themeColor="accent1"/>
          <w:sz w:val="26"/>
          <w:lang w:eastAsia="en"/>
        </w:rPr>
        <w:t xml:space="preserve"> selecting </w:t>
      </w:r>
      <w:r w:rsidR="004C0D16" w:rsidRPr="00350A96">
        <w:rPr>
          <w:rFonts w:ascii="Arial" w:hAnsi="Arial" w:cs="Arial"/>
          <w:color w:val="373E49" w:themeColor="accent1"/>
          <w:sz w:val="26"/>
          <w:lang w:eastAsia="en"/>
        </w:rPr>
        <w:t>cloud computing and hosting service provider</w:t>
      </w:r>
      <w:r w:rsidRPr="00350A96">
        <w:rPr>
          <w:rFonts w:ascii="Arial" w:hAnsi="Arial" w:cs="Arial"/>
          <w:color w:val="373E49" w:themeColor="accent1"/>
          <w:sz w:val="26"/>
          <w:lang w:eastAsia="en"/>
        </w:rPr>
        <w:t>s</w:t>
      </w:r>
      <w:r w:rsidR="00401D5E" w:rsidRPr="00350A96">
        <w:rPr>
          <w:rFonts w:ascii="Arial" w:eastAsia="Arial" w:hAnsi="Arial" w:cs="Arial"/>
          <w:color w:val="373E49" w:themeColor="accent1"/>
          <w:sz w:val="26"/>
          <w:szCs w:val="26"/>
          <w:lang w:bidi="en-US"/>
        </w:rPr>
        <w:t>.</w:t>
      </w:r>
    </w:p>
    <w:p w14:paraId="6B16209E" w14:textId="0E050B48" w:rsidR="00401D5E" w:rsidRPr="00350A96" w:rsidRDefault="006239FB" w:rsidP="007A387A">
      <w:pPr>
        <w:numPr>
          <w:ilvl w:val="1"/>
          <w:numId w:val="40"/>
        </w:numPr>
        <w:spacing w:before="120" w:after="120" w:line="276" w:lineRule="auto"/>
        <w:ind w:left="1467" w:hanging="540"/>
        <w:jc w:val="both"/>
        <w:rPr>
          <w:rFonts w:ascii="Arial" w:hAnsi="Arial" w:cs="Arial"/>
          <w:color w:val="373E49" w:themeColor="accent1"/>
          <w:sz w:val="26"/>
          <w:szCs w:val="26"/>
        </w:rPr>
      </w:pPr>
      <w:r w:rsidRPr="00350A96">
        <w:rPr>
          <w:rFonts w:ascii="Arial" w:hAnsi="Arial" w:cs="Arial"/>
          <w:color w:val="373E49" w:themeColor="accent1"/>
          <w:sz w:val="26"/>
          <w:lang w:eastAsia="en"/>
        </w:rPr>
        <w:lastRenderedPageBreak/>
        <w:t xml:space="preserve">The efficiency and reliability of </w:t>
      </w:r>
      <w:r w:rsidR="004C0D16" w:rsidRPr="00350A96">
        <w:rPr>
          <w:rFonts w:ascii="Arial" w:hAnsi="Arial" w:cs="Arial"/>
          <w:color w:val="373E49" w:themeColor="accent1"/>
          <w:sz w:val="26"/>
          <w:lang w:eastAsia="en"/>
        </w:rPr>
        <w:t>cloud computing service provider</w:t>
      </w:r>
      <w:r w:rsidR="00805567" w:rsidRPr="00350A96">
        <w:rPr>
          <w:rFonts w:ascii="Arial" w:hAnsi="Arial" w:cs="Arial"/>
          <w:color w:val="373E49" w:themeColor="accent1"/>
          <w:sz w:val="26"/>
          <w:lang w:eastAsia="en"/>
        </w:rPr>
        <w:t>s</w:t>
      </w:r>
      <w:r w:rsidRPr="00350A96">
        <w:rPr>
          <w:rFonts w:ascii="Arial" w:hAnsi="Arial" w:cs="Arial"/>
          <w:color w:val="373E49" w:themeColor="accent1"/>
          <w:sz w:val="26"/>
          <w:lang w:eastAsia="en"/>
        </w:rPr>
        <w:t xml:space="preserve">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verified, in addition to </w:t>
      </w:r>
      <w:r w:rsidR="00475890" w:rsidRPr="00350A96">
        <w:rPr>
          <w:rFonts w:ascii="Arial" w:hAnsi="Arial" w:cs="Arial"/>
          <w:color w:val="373E49" w:themeColor="accent1"/>
          <w:sz w:val="26"/>
          <w:lang w:eastAsia="en"/>
        </w:rPr>
        <w:t>guaranteeing</w:t>
      </w:r>
      <w:r w:rsidRPr="00350A96">
        <w:rPr>
          <w:rFonts w:ascii="Arial" w:hAnsi="Arial" w:cs="Arial"/>
          <w:color w:val="373E49" w:themeColor="accent1"/>
          <w:sz w:val="26"/>
          <w:lang w:eastAsia="en"/>
        </w:rPr>
        <w:t xml:space="preserve"> compliance with the cybersecurity requirements for cloud computing issued by the NCA, as per</w:t>
      </w:r>
      <w:r w:rsidR="00805567" w:rsidRPr="00350A96">
        <w:rPr>
          <w:rFonts w:ascii="Arial" w:hAnsi="Arial" w:cs="Arial"/>
          <w:color w:val="373E49" w:themeColor="accent1"/>
          <w:sz w:val="26"/>
          <w:lang w:eastAsia="en"/>
        </w:rPr>
        <w:t xml:space="preserve"> the</w:t>
      </w:r>
      <w:r w:rsidRPr="00350A96">
        <w:rPr>
          <w:rFonts w:ascii="Arial" w:hAnsi="Arial" w:cs="Arial"/>
          <w:color w:val="373E49" w:themeColor="accent1"/>
          <w:sz w:val="26"/>
          <w:lang w:eastAsia="en"/>
        </w:rPr>
        <w:t xml:space="preserve"> </w:t>
      </w:r>
      <w:r w:rsidR="00FF0708" w:rsidRPr="00350A96">
        <w:rPr>
          <w:rFonts w:ascii="Arial" w:hAnsi="Arial" w:cs="Arial"/>
          <w:color w:val="373E49" w:themeColor="accent1"/>
          <w:sz w:val="26"/>
          <w:lang w:eastAsia="en"/>
        </w:rPr>
        <w:t xml:space="preserve">relevant </w:t>
      </w:r>
      <w:r w:rsidRPr="00350A96">
        <w:rPr>
          <w:rFonts w:ascii="Arial" w:hAnsi="Arial" w:cs="Arial"/>
          <w:color w:val="373E49" w:themeColor="accent1"/>
          <w:sz w:val="26"/>
          <w:lang w:eastAsia="en"/>
        </w:rPr>
        <w:t>legal and regulatory requirements</w:t>
      </w:r>
      <w:r w:rsidR="00BF0ED3" w:rsidRPr="00350A96">
        <w:rPr>
          <w:rFonts w:ascii="Arial" w:eastAsia="Arial" w:hAnsi="Arial" w:cs="Arial"/>
          <w:color w:val="373E49" w:themeColor="accent1"/>
          <w:sz w:val="26"/>
          <w:szCs w:val="26"/>
          <w:lang w:bidi="en-US"/>
        </w:rPr>
        <w:t>.</w:t>
      </w:r>
    </w:p>
    <w:p w14:paraId="68363FAF" w14:textId="60A63522" w:rsidR="00BF0ED3" w:rsidRPr="00350A96" w:rsidRDefault="00805567" w:rsidP="007A387A">
      <w:pPr>
        <w:numPr>
          <w:ilvl w:val="1"/>
          <w:numId w:val="40"/>
        </w:numPr>
        <w:spacing w:before="120" w:after="120" w:line="276" w:lineRule="auto"/>
        <w:ind w:left="1467" w:hanging="540"/>
        <w:jc w:val="both"/>
        <w:rPr>
          <w:rFonts w:ascii="Arial" w:hAnsi="Arial" w:cs="Arial"/>
          <w:color w:val="373E49" w:themeColor="accent1"/>
          <w:sz w:val="26"/>
          <w:szCs w:val="26"/>
        </w:rPr>
      </w:pPr>
      <w:r w:rsidRPr="00350A96">
        <w:rPr>
          <w:rFonts w:ascii="Arial" w:hAnsi="Arial" w:cs="Arial"/>
          <w:color w:val="373E49" w:themeColor="accent1"/>
          <w:sz w:val="26"/>
          <w:lang w:eastAsia="en"/>
        </w:rPr>
        <w:t xml:space="preserve">The </w:t>
      </w:r>
      <w:r w:rsidR="004C0D16" w:rsidRPr="00350A96">
        <w:rPr>
          <w:rFonts w:ascii="Arial" w:hAnsi="Arial" w:cs="Arial"/>
          <w:color w:val="373E49" w:themeColor="accent1"/>
          <w:sz w:val="26"/>
          <w:lang w:eastAsia="en"/>
        </w:rPr>
        <w:t>cloud computing service provider</w:t>
      </w:r>
      <w:r w:rsidR="008A4196" w:rsidRPr="00350A96">
        <w:rPr>
          <w:rFonts w:ascii="Arial" w:hAnsi="Arial" w:cs="Arial" w:hint="cs"/>
          <w:color w:val="373E49" w:themeColor="accent1"/>
          <w:sz w:val="26"/>
          <w:lang w:eastAsia="en"/>
        </w:rPr>
        <w:t xml:space="preserve">'s license and official register in </w:t>
      </w:r>
      <w:r w:rsidRPr="00350A96">
        <w:rPr>
          <w:rFonts w:ascii="Arial" w:hAnsi="Arial" w:cs="Arial"/>
          <w:color w:val="373E49" w:themeColor="accent1"/>
          <w:sz w:val="26"/>
          <w:lang w:eastAsia="en"/>
        </w:rPr>
        <w:t xml:space="preserve">the </w:t>
      </w:r>
      <w:r w:rsidR="008A4196" w:rsidRPr="00350A96">
        <w:rPr>
          <w:rFonts w:ascii="Arial" w:hAnsi="Arial" w:cs="Arial" w:hint="cs"/>
          <w:color w:val="373E49" w:themeColor="accent1"/>
          <w:sz w:val="26"/>
          <w:lang w:eastAsia="en"/>
        </w:rPr>
        <w:t>K</w:t>
      </w:r>
      <w:r w:rsidR="00475890" w:rsidRPr="00350A96">
        <w:rPr>
          <w:rFonts w:ascii="Arial" w:hAnsi="Arial" w:cs="Arial"/>
          <w:color w:val="373E49" w:themeColor="accent1"/>
          <w:sz w:val="26"/>
          <w:lang w:eastAsia="en"/>
        </w:rPr>
        <w:t xml:space="preserve">ingdom of </w:t>
      </w:r>
      <w:r w:rsidR="008A4196" w:rsidRPr="00350A96">
        <w:rPr>
          <w:rFonts w:ascii="Arial" w:hAnsi="Arial" w:cs="Arial" w:hint="cs"/>
          <w:color w:val="373E49" w:themeColor="accent1"/>
          <w:sz w:val="26"/>
          <w:lang w:eastAsia="en"/>
        </w:rPr>
        <w:t>S</w:t>
      </w:r>
      <w:r w:rsidR="00475890" w:rsidRPr="00350A96">
        <w:rPr>
          <w:rFonts w:ascii="Arial" w:hAnsi="Arial" w:cs="Arial"/>
          <w:color w:val="373E49" w:themeColor="accent1"/>
          <w:sz w:val="26"/>
          <w:lang w:eastAsia="en"/>
        </w:rPr>
        <w:t xml:space="preserve">audi </w:t>
      </w:r>
      <w:r w:rsidR="008A4196" w:rsidRPr="00350A96">
        <w:rPr>
          <w:rFonts w:ascii="Arial" w:hAnsi="Arial" w:cs="Arial" w:hint="cs"/>
          <w:color w:val="373E49" w:themeColor="accent1"/>
          <w:sz w:val="26"/>
          <w:lang w:eastAsia="en"/>
        </w:rPr>
        <w:t>A</w:t>
      </w:r>
      <w:r w:rsidR="00475890" w:rsidRPr="00350A96">
        <w:rPr>
          <w:rFonts w:ascii="Arial" w:hAnsi="Arial" w:cs="Arial"/>
          <w:color w:val="373E49" w:themeColor="accent1"/>
          <w:sz w:val="26"/>
          <w:lang w:eastAsia="en"/>
        </w:rPr>
        <w:t>rabia</w:t>
      </w:r>
      <w:r w:rsidR="008A4196" w:rsidRPr="00350A96">
        <w:rPr>
          <w:rFonts w:ascii="Arial" w:hAnsi="Arial" w:cs="Arial" w:hint="cs"/>
          <w:color w:val="373E49" w:themeColor="accent1"/>
          <w:sz w:val="26"/>
          <w:lang w:eastAsia="en"/>
        </w:rPr>
        <w:t xml:space="preserve"> </w:t>
      </w:r>
      <w:r w:rsidR="00E00D7F" w:rsidRPr="00350A96">
        <w:rPr>
          <w:rFonts w:ascii="Arial" w:hAnsi="Arial" w:cs="Arial" w:hint="cs"/>
          <w:color w:val="373E49" w:themeColor="accent1"/>
          <w:sz w:val="26"/>
          <w:lang w:eastAsia="en"/>
        </w:rPr>
        <w:t>must</w:t>
      </w:r>
      <w:r w:rsidR="008A4196" w:rsidRPr="00350A96">
        <w:rPr>
          <w:rFonts w:ascii="Arial" w:hAnsi="Arial" w:cs="Arial" w:hint="cs"/>
          <w:color w:val="373E49" w:themeColor="accent1"/>
          <w:sz w:val="26"/>
          <w:lang w:eastAsia="en"/>
        </w:rPr>
        <w:t xml:space="preserve"> be verified as per the classification and register of the cloud computing authorities in </w:t>
      </w:r>
      <w:r w:rsidRPr="00350A96">
        <w:rPr>
          <w:rFonts w:ascii="Arial" w:hAnsi="Arial" w:cs="Arial"/>
          <w:color w:val="373E49" w:themeColor="accent1"/>
          <w:sz w:val="26"/>
          <w:lang w:eastAsia="en"/>
        </w:rPr>
        <w:t xml:space="preserve">the </w:t>
      </w:r>
      <w:r w:rsidR="008A4196" w:rsidRPr="00350A96">
        <w:rPr>
          <w:rFonts w:ascii="Arial" w:hAnsi="Arial" w:cs="Arial" w:hint="cs"/>
          <w:color w:val="373E49" w:themeColor="accent1"/>
          <w:sz w:val="26"/>
          <w:lang w:eastAsia="en"/>
        </w:rPr>
        <w:t>KSA</w:t>
      </w:r>
      <w:r w:rsidR="00670CB1" w:rsidRPr="00350A96">
        <w:rPr>
          <w:rFonts w:ascii="Arial" w:eastAsia="Arial" w:hAnsi="Arial" w:cs="Arial"/>
          <w:color w:val="373E49" w:themeColor="accent1"/>
          <w:sz w:val="26"/>
          <w:szCs w:val="26"/>
          <w:lang w:bidi="en-US"/>
        </w:rPr>
        <w:t>.</w:t>
      </w:r>
    </w:p>
    <w:p w14:paraId="359D4B4B" w14:textId="3E5662C4" w:rsidR="00981F20" w:rsidRPr="00350A96" w:rsidRDefault="005D7DF6" w:rsidP="007C038E">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350A96">
        <w:rPr>
          <w:rFonts w:ascii="Arial" w:hAnsi="Arial" w:cs="Arial" w:hint="cs"/>
          <w:color w:val="373E49" w:themeColor="accent1"/>
          <w:sz w:val="26"/>
          <w:lang w:eastAsia="en"/>
        </w:rPr>
        <w:t xml:space="preserve">The implementation of all third-party cybersecurity requirements in the </w:t>
      </w:r>
      <w:r w:rsidR="007C038E" w:rsidRPr="00350A96">
        <w:rPr>
          <w:rFonts w:ascii="Arial" w:hAnsi="Arial" w:cs="Arial"/>
          <w:color w:val="373E49" w:themeColor="accent1"/>
          <w:sz w:val="26"/>
          <w:lang w:eastAsia="en"/>
        </w:rPr>
        <w:t>T</w:t>
      </w:r>
      <w:r w:rsidRPr="00350A96">
        <w:rPr>
          <w:rFonts w:ascii="Arial" w:hAnsi="Arial" w:cs="Arial" w:hint="cs"/>
          <w:color w:val="373E49" w:themeColor="accent1"/>
          <w:sz w:val="26"/>
          <w:lang w:eastAsia="en"/>
        </w:rPr>
        <w:t xml:space="preserve">hird-party </w:t>
      </w:r>
      <w:r w:rsidR="007C038E" w:rsidRPr="00350A96">
        <w:rPr>
          <w:rFonts w:ascii="Arial" w:hAnsi="Arial" w:cs="Arial"/>
          <w:color w:val="373E49" w:themeColor="accent1"/>
          <w:sz w:val="26"/>
          <w:lang w:eastAsia="en"/>
        </w:rPr>
        <w:t>C</w:t>
      </w:r>
      <w:r w:rsidRPr="00350A96">
        <w:rPr>
          <w:rFonts w:ascii="Arial" w:hAnsi="Arial" w:cs="Arial" w:hint="cs"/>
          <w:color w:val="373E49" w:themeColor="accent1"/>
          <w:sz w:val="26"/>
          <w:lang w:eastAsia="en"/>
        </w:rPr>
        <w:t xml:space="preserve">ybersecurity </w:t>
      </w:r>
      <w:r w:rsidR="007C038E" w:rsidRPr="00350A96">
        <w:rPr>
          <w:rFonts w:ascii="Arial" w:hAnsi="Arial" w:cs="Arial"/>
          <w:color w:val="373E49" w:themeColor="accent1"/>
          <w:sz w:val="26"/>
          <w:lang w:eastAsia="en"/>
        </w:rPr>
        <w:t>P</w:t>
      </w:r>
      <w:r w:rsidRPr="00350A96">
        <w:rPr>
          <w:rFonts w:ascii="Arial" w:hAnsi="Arial" w:cs="Arial" w:hint="cs"/>
          <w:color w:val="373E49" w:themeColor="accent1"/>
          <w:sz w:val="26"/>
          <w:lang w:eastAsia="en"/>
        </w:rPr>
        <w:t xml:space="preserve">olicy for all </w:t>
      </w:r>
      <w:r w:rsidR="004C0D16" w:rsidRPr="00350A96">
        <w:rPr>
          <w:rFonts w:ascii="Arial" w:hAnsi="Arial" w:cs="Arial" w:hint="cs"/>
          <w:color w:val="373E49" w:themeColor="accent1"/>
          <w:sz w:val="26"/>
          <w:lang w:eastAsia="en"/>
        </w:rPr>
        <w:t>cloud computing and hosting service provider</w:t>
      </w:r>
      <w:r w:rsidRPr="00350A96">
        <w:rPr>
          <w:rFonts w:ascii="Arial" w:hAnsi="Arial" w:cs="Arial" w:hint="cs"/>
          <w:color w:val="373E49" w:themeColor="accent1"/>
          <w:sz w:val="26"/>
          <w:lang w:eastAsia="en"/>
        </w:rPr>
        <w:t xml:space="preserve">s </w:t>
      </w:r>
      <w:r w:rsidR="00E00D7F" w:rsidRPr="00350A96">
        <w:rPr>
          <w:rFonts w:ascii="Arial" w:hAnsi="Arial" w:cs="Arial" w:hint="cs"/>
          <w:color w:val="373E49" w:themeColor="accent1"/>
          <w:sz w:val="26"/>
          <w:lang w:eastAsia="en"/>
        </w:rPr>
        <w:t>must</w:t>
      </w:r>
      <w:r w:rsidRPr="00350A96">
        <w:rPr>
          <w:rFonts w:ascii="Arial" w:hAnsi="Arial" w:cs="Arial" w:hint="cs"/>
          <w:color w:val="373E49" w:themeColor="accent1"/>
          <w:sz w:val="26"/>
          <w:lang w:eastAsia="en"/>
        </w:rPr>
        <w:t xml:space="preserve"> be monitored and ensured, as per </w:t>
      </w:r>
      <w:r w:rsidRPr="00350A96">
        <w:rPr>
          <w:rFonts w:ascii="Arial" w:hAnsi="Arial" w:cs="Arial" w:hint="cs"/>
          <w:color w:val="373E49" w:themeColor="accent1"/>
          <w:sz w:val="26"/>
          <w:highlight w:val="cyan"/>
          <w:lang w:eastAsia="en"/>
        </w:rPr>
        <w:t>&lt;organization name&gt;</w:t>
      </w:r>
      <w:r w:rsidRPr="00350A96">
        <w:rPr>
          <w:rFonts w:ascii="Arial" w:hAnsi="Arial" w:cs="Arial" w:hint="cs"/>
          <w:color w:val="373E49" w:themeColor="accent1"/>
          <w:sz w:val="26"/>
          <w:lang w:eastAsia="en"/>
        </w:rPr>
        <w:t xml:space="preserve">’s regulatory policies and procedures and </w:t>
      </w:r>
      <w:r w:rsidR="00805567" w:rsidRPr="00350A96">
        <w:rPr>
          <w:rFonts w:ascii="Arial" w:hAnsi="Arial" w:cs="Arial"/>
          <w:color w:val="373E49" w:themeColor="accent1"/>
          <w:sz w:val="26"/>
          <w:lang w:eastAsia="en"/>
        </w:rPr>
        <w:t xml:space="preserve">the </w:t>
      </w:r>
      <w:r w:rsidRPr="00350A96">
        <w:rPr>
          <w:rFonts w:ascii="Arial" w:hAnsi="Arial" w:cs="Arial" w:hint="cs"/>
          <w:color w:val="373E49" w:themeColor="accent1"/>
          <w:sz w:val="26"/>
          <w:lang w:eastAsia="en"/>
        </w:rPr>
        <w:t>relevant legal and regulatory requirements</w:t>
      </w:r>
      <w:r w:rsidR="00981F20" w:rsidRPr="00350A96">
        <w:rPr>
          <w:rFonts w:ascii="Arial" w:eastAsia="Arial" w:hAnsi="Arial" w:cs="Arial"/>
          <w:color w:val="373E49" w:themeColor="accent1"/>
          <w:sz w:val="26"/>
          <w:szCs w:val="26"/>
          <w:lang w:bidi="en-US"/>
        </w:rPr>
        <w:t>.</w:t>
      </w:r>
    </w:p>
    <w:p w14:paraId="254A7CAA" w14:textId="11BDB90E" w:rsidR="00981F20" w:rsidRPr="00350A96" w:rsidRDefault="00382744" w:rsidP="00210EC9">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Cybersecurity risks related to the </w:t>
      </w:r>
      <w:r w:rsidR="004C0D16" w:rsidRPr="00350A96">
        <w:rPr>
          <w:rFonts w:ascii="Arial" w:hAnsi="Arial" w:cs="Arial"/>
          <w:color w:val="373E49" w:themeColor="accent1"/>
          <w:sz w:val="26"/>
          <w:lang w:eastAsia="en"/>
        </w:rPr>
        <w:t>cloud computing service provider</w:t>
      </w:r>
      <w:r w:rsidRPr="00350A96">
        <w:rPr>
          <w:rFonts w:ascii="Arial" w:hAnsi="Arial" w:cs="Arial"/>
          <w:color w:val="373E49" w:themeColor="accent1"/>
          <w:sz w:val="26"/>
          <w:lang w:eastAsia="en"/>
        </w:rPr>
        <w:t xml:space="preserve"> personnel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effectively addressed before, during, and upon the termination of their employment, as per</w:t>
      </w:r>
      <w:r w:rsidR="00C708B9" w:rsidRPr="00350A96">
        <w:rPr>
          <w:rFonts w:ascii="Arial" w:hAnsi="Arial" w:cs="Arial"/>
          <w:color w:val="373E49" w:themeColor="accent1"/>
          <w:sz w:val="26"/>
          <w:lang w:eastAsia="en"/>
        </w:rPr>
        <w:t xml:space="preserve"> the</w:t>
      </w:r>
      <w:r w:rsidRPr="00350A96">
        <w:rPr>
          <w:rFonts w:ascii="Arial" w:hAnsi="Arial" w:cs="Arial"/>
          <w:color w:val="373E49" w:themeColor="accent1"/>
          <w:sz w:val="26"/>
          <w:lang w:eastAsia="en"/>
        </w:rPr>
        <w:t xml:space="preserve"> </w:t>
      </w:r>
      <w:r w:rsidR="00FF0708" w:rsidRPr="00350A96">
        <w:rPr>
          <w:rFonts w:ascii="Arial" w:hAnsi="Arial" w:cs="Arial"/>
          <w:color w:val="373E49" w:themeColor="accent1"/>
          <w:sz w:val="26"/>
          <w:lang w:eastAsia="en"/>
        </w:rPr>
        <w:t xml:space="preserve">relevant </w:t>
      </w:r>
      <w:r w:rsidRPr="00350A96">
        <w:rPr>
          <w:rFonts w:ascii="Arial" w:hAnsi="Arial" w:cs="Arial"/>
          <w:color w:val="373E49" w:themeColor="accent1"/>
          <w:sz w:val="26"/>
          <w:lang w:eastAsia="en"/>
        </w:rPr>
        <w:t>legal and regulatory requirements</w:t>
      </w:r>
      <w:r w:rsidR="00981F20" w:rsidRPr="00350A96">
        <w:rPr>
          <w:rFonts w:ascii="Arial" w:eastAsia="Arial" w:hAnsi="Arial" w:cs="Arial"/>
          <w:color w:val="373E49" w:themeColor="accent1"/>
          <w:sz w:val="26"/>
          <w:szCs w:val="26"/>
          <w:lang w:bidi="en-US"/>
        </w:rPr>
        <w:t>.</w:t>
      </w:r>
    </w:p>
    <w:p w14:paraId="3929E27A" w14:textId="27C60974" w:rsidR="00382744" w:rsidRPr="00350A96" w:rsidRDefault="00540145" w:rsidP="007C038E">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An accurate inventory of information and technology assets hosted </w:t>
      </w:r>
      <w:r w:rsidR="002D1D7F" w:rsidRPr="00350A96">
        <w:rPr>
          <w:rFonts w:ascii="Arial" w:hAnsi="Arial" w:cs="Arial"/>
          <w:color w:val="373E49" w:themeColor="accent1"/>
          <w:sz w:val="26"/>
          <w:lang w:eastAsia="en"/>
        </w:rPr>
        <w:t xml:space="preserve">on </w:t>
      </w:r>
      <w:r w:rsidRPr="00350A96">
        <w:rPr>
          <w:rFonts w:ascii="Arial" w:hAnsi="Arial" w:cs="Arial"/>
          <w:color w:val="373E49" w:themeColor="accent1"/>
          <w:sz w:val="26"/>
          <w:lang w:eastAsia="en"/>
        </w:rPr>
        <w:t xml:space="preserve">cloud computing services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developed to ensure</w:t>
      </w:r>
      <w:r w:rsidR="00C708B9" w:rsidRPr="00350A96">
        <w:rPr>
          <w:rFonts w:ascii="Arial" w:hAnsi="Arial" w:cs="Arial"/>
          <w:color w:val="373E49" w:themeColor="accent1"/>
          <w:sz w:val="26"/>
          <w:lang w:eastAsia="en"/>
        </w:rPr>
        <w:t xml:space="preserve"> their</w:t>
      </w:r>
      <w:r w:rsidRPr="00350A96">
        <w:rPr>
          <w:rFonts w:ascii="Arial" w:hAnsi="Arial" w:cs="Arial"/>
          <w:color w:val="373E49" w:themeColor="accent1"/>
          <w:sz w:val="26"/>
          <w:lang w:eastAsia="en"/>
        </w:rPr>
        <w:t xml:space="preserve"> confidentiality, integrity, accuracy, and availability as per</w:t>
      </w:r>
      <w:r w:rsidR="00C708B9" w:rsidRPr="00350A96">
        <w:rPr>
          <w:rFonts w:ascii="Arial" w:hAnsi="Arial" w:cs="Arial"/>
          <w:color w:val="373E49" w:themeColor="accent1"/>
          <w:sz w:val="26"/>
          <w:lang w:eastAsia="en"/>
        </w:rPr>
        <w:t xml:space="preserve"> the</w:t>
      </w:r>
      <w:r w:rsidRPr="00350A96">
        <w:rPr>
          <w:rFonts w:ascii="Arial" w:hAnsi="Arial" w:cs="Arial"/>
          <w:color w:val="373E49" w:themeColor="accent1"/>
          <w:sz w:val="26"/>
          <w:lang w:eastAsia="en"/>
        </w:rPr>
        <w:t xml:space="preserve"> </w:t>
      </w:r>
      <w:r w:rsidR="00FF0708" w:rsidRPr="00350A96">
        <w:rPr>
          <w:rFonts w:ascii="Arial" w:hAnsi="Arial" w:cs="Arial"/>
          <w:color w:val="373E49" w:themeColor="accent1"/>
          <w:sz w:val="26"/>
          <w:lang w:eastAsia="en"/>
        </w:rPr>
        <w:t xml:space="preserve">relevant </w:t>
      </w:r>
      <w:r w:rsidRPr="00350A96">
        <w:rPr>
          <w:rFonts w:ascii="Arial" w:hAnsi="Arial" w:cs="Arial"/>
          <w:color w:val="373E49" w:themeColor="accent1"/>
          <w:sz w:val="26"/>
          <w:lang w:eastAsia="en"/>
        </w:rPr>
        <w:t>legal and regulatory requirements.</w:t>
      </w:r>
    </w:p>
    <w:p w14:paraId="47668E92" w14:textId="5CA6F956" w:rsidR="00540145" w:rsidRPr="00350A96" w:rsidRDefault="00BB3F2B" w:rsidP="00210EC9">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Access to cloud services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restricted to authorized users only </w:t>
      </w:r>
      <w:r w:rsidR="00562469" w:rsidRPr="00350A96">
        <w:rPr>
          <w:rFonts w:ascii="Arial" w:hAnsi="Arial" w:cs="Arial"/>
          <w:color w:val="373E49" w:themeColor="accent1"/>
          <w:sz w:val="26"/>
          <w:lang w:eastAsia="en"/>
        </w:rPr>
        <w:t xml:space="preserve">and reviewed periodically </w:t>
      </w:r>
      <w:r w:rsidRPr="00350A96">
        <w:rPr>
          <w:rFonts w:ascii="Arial" w:hAnsi="Arial" w:cs="Arial"/>
          <w:color w:val="373E49" w:themeColor="accent1"/>
          <w:sz w:val="26"/>
          <w:lang w:eastAsia="en"/>
        </w:rPr>
        <w:t>as per</w:t>
      </w:r>
      <w:r w:rsidR="00FF0708" w:rsidRPr="00350A96">
        <w:rPr>
          <w:rFonts w:ascii="Arial" w:hAnsi="Arial" w:cs="Arial"/>
          <w:color w:val="373E49" w:themeColor="accent1"/>
          <w:sz w:val="26"/>
          <w:lang w:eastAsia="en"/>
        </w:rPr>
        <w:t xml:space="preserve"> </w:t>
      </w:r>
      <w:r w:rsidR="00562469" w:rsidRPr="00350A96">
        <w:rPr>
          <w:rFonts w:ascii="Arial" w:hAnsi="Arial" w:cs="Arial"/>
          <w:color w:val="373E49" w:themeColor="accent1"/>
          <w:sz w:val="26"/>
          <w:highlight w:val="cyan"/>
          <w:lang w:eastAsia="en"/>
        </w:rPr>
        <w:t>&lt;organization name&gt;</w:t>
      </w:r>
      <w:r w:rsidR="00562469" w:rsidRPr="00350A96">
        <w:rPr>
          <w:rFonts w:ascii="Arial" w:hAnsi="Arial" w:cs="Arial"/>
          <w:color w:val="373E49" w:themeColor="accent1"/>
          <w:sz w:val="26"/>
          <w:lang w:eastAsia="en"/>
        </w:rPr>
        <w:t>’s approved identity and access management policy</w:t>
      </w:r>
      <w:r w:rsidRPr="00350A96">
        <w:rPr>
          <w:rFonts w:ascii="Arial" w:hAnsi="Arial" w:cs="Arial"/>
          <w:color w:val="373E49" w:themeColor="accent1"/>
          <w:sz w:val="26"/>
          <w:lang w:eastAsia="en"/>
        </w:rPr>
        <w:t>.</w:t>
      </w:r>
    </w:p>
    <w:p w14:paraId="30B6303B" w14:textId="47351AFA" w:rsidR="00BB3F2B" w:rsidRPr="00350A96" w:rsidRDefault="00FF0708" w:rsidP="007C038E">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It must be ensured that the </w:t>
      </w:r>
      <w:r w:rsidR="004C0D16" w:rsidRPr="00350A96">
        <w:rPr>
          <w:rFonts w:ascii="Arial" w:hAnsi="Arial" w:cs="Arial"/>
          <w:color w:val="373E49" w:themeColor="accent1"/>
          <w:sz w:val="26"/>
          <w:lang w:eastAsia="en"/>
        </w:rPr>
        <w:t>cloud computing service provider</w:t>
      </w:r>
      <w:r w:rsidR="00185366" w:rsidRPr="00350A96">
        <w:rPr>
          <w:rFonts w:ascii="Arial" w:hAnsi="Arial" w:cs="Arial"/>
          <w:color w:val="373E49" w:themeColor="accent1"/>
          <w:sz w:val="26"/>
          <w:lang w:eastAsia="en"/>
        </w:rPr>
        <w:t xml:space="preserve"> </w:t>
      </w:r>
      <w:r w:rsidRPr="00350A96">
        <w:rPr>
          <w:rFonts w:ascii="Arial" w:hAnsi="Arial" w:cs="Arial"/>
          <w:color w:val="373E49" w:themeColor="accent1"/>
          <w:sz w:val="26"/>
          <w:lang w:eastAsia="en"/>
        </w:rPr>
        <w:t>separated</w:t>
      </w:r>
      <w:r w:rsidR="00185366" w:rsidRPr="00350A96">
        <w:rPr>
          <w:rFonts w:ascii="Arial" w:hAnsi="Arial" w:cs="Arial"/>
          <w:color w:val="373E49" w:themeColor="accent1"/>
          <w:sz w:val="26"/>
          <w:lang w:eastAsia="en"/>
        </w:rPr>
        <w:t xml:space="preserve"> </w:t>
      </w:r>
      <w:r w:rsidR="00185366" w:rsidRPr="00350A96">
        <w:rPr>
          <w:rFonts w:ascii="Arial" w:hAnsi="Arial" w:cs="Arial"/>
          <w:color w:val="373E49" w:themeColor="accent1"/>
          <w:sz w:val="26"/>
          <w:highlight w:val="cyan"/>
          <w:lang w:eastAsia="en"/>
        </w:rPr>
        <w:t>&lt;organization name&gt;</w:t>
      </w:r>
      <w:r w:rsidR="00185366" w:rsidRPr="00350A96">
        <w:rPr>
          <w:rFonts w:ascii="Arial" w:hAnsi="Arial" w:cs="Arial"/>
          <w:color w:val="373E49" w:themeColor="accent1"/>
          <w:sz w:val="26"/>
          <w:lang w:eastAsia="en"/>
        </w:rPr>
        <w:t xml:space="preserve">’s </w:t>
      </w:r>
      <w:r w:rsidRPr="00350A96">
        <w:rPr>
          <w:rFonts w:ascii="Arial" w:hAnsi="Arial" w:cs="Arial"/>
          <w:color w:val="373E49" w:themeColor="accent1"/>
          <w:sz w:val="26"/>
          <w:lang w:eastAsia="en"/>
        </w:rPr>
        <w:t xml:space="preserve">environment (including virtual servers, networks, and databases) </w:t>
      </w:r>
      <w:r w:rsidR="00185366" w:rsidRPr="00350A96">
        <w:rPr>
          <w:rFonts w:ascii="Arial" w:hAnsi="Arial" w:cs="Arial"/>
          <w:color w:val="373E49" w:themeColor="accent1"/>
          <w:sz w:val="26"/>
          <w:lang w:eastAsia="en"/>
        </w:rPr>
        <w:t xml:space="preserve">from </w:t>
      </w:r>
      <w:r w:rsidRPr="00350A96">
        <w:rPr>
          <w:rFonts w:ascii="Arial" w:hAnsi="Arial" w:cs="Arial"/>
          <w:color w:val="373E49" w:themeColor="accent1"/>
          <w:sz w:val="26"/>
          <w:lang w:eastAsia="en"/>
        </w:rPr>
        <w:t>the environments of other organizations.</w:t>
      </w:r>
    </w:p>
    <w:p w14:paraId="25A28EAF" w14:textId="0F31E0B9" w:rsidR="00185366" w:rsidRPr="00350A96" w:rsidRDefault="007C038E" w:rsidP="007C038E">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It must be ensured that n</w:t>
      </w:r>
      <w:r w:rsidR="00307733" w:rsidRPr="00350A96">
        <w:rPr>
          <w:rFonts w:ascii="Arial" w:hAnsi="Arial" w:cs="Arial"/>
          <w:color w:val="373E49" w:themeColor="accent1"/>
          <w:sz w:val="26"/>
          <w:lang w:eastAsia="en"/>
        </w:rPr>
        <w:t>etwork</w:t>
      </w:r>
      <w:r w:rsidR="00FF0708" w:rsidRPr="00350A96">
        <w:rPr>
          <w:rFonts w:ascii="Arial" w:hAnsi="Arial" w:cs="Arial"/>
          <w:color w:val="373E49" w:themeColor="accent1"/>
          <w:sz w:val="26"/>
          <w:lang w:eastAsia="en"/>
        </w:rPr>
        <w:t xml:space="preserve">s </w:t>
      </w:r>
      <w:r w:rsidRPr="00350A96">
        <w:rPr>
          <w:rFonts w:ascii="Arial" w:hAnsi="Arial" w:cs="Arial"/>
          <w:color w:val="373E49" w:themeColor="accent1"/>
          <w:sz w:val="26"/>
          <w:lang w:eastAsia="en"/>
        </w:rPr>
        <w:t>are</w:t>
      </w:r>
      <w:r w:rsidR="00FF0708" w:rsidRPr="00350A96">
        <w:rPr>
          <w:rFonts w:ascii="Arial" w:hAnsi="Arial" w:cs="Arial"/>
          <w:color w:val="373E49" w:themeColor="accent1"/>
          <w:sz w:val="26"/>
          <w:lang w:eastAsia="en"/>
        </w:rPr>
        <w:t xml:space="preserve"> protected against cybersecurity risks by</w:t>
      </w:r>
      <w:r w:rsidRPr="00350A96">
        <w:rPr>
          <w:rFonts w:ascii="Arial" w:hAnsi="Arial" w:cs="Arial"/>
          <w:color w:val="373E49" w:themeColor="accent1"/>
          <w:sz w:val="26"/>
          <w:lang w:eastAsia="en"/>
        </w:rPr>
        <w:t>,</w:t>
      </w:r>
      <w:r w:rsidR="00307733" w:rsidRPr="00350A96">
        <w:rPr>
          <w:rFonts w:ascii="Arial" w:hAnsi="Arial" w:cs="Arial"/>
          <w:color w:val="373E49" w:themeColor="accent1"/>
          <w:sz w:val="26"/>
          <w:lang w:eastAsia="en"/>
        </w:rPr>
        <w:t xml:space="preserve"> </w:t>
      </w:r>
      <w:r w:rsidRPr="00350A96">
        <w:rPr>
          <w:rFonts w:ascii="Arial" w:hAnsi="Arial" w:cs="Arial"/>
          <w:color w:val="373E49" w:themeColor="accent1"/>
          <w:sz w:val="26"/>
          <w:lang w:eastAsia="en"/>
        </w:rPr>
        <w:t xml:space="preserve">for example, </w:t>
      </w:r>
      <w:r w:rsidR="00307733" w:rsidRPr="00350A96">
        <w:rPr>
          <w:rFonts w:ascii="Arial" w:hAnsi="Arial" w:cs="Arial"/>
          <w:color w:val="373E49" w:themeColor="accent1"/>
          <w:sz w:val="26"/>
          <w:lang w:eastAsia="en"/>
        </w:rPr>
        <w:t xml:space="preserve">isolating </w:t>
      </w:r>
      <w:r w:rsidR="00FF0708" w:rsidRPr="00350A96">
        <w:rPr>
          <w:rFonts w:ascii="Arial" w:hAnsi="Arial" w:cs="Arial"/>
          <w:color w:val="373E49" w:themeColor="accent1"/>
          <w:sz w:val="26"/>
          <w:lang w:eastAsia="en"/>
        </w:rPr>
        <w:t>the</w:t>
      </w:r>
      <w:r w:rsidR="00307733" w:rsidRPr="00350A96">
        <w:rPr>
          <w:rFonts w:ascii="Arial" w:hAnsi="Arial" w:cs="Arial"/>
          <w:color w:val="373E49" w:themeColor="accent1"/>
          <w:sz w:val="26"/>
          <w:lang w:eastAsia="en"/>
        </w:rPr>
        <w:t xml:space="preserve"> cloud technology systems</w:t>
      </w:r>
      <w:r w:rsidR="00FF0708" w:rsidRPr="00350A96">
        <w:rPr>
          <w:rFonts w:ascii="Arial" w:hAnsi="Arial" w:cs="Arial"/>
          <w:color w:val="373E49" w:themeColor="accent1"/>
          <w:sz w:val="26"/>
          <w:lang w:eastAsia="en"/>
        </w:rPr>
        <w:t>’ network</w:t>
      </w:r>
      <w:r w:rsidR="00307733" w:rsidRPr="00350A96">
        <w:rPr>
          <w:rFonts w:ascii="Arial" w:hAnsi="Arial" w:cs="Arial"/>
          <w:color w:val="373E49" w:themeColor="accent1"/>
          <w:sz w:val="26"/>
          <w:lang w:eastAsia="en"/>
        </w:rPr>
        <w:t xml:space="preserve"> from other networks</w:t>
      </w:r>
      <w:r w:rsidR="00FF0708" w:rsidRPr="00350A96">
        <w:rPr>
          <w:rFonts w:ascii="Arial" w:hAnsi="Arial" w:cs="Arial"/>
          <w:color w:val="373E49" w:themeColor="accent1"/>
          <w:sz w:val="26"/>
          <w:lang w:eastAsia="en"/>
        </w:rPr>
        <w:t xml:space="preserve">, as per the </w:t>
      </w:r>
      <w:r w:rsidR="00307733" w:rsidRPr="00350A96">
        <w:rPr>
          <w:rFonts w:ascii="Arial" w:hAnsi="Arial" w:cs="Arial"/>
          <w:color w:val="373E49" w:themeColor="accent1"/>
          <w:sz w:val="26"/>
          <w:lang w:eastAsia="en"/>
        </w:rPr>
        <w:t>relevant legal and regulatory requirements</w:t>
      </w:r>
      <w:r w:rsidR="00307733" w:rsidRPr="00350A96">
        <w:rPr>
          <w:rFonts w:ascii="Arial" w:hAnsi="Arial" w:cs="Arial"/>
          <w:color w:val="373E49" w:themeColor="accent1"/>
          <w:sz w:val="26"/>
          <w:szCs w:val="26"/>
          <w:lang w:eastAsia="ar"/>
        </w:rPr>
        <w:t>.</w:t>
      </w:r>
    </w:p>
    <w:p w14:paraId="003A2987" w14:textId="39482E08" w:rsidR="00307733" w:rsidRPr="00350A96" w:rsidRDefault="005145AD" w:rsidP="007C038E">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Mobile devices used to access cloud services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protected against cybersecurity risks. </w:t>
      </w:r>
      <w:r w:rsidR="007C038E" w:rsidRPr="00350A96">
        <w:rPr>
          <w:rFonts w:ascii="Arial" w:hAnsi="Arial" w:cs="Arial"/>
          <w:color w:val="373E49" w:themeColor="accent1"/>
          <w:sz w:val="26"/>
          <w:lang w:eastAsia="en"/>
        </w:rPr>
        <w:t>Critical</w:t>
      </w:r>
      <w:r w:rsidRPr="00350A96">
        <w:rPr>
          <w:rFonts w:ascii="Arial" w:hAnsi="Arial" w:cs="Arial"/>
          <w:color w:val="373E49" w:themeColor="accent1"/>
          <w:sz w:val="26"/>
          <w:lang w:eastAsia="en"/>
        </w:rPr>
        <w:t xml:space="preserve"> information and data</w:t>
      </w:r>
      <w:r w:rsidR="007C038E" w:rsidRPr="00350A96">
        <w:rPr>
          <w:rFonts w:ascii="Arial" w:hAnsi="Arial" w:cs="Arial"/>
          <w:color w:val="373E49" w:themeColor="accent1"/>
          <w:sz w:val="26"/>
          <w:lang w:eastAsia="en"/>
        </w:rPr>
        <w:t xml:space="preserve"> on these </w:t>
      </w:r>
      <w:r w:rsidR="007C038E" w:rsidRPr="00350A96">
        <w:rPr>
          <w:rFonts w:ascii="Arial" w:hAnsi="Arial" w:cs="Arial"/>
          <w:color w:val="373E49" w:themeColor="accent1"/>
          <w:sz w:val="26"/>
          <w:lang w:eastAsia="en"/>
        </w:rPr>
        <w:lastRenderedPageBreak/>
        <w:t>mobile devices</w:t>
      </w:r>
      <w:r w:rsidRPr="00350A96">
        <w:rPr>
          <w:rFonts w:ascii="Arial" w:hAnsi="Arial" w:cs="Arial"/>
          <w:color w:val="373E49" w:themeColor="accent1"/>
          <w:sz w:val="26"/>
          <w:lang w:eastAsia="en"/>
        </w:rPr>
        <w:t xml:space="preserve">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handled</w:t>
      </w:r>
      <w:r w:rsidR="00FF0708" w:rsidRPr="00350A96">
        <w:rPr>
          <w:rFonts w:ascii="Arial" w:hAnsi="Arial" w:cs="Arial"/>
          <w:color w:val="373E49" w:themeColor="accent1"/>
          <w:sz w:val="26"/>
          <w:lang w:eastAsia="en"/>
        </w:rPr>
        <w:t xml:space="preserve"> safely</w:t>
      </w:r>
      <w:r w:rsidRPr="00350A96">
        <w:rPr>
          <w:rFonts w:ascii="Arial" w:hAnsi="Arial" w:cs="Arial"/>
          <w:color w:val="373E49" w:themeColor="accent1"/>
          <w:sz w:val="26"/>
          <w:lang w:eastAsia="en"/>
        </w:rPr>
        <w:t xml:space="preserve">, and </w:t>
      </w:r>
      <w:r w:rsidR="007C038E" w:rsidRPr="00350A96">
        <w:rPr>
          <w:rFonts w:ascii="Arial" w:hAnsi="Arial" w:cs="Arial"/>
          <w:color w:val="373E49" w:themeColor="accent1"/>
          <w:sz w:val="26"/>
          <w:lang w:eastAsia="en"/>
        </w:rPr>
        <w:t>they</w:t>
      </w:r>
      <w:r w:rsidRPr="00350A96">
        <w:rPr>
          <w:rFonts w:ascii="Arial" w:hAnsi="Arial" w:cs="Arial"/>
          <w:color w:val="373E49" w:themeColor="accent1"/>
          <w:sz w:val="26"/>
          <w:lang w:eastAsia="en"/>
        </w:rPr>
        <w:t xml:space="preserve">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deleted </w:t>
      </w:r>
      <w:r w:rsidR="00FF0708" w:rsidRPr="00350A96">
        <w:rPr>
          <w:rFonts w:ascii="Arial" w:hAnsi="Arial" w:cs="Arial"/>
          <w:color w:val="373E49" w:themeColor="accent1"/>
          <w:sz w:val="26"/>
          <w:lang w:eastAsia="en"/>
        </w:rPr>
        <w:t>before</w:t>
      </w:r>
      <w:r w:rsidRPr="00350A96">
        <w:rPr>
          <w:rFonts w:ascii="Arial" w:hAnsi="Arial" w:cs="Arial"/>
          <w:color w:val="373E49" w:themeColor="accent1"/>
          <w:sz w:val="26"/>
          <w:lang w:eastAsia="en"/>
        </w:rPr>
        <w:t xml:space="preserve"> </w:t>
      </w:r>
      <w:r w:rsidR="00FF0708" w:rsidRPr="00350A96">
        <w:rPr>
          <w:rFonts w:ascii="Arial" w:hAnsi="Arial" w:cs="Arial"/>
          <w:color w:val="373E49" w:themeColor="accent1"/>
          <w:sz w:val="26"/>
          <w:lang w:eastAsia="en"/>
        </w:rPr>
        <w:t xml:space="preserve">disposing of the mobile devices containing them, as per the </w:t>
      </w:r>
      <w:r w:rsidRPr="00350A96">
        <w:rPr>
          <w:rFonts w:ascii="Arial" w:hAnsi="Arial" w:cs="Arial"/>
          <w:color w:val="373E49" w:themeColor="accent1"/>
          <w:sz w:val="26"/>
          <w:lang w:eastAsia="en"/>
        </w:rPr>
        <w:t>relevant legal and regulatory requirements.</w:t>
      </w:r>
    </w:p>
    <w:p w14:paraId="51DB8097" w14:textId="19CDB526" w:rsidR="005145AD" w:rsidRPr="00350A96" w:rsidRDefault="00CE08EF" w:rsidP="007C038E">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Data protection, confidentiality, integrity, accuracy, and availability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ensured </w:t>
      </w:r>
      <w:r w:rsidR="00B77E4B" w:rsidRPr="00350A96">
        <w:rPr>
          <w:rFonts w:ascii="Arial" w:hAnsi="Arial" w:cs="Arial"/>
          <w:color w:val="373E49" w:themeColor="accent1"/>
          <w:sz w:val="26"/>
          <w:lang w:eastAsia="en"/>
        </w:rPr>
        <w:t>as per the</w:t>
      </w:r>
      <w:r w:rsidRPr="00350A96">
        <w:rPr>
          <w:rFonts w:ascii="Arial" w:hAnsi="Arial" w:cs="Arial"/>
          <w:color w:val="373E49" w:themeColor="accent1"/>
          <w:sz w:val="26"/>
          <w:lang w:eastAsia="en"/>
        </w:rPr>
        <w:t xml:space="preserve"> relevant legal and regulatory requirements.</w:t>
      </w:r>
    </w:p>
    <w:p w14:paraId="76C5866B" w14:textId="36F74530" w:rsidR="00CE08EF" w:rsidRPr="00350A96" w:rsidRDefault="00691B14" w:rsidP="007C038E">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Data and information in transit to, stored in, or in transit from cloud services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encrypted using up</w:t>
      </w:r>
      <w:r w:rsidR="00B77E4B" w:rsidRPr="00350A96">
        <w:rPr>
          <w:rFonts w:ascii="Arial" w:hAnsi="Arial" w:cs="Arial"/>
          <w:color w:val="373E49" w:themeColor="accent1"/>
          <w:sz w:val="26"/>
          <w:lang w:eastAsia="en"/>
        </w:rPr>
        <w:t>-</w:t>
      </w:r>
      <w:r w:rsidRPr="00350A96">
        <w:rPr>
          <w:rFonts w:ascii="Arial" w:hAnsi="Arial" w:cs="Arial"/>
          <w:color w:val="373E49" w:themeColor="accent1"/>
          <w:sz w:val="26"/>
          <w:lang w:eastAsia="en"/>
        </w:rPr>
        <w:t>to</w:t>
      </w:r>
      <w:r w:rsidR="00B77E4B" w:rsidRPr="00350A96">
        <w:rPr>
          <w:rFonts w:ascii="Arial" w:hAnsi="Arial" w:cs="Arial"/>
          <w:color w:val="373E49" w:themeColor="accent1"/>
          <w:sz w:val="26"/>
          <w:lang w:eastAsia="en"/>
        </w:rPr>
        <w:t>-</w:t>
      </w:r>
      <w:r w:rsidRPr="00350A96">
        <w:rPr>
          <w:rFonts w:ascii="Arial" w:hAnsi="Arial" w:cs="Arial"/>
          <w:color w:val="373E49" w:themeColor="accent1"/>
          <w:sz w:val="26"/>
          <w:lang w:eastAsia="en"/>
        </w:rPr>
        <w:t>date encryption methods as per the national encryption standards</w:t>
      </w:r>
      <w:r w:rsidR="00562469" w:rsidRPr="00350A96">
        <w:rPr>
          <w:rFonts w:ascii="Arial" w:hAnsi="Arial" w:cs="Arial"/>
          <w:color w:val="373E49" w:themeColor="accent1"/>
          <w:sz w:val="26"/>
          <w:lang w:eastAsia="en"/>
        </w:rPr>
        <w:t xml:space="preserve"> and as per </w:t>
      </w:r>
      <w:r w:rsidR="00562469" w:rsidRPr="00350A96">
        <w:rPr>
          <w:rFonts w:ascii="Arial" w:hAnsi="Arial" w:cs="Arial"/>
          <w:color w:val="373E49" w:themeColor="accent1"/>
          <w:sz w:val="26"/>
          <w:highlight w:val="cyan"/>
          <w:lang w:eastAsia="en"/>
        </w:rPr>
        <w:t>&lt;organization name&gt;</w:t>
      </w:r>
      <w:r w:rsidR="00562469" w:rsidRPr="00350A96">
        <w:rPr>
          <w:rFonts w:ascii="Arial" w:hAnsi="Arial" w:cs="Arial"/>
          <w:color w:val="373E49" w:themeColor="accent1"/>
          <w:sz w:val="26"/>
          <w:lang w:eastAsia="en"/>
        </w:rPr>
        <w:t>'s approved data classification policy</w:t>
      </w:r>
      <w:r w:rsidRPr="00350A96">
        <w:rPr>
          <w:rFonts w:ascii="Arial" w:hAnsi="Arial" w:cs="Arial"/>
          <w:color w:val="373E49" w:themeColor="accent1"/>
          <w:sz w:val="26"/>
          <w:lang w:eastAsia="en"/>
        </w:rPr>
        <w:t>.</w:t>
      </w:r>
    </w:p>
    <w:p w14:paraId="6AD80815" w14:textId="77D02120" w:rsidR="00691B14" w:rsidRPr="00350A96" w:rsidRDefault="006F3F4F" w:rsidP="007C038E">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The effectiveness of the </w:t>
      </w:r>
      <w:r w:rsidR="004C0D16" w:rsidRPr="00350A96">
        <w:rPr>
          <w:rFonts w:ascii="Arial" w:hAnsi="Arial" w:cs="Arial"/>
          <w:color w:val="373E49" w:themeColor="accent1"/>
          <w:sz w:val="26"/>
          <w:lang w:eastAsia="en"/>
        </w:rPr>
        <w:t>cloud computing service provider</w:t>
      </w:r>
      <w:r w:rsidRPr="00350A96">
        <w:rPr>
          <w:rFonts w:ascii="Arial" w:hAnsi="Arial" w:cs="Arial"/>
          <w:color w:val="373E49" w:themeColor="accent1"/>
          <w:sz w:val="26"/>
          <w:lang w:eastAsia="en"/>
        </w:rPr>
        <w:t xml:space="preserve">'s vulnerability management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assessed according to the type of </w:t>
      </w:r>
      <w:r w:rsidR="00B77E4B" w:rsidRPr="00350A96">
        <w:rPr>
          <w:rFonts w:ascii="Arial" w:hAnsi="Arial" w:cs="Arial"/>
          <w:color w:val="373E49" w:themeColor="accent1"/>
          <w:sz w:val="26"/>
          <w:lang w:eastAsia="en"/>
        </w:rPr>
        <w:t xml:space="preserve">the </w:t>
      </w:r>
      <w:r w:rsidRPr="00350A96">
        <w:rPr>
          <w:rFonts w:ascii="Arial" w:hAnsi="Arial" w:cs="Arial"/>
          <w:color w:val="373E49" w:themeColor="accent1"/>
          <w:sz w:val="26"/>
          <w:lang w:eastAsia="en"/>
        </w:rPr>
        <w:t xml:space="preserve">provided </w:t>
      </w:r>
      <w:r w:rsidR="00B77E4B" w:rsidRPr="00350A96">
        <w:rPr>
          <w:rFonts w:ascii="Arial" w:hAnsi="Arial" w:cs="Arial"/>
          <w:color w:val="373E49" w:themeColor="accent1"/>
          <w:sz w:val="26"/>
          <w:lang w:eastAsia="en"/>
        </w:rPr>
        <w:t xml:space="preserve">service </w:t>
      </w:r>
      <w:r w:rsidRPr="00350A96">
        <w:rPr>
          <w:rFonts w:ascii="Arial" w:hAnsi="Arial" w:cs="Arial"/>
          <w:color w:val="373E49" w:themeColor="accent1"/>
          <w:sz w:val="26"/>
          <w:lang w:eastAsia="en"/>
        </w:rPr>
        <w:t>as per the relevant legal and regulatory requirements.</w:t>
      </w:r>
    </w:p>
    <w:p w14:paraId="5404EF18" w14:textId="6AF46825" w:rsidR="006F3F4F" w:rsidRPr="00350A96" w:rsidRDefault="005876F4" w:rsidP="007C038E">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Event logs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enabled on </w:t>
      </w:r>
      <w:r w:rsidRPr="00350A96">
        <w:rPr>
          <w:rFonts w:ascii="Arial" w:hAnsi="Arial" w:cs="Arial"/>
          <w:color w:val="373E49" w:themeColor="accent1"/>
          <w:sz w:val="26"/>
          <w:highlight w:val="cyan"/>
          <w:lang w:eastAsia="en"/>
        </w:rPr>
        <w:t>&lt;organization name&gt;</w:t>
      </w:r>
      <w:r w:rsidRPr="00350A96">
        <w:rPr>
          <w:rFonts w:ascii="Arial" w:hAnsi="Arial" w:cs="Arial"/>
          <w:color w:val="373E49" w:themeColor="accent1"/>
          <w:sz w:val="26"/>
          <w:lang w:eastAsia="en"/>
        </w:rPr>
        <w:t xml:space="preserve">'s information and technology assets hosted </w:t>
      </w:r>
      <w:r w:rsidR="002D1D7F" w:rsidRPr="00350A96">
        <w:rPr>
          <w:rFonts w:ascii="Arial" w:hAnsi="Arial" w:cs="Arial"/>
          <w:color w:val="373E49" w:themeColor="accent1"/>
          <w:sz w:val="26"/>
          <w:lang w:eastAsia="en"/>
        </w:rPr>
        <w:t xml:space="preserve">on </w:t>
      </w:r>
      <w:r w:rsidRPr="00350A96">
        <w:rPr>
          <w:rFonts w:ascii="Arial" w:hAnsi="Arial" w:cs="Arial"/>
          <w:color w:val="373E49" w:themeColor="accent1"/>
          <w:sz w:val="26"/>
          <w:lang w:eastAsia="en"/>
        </w:rPr>
        <w:t xml:space="preserve">cloud computing services, as per </w:t>
      </w:r>
      <w:r w:rsidR="002D1D7F" w:rsidRPr="00350A96">
        <w:rPr>
          <w:rFonts w:ascii="Arial" w:hAnsi="Arial" w:cs="Arial"/>
          <w:color w:val="373E49" w:themeColor="accent1"/>
          <w:sz w:val="26"/>
          <w:lang w:eastAsia="en"/>
        </w:rPr>
        <w:t xml:space="preserve">the </w:t>
      </w:r>
      <w:r w:rsidRPr="00350A96">
        <w:rPr>
          <w:rFonts w:ascii="Arial" w:hAnsi="Arial" w:cs="Arial"/>
          <w:color w:val="373E49" w:themeColor="accent1"/>
          <w:sz w:val="26"/>
          <w:lang w:eastAsia="en"/>
        </w:rPr>
        <w:t>relevant legal and regulatory requirements.</w:t>
      </w:r>
    </w:p>
    <w:p w14:paraId="06357B70" w14:textId="3193F0E6" w:rsidR="005876F4" w:rsidRPr="00350A96" w:rsidRDefault="002D1D7F" w:rsidP="00BE4FFB">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The </w:t>
      </w:r>
      <w:r w:rsidR="004C0D16" w:rsidRPr="00350A96">
        <w:rPr>
          <w:rFonts w:ascii="Arial" w:hAnsi="Arial" w:cs="Arial"/>
          <w:color w:val="373E49" w:themeColor="accent1"/>
          <w:sz w:val="26"/>
          <w:lang w:eastAsia="en"/>
        </w:rPr>
        <w:t>cloud computing and hosting service provider</w:t>
      </w:r>
      <w:r w:rsidR="003D54DF" w:rsidRPr="00350A96">
        <w:rPr>
          <w:rFonts w:ascii="Arial" w:hAnsi="Arial" w:cs="Arial"/>
          <w:color w:val="373E49" w:themeColor="accent1"/>
          <w:sz w:val="26"/>
          <w:lang w:eastAsia="en"/>
        </w:rPr>
        <w:t xml:space="preserve"> </w:t>
      </w:r>
      <w:r w:rsidR="00E00D7F" w:rsidRPr="00350A96">
        <w:rPr>
          <w:rFonts w:ascii="Arial" w:hAnsi="Arial" w:cs="Arial"/>
          <w:color w:val="373E49" w:themeColor="accent1"/>
          <w:sz w:val="26"/>
          <w:lang w:eastAsia="en"/>
        </w:rPr>
        <w:t>must</w:t>
      </w:r>
      <w:r w:rsidR="003D54DF" w:rsidRPr="00350A96">
        <w:rPr>
          <w:rFonts w:ascii="Arial" w:hAnsi="Arial" w:cs="Arial"/>
          <w:color w:val="373E49" w:themeColor="accent1"/>
          <w:sz w:val="26"/>
          <w:lang w:eastAsia="en"/>
        </w:rPr>
        <w:t xml:space="preserve"> provide </w:t>
      </w:r>
      <w:r w:rsidR="003D54DF" w:rsidRPr="00350A96">
        <w:rPr>
          <w:rFonts w:ascii="Arial" w:hAnsi="Arial" w:cs="Arial"/>
          <w:color w:val="373E49" w:themeColor="accent1"/>
          <w:sz w:val="26"/>
          <w:highlight w:val="cyan"/>
          <w:lang w:eastAsia="en"/>
        </w:rPr>
        <w:t>&lt;organization name&gt;</w:t>
      </w:r>
      <w:r w:rsidR="00777C87" w:rsidRPr="00350A96">
        <w:rPr>
          <w:rFonts w:ascii="Arial" w:hAnsi="Arial" w:cs="Arial"/>
          <w:color w:val="373E49" w:themeColor="accent1"/>
          <w:sz w:val="26"/>
          <w:lang w:eastAsia="en"/>
        </w:rPr>
        <w:t xml:space="preserve"> </w:t>
      </w:r>
      <w:r w:rsidR="003D54DF" w:rsidRPr="00350A96">
        <w:rPr>
          <w:rFonts w:ascii="Arial" w:hAnsi="Arial" w:cs="Arial"/>
          <w:color w:val="373E49" w:themeColor="accent1"/>
          <w:sz w:val="26"/>
          <w:lang w:eastAsia="en"/>
        </w:rPr>
        <w:t>with</w:t>
      </w:r>
      <w:r w:rsidRPr="00350A96">
        <w:rPr>
          <w:rFonts w:ascii="Arial" w:hAnsi="Arial" w:cs="Arial"/>
          <w:color w:val="373E49" w:themeColor="accent1"/>
          <w:sz w:val="26"/>
          <w:lang w:eastAsia="en"/>
        </w:rPr>
        <w:t xml:space="preserve"> the required</w:t>
      </w:r>
      <w:r w:rsidR="003D54DF" w:rsidRPr="00350A96">
        <w:rPr>
          <w:rFonts w:ascii="Arial" w:hAnsi="Arial" w:cs="Arial"/>
          <w:color w:val="373E49" w:themeColor="accent1"/>
          <w:sz w:val="26"/>
          <w:lang w:eastAsia="en"/>
        </w:rPr>
        <w:t xml:space="preserve"> tools and </w:t>
      </w:r>
      <w:r w:rsidR="00BE4FFB" w:rsidRPr="00350A96">
        <w:rPr>
          <w:rFonts w:ascii="Arial" w:hAnsi="Arial" w:cs="Arial"/>
          <w:color w:val="373E49" w:themeColor="accent1"/>
          <w:sz w:val="26"/>
          <w:lang w:eastAsia="en"/>
        </w:rPr>
        <w:t>technologies</w:t>
      </w:r>
      <w:r w:rsidR="003D54DF" w:rsidRPr="00350A96">
        <w:rPr>
          <w:rFonts w:ascii="Arial" w:hAnsi="Arial" w:cs="Arial"/>
          <w:color w:val="373E49" w:themeColor="accent1"/>
          <w:sz w:val="26"/>
          <w:lang w:eastAsia="en"/>
        </w:rPr>
        <w:t xml:space="preserve"> to manage and monitor </w:t>
      </w:r>
      <w:r w:rsidR="00BE4FFB" w:rsidRPr="00350A96">
        <w:rPr>
          <w:rFonts w:ascii="Arial" w:hAnsi="Arial" w:cs="Arial"/>
          <w:color w:val="373E49" w:themeColor="accent1"/>
          <w:sz w:val="26"/>
          <w:lang w:eastAsia="en"/>
        </w:rPr>
        <w:t>its</w:t>
      </w:r>
      <w:r w:rsidR="003D54DF" w:rsidRPr="00350A96">
        <w:rPr>
          <w:rFonts w:ascii="Arial" w:hAnsi="Arial" w:cs="Arial"/>
          <w:color w:val="373E49" w:themeColor="accent1"/>
          <w:sz w:val="26"/>
          <w:lang w:eastAsia="en"/>
        </w:rPr>
        <w:t xml:space="preserve"> cloud services.</w:t>
      </w:r>
    </w:p>
    <w:p w14:paraId="7B693CEC" w14:textId="331A9A5C" w:rsidR="003D54DF" w:rsidRPr="00350A96" w:rsidRDefault="002D1D7F" w:rsidP="004C0D16">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The </w:t>
      </w:r>
      <w:r w:rsidR="004C0D16" w:rsidRPr="00350A96">
        <w:rPr>
          <w:rFonts w:ascii="Arial" w:hAnsi="Arial" w:cs="Arial"/>
          <w:color w:val="373E49" w:themeColor="accent1"/>
          <w:sz w:val="26"/>
          <w:lang w:eastAsia="en"/>
        </w:rPr>
        <w:t>cloud computing service provider</w:t>
      </w:r>
      <w:r w:rsidR="004B4177" w:rsidRPr="00350A96">
        <w:rPr>
          <w:rFonts w:ascii="Arial" w:hAnsi="Arial" w:cs="Arial" w:hint="cs"/>
          <w:color w:val="373E49" w:themeColor="accent1"/>
          <w:sz w:val="26"/>
          <w:lang w:eastAsia="en"/>
        </w:rPr>
        <w:t xml:space="preserve"> </w:t>
      </w:r>
      <w:r w:rsidR="00E00D7F" w:rsidRPr="00350A96">
        <w:rPr>
          <w:rFonts w:ascii="Arial" w:hAnsi="Arial" w:cs="Arial" w:hint="cs"/>
          <w:color w:val="373E49" w:themeColor="accent1"/>
          <w:sz w:val="26"/>
          <w:lang w:eastAsia="en"/>
        </w:rPr>
        <w:t>must</w:t>
      </w:r>
      <w:r w:rsidR="004B4177" w:rsidRPr="00350A96">
        <w:rPr>
          <w:rFonts w:ascii="Arial" w:hAnsi="Arial" w:cs="Arial" w:hint="cs"/>
          <w:color w:val="373E49" w:themeColor="accent1"/>
          <w:sz w:val="26"/>
          <w:lang w:eastAsia="en"/>
        </w:rPr>
        <w:t xml:space="preserve"> manage keys in accordance with </w:t>
      </w:r>
      <w:r w:rsidR="004B4177" w:rsidRPr="00350A96">
        <w:rPr>
          <w:rFonts w:ascii="Arial" w:hAnsi="Arial" w:cs="Arial"/>
          <w:color w:val="373E49" w:themeColor="accent1"/>
          <w:sz w:val="26"/>
          <w:highlight w:val="cyan"/>
          <w:lang w:eastAsia="en"/>
        </w:rPr>
        <w:t>&lt;organization name&gt;</w:t>
      </w:r>
      <w:r w:rsidR="00777C87" w:rsidRPr="00350A96">
        <w:rPr>
          <w:rFonts w:ascii="Arial" w:hAnsi="Arial" w:cs="Arial"/>
          <w:color w:val="373E49" w:themeColor="accent1"/>
          <w:sz w:val="26"/>
          <w:szCs w:val="26"/>
          <w:lang w:eastAsia="en"/>
        </w:rPr>
        <w:t>’</w:t>
      </w:r>
      <w:r w:rsidR="004B4177" w:rsidRPr="00350A96">
        <w:rPr>
          <w:rFonts w:ascii="Arial" w:hAnsi="Arial" w:cs="Arial" w:hint="eastAsia"/>
          <w:color w:val="373E49" w:themeColor="accent1"/>
          <w:sz w:val="26"/>
          <w:szCs w:val="26"/>
          <w:lang w:eastAsia="en"/>
        </w:rPr>
        <w:t>s</w:t>
      </w:r>
      <w:r w:rsidR="004B4177" w:rsidRPr="00350A96">
        <w:rPr>
          <w:color w:val="373E49" w:themeColor="accent1"/>
          <w:lang w:eastAsia="en"/>
        </w:rPr>
        <w:t xml:space="preserve"> </w:t>
      </w:r>
      <w:r w:rsidR="004B4177" w:rsidRPr="00350A96">
        <w:rPr>
          <w:rFonts w:ascii="Arial" w:hAnsi="Arial" w:cs="Arial"/>
          <w:color w:val="373E49" w:themeColor="accent1"/>
          <w:sz w:val="26"/>
          <w:lang w:eastAsia="en"/>
        </w:rPr>
        <w:t xml:space="preserve">key management </w:t>
      </w:r>
      <w:r w:rsidR="004C0D16" w:rsidRPr="00350A96">
        <w:rPr>
          <w:rFonts w:ascii="Arial" w:hAnsi="Arial" w:cs="Arial"/>
          <w:color w:val="373E49" w:themeColor="accent1"/>
          <w:sz w:val="26"/>
          <w:lang w:eastAsia="en"/>
        </w:rPr>
        <w:t xml:space="preserve">cybersecurity </w:t>
      </w:r>
      <w:r w:rsidR="004B4177" w:rsidRPr="00350A96">
        <w:rPr>
          <w:rFonts w:ascii="Arial" w:hAnsi="Arial" w:cs="Arial"/>
          <w:color w:val="373E49" w:themeColor="accent1"/>
          <w:sz w:val="26"/>
          <w:lang w:eastAsia="en"/>
        </w:rPr>
        <w:t>requirements</w:t>
      </w:r>
      <w:r w:rsidRPr="00350A96">
        <w:rPr>
          <w:rFonts w:ascii="Arial" w:hAnsi="Arial" w:cs="Arial"/>
          <w:color w:val="373E49" w:themeColor="accent1"/>
          <w:sz w:val="26"/>
          <w:lang w:eastAsia="en"/>
        </w:rPr>
        <w:t>,</w:t>
      </w:r>
      <w:r w:rsidR="004B4177" w:rsidRPr="00350A96">
        <w:rPr>
          <w:rFonts w:ascii="Arial" w:hAnsi="Arial" w:cs="Arial"/>
          <w:color w:val="373E49" w:themeColor="accent1"/>
          <w:sz w:val="26"/>
          <w:lang w:eastAsia="en"/>
        </w:rPr>
        <w:t xml:space="preserve"> as per </w:t>
      </w:r>
      <w:r w:rsidRPr="00350A96">
        <w:rPr>
          <w:rFonts w:ascii="Arial" w:hAnsi="Arial" w:cs="Arial"/>
          <w:color w:val="373E49" w:themeColor="accent1"/>
          <w:sz w:val="26"/>
          <w:lang w:eastAsia="en"/>
        </w:rPr>
        <w:t>its</w:t>
      </w:r>
      <w:r w:rsidR="004B4177" w:rsidRPr="00350A96">
        <w:rPr>
          <w:rFonts w:ascii="Arial" w:hAnsi="Arial" w:cs="Arial"/>
          <w:color w:val="373E49" w:themeColor="accent1"/>
          <w:sz w:val="26"/>
          <w:lang w:eastAsia="en"/>
        </w:rPr>
        <w:t xml:space="preserve"> key management standard/policy and the relevant legal and regulatory requirements.</w:t>
      </w:r>
    </w:p>
    <w:p w14:paraId="745A638A" w14:textId="11C75A4D" w:rsidR="004B4177" w:rsidRPr="00350A96" w:rsidRDefault="00255242" w:rsidP="007C038E">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The availability of cybersecurity resilience requirements in </w:t>
      </w:r>
      <w:r w:rsidR="002D1D7F" w:rsidRPr="00350A96">
        <w:rPr>
          <w:rFonts w:ascii="Arial" w:hAnsi="Arial" w:cs="Arial"/>
          <w:color w:val="373E49" w:themeColor="accent1"/>
          <w:sz w:val="26"/>
          <w:lang w:eastAsia="en"/>
        </w:rPr>
        <w:t xml:space="preserve">business continuity management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w:t>
      </w:r>
      <w:r w:rsidR="00BE4FFB" w:rsidRPr="00350A96">
        <w:rPr>
          <w:rFonts w:ascii="Arial" w:hAnsi="Arial" w:cs="Arial"/>
          <w:color w:val="373E49" w:themeColor="accent1"/>
          <w:sz w:val="26"/>
          <w:lang w:eastAsia="en"/>
        </w:rPr>
        <w:t>guaranteed</w:t>
      </w:r>
      <w:r w:rsidRPr="00350A96">
        <w:rPr>
          <w:rFonts w:ascii="Arial" w:hAnsi="Arial" w:cs="Arial"/>
          <w:color w:val="373E49" w:themeColor="accent1"/>
          <w:sz w:val="26"/>
          <w:lang w:eastAsia="en"/>
        </w:rPr>
        <w:t xml:space="preserve"> </w:t>
      </w:r>
      <w:r w:rsidR="002D1D7F" w:rsidRPr="00350A96">
        <w:rPr>
          <w:rFonts w:ascii="Arial" w:hAnsi="Arial" w:cs="Arial"/>
          <w:color w:val="373E49" w:themeColor="accent1"/>
          <w:sz w:val="26"/>
          <w:lang w:eastAsia="en"/>
        </w:rPr>
        <w:t>as per</w:t>
      </w:r>
      <w:r w:rsidRPr="00350A96">
        <w:rPr>
          <w:rFonts w:ascii="Arial" w:hAnsi="Arial" w:cs="Arial"/>
          <w:color w:val="373E49" w:themeColor="accent1"/>
          <w:sz w:val="26"/>
          <w:lang w:eastAsia="en"/>
        </w:rPr>
        <w:t xml:space="preserve"> the relevant legal and regulatory requirements.</w:t>
      </w:r>
    </w:p>
    <w:p w14:paraId="635AAE92" w14:textId="0C90D512" w:rsidR="00255242" w:rsidRPr="00350A96" w:rsidRDefault="00D550EB" w:rsidP="004C0D16">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highlight w:val="cyan"/>
          <w:lang w:eastAsia="en"/>
        </w:rPr>
        <w:t>&lt;</w:t>
      </w:r>
      <w:r w:rsidR="00301186" w:rsidRPr="00350A96">
        <w:rPr>
          <w:rFonts w:ascii="Arial" w:hAnsi="Arial" w:cs="Arial"/>
          <w:color w:val="373E49" w:themeColor="accent1"/>
          <w:sz w:val="26"/>
          <w:highlight w:val="cyan"/>
          <w:lang w:eastAsia="en"/>
        </w:rPr>
        <w:t>o</w:t>
      </w:r>
      <w:r w:rsidRPr="00350A96">
        <w:rPr>
          <w:rFonts w:ascii="Arial" w:hAnsi="Arial" w:cs="Arial"/>
          <w:color w:val="373E49" w:themeColor="accent1"/>
          <w:sz w:val="26"/>
          <w:highlight w:val="cyan"/>
          <w:lang w:eastAsia="en"/>
        </w:rPr>
        <w:t>rganization name&gt;</w:t>
      </w:r>
      <w:r w:rsidR="00174C08" w:rsidRPr="00350A96">
        <w:rPr>
          <w:rFonts w:ascii="Arial" w:hAnsi="Arial" w:cs="Arial"/>
          <w:color w:val="373E49" w:themeColor="accent1"/>
          <w:sz w:val="26"/>
          <w:lang w:eastAsia="en"/>
        </w:rPr>
        <w:t xml:space="preserve"> </w:t>
      </w:r>
      <w:r w:rsidR="00E00D7F" w:rsidRPr="00350A96">
        <w:rPr>
          <w:rFonts w:ascii="Arial" w:hAnsi="Arial" w:cs="Arial" w:hint="cs"/>
          <w:color w:val="373E49" w:themeColor="accent1"/>
          <w:sz w:val="26"/>
          <w:lang w:eastAsia="en"/>
        </w:rPr>
        <w:t>must</w:t>
      </w:r>
      <w:r w:rsidRPr="00350A96">
        <w:rPr>
          <w:rFonts w:ascii="Arial" w:hAnsi="Arial" w:cs="Arial" w:hint="cs"/>
          <w:color w:val="373E49" w:themeColor="accent1"/>
          <w:sz w:val="26"/>
          <w:lang w:eastAsia="en"/>
        </w:rPr>
        <w:t xml:space="preserve"> </w:t>
      </w:r>
      <w:r w:rsidR="002D1D7F" w:rsidRPr="00350A96">
        <w:rPr>
          <w:rFonts w:ascii="Arial" w:hAnsi="Arial" w:cs="Arial"/>
          <w:color w:val="373E49" w:themeColor="accent1"/>
          <w:sz w:val="26"/>
          <w:lang w:eastAsia="en"/>
        </w:rPr>
        <w:t>have the right to conduct cyber</w:t>
      </w:r>
      <w:r w:rsidR="00BE4FFB" w:rsidRPr="00350A96">
        <w:rPr>
          <w:rFonts w:ascii="Arial" w:hAnsi="Arial" w:cs="Arial"/>
          <w:color w:val="373E49" w:themeColor="accent1"/>
          <w:sz w:val="26"/>
          <w:lang w:eastAsia="en"/>
        </w:rPr>
        <w:t>security</w:t>
      </w:r>
      <w:r w:rsidR="002D1D7F" w:rsidRPr="00350A96">
        <w:rPr>
          <w:rFonts w:ascii="Arial" w:hAnsi="Arial" w:cs="Arial" w:hint="cs"/>
          <w:color w:val="373E49" w:themeColor="accent1"/>
          <w:sz w:val="26"/>
          <w:lang w:eastAsia="en"/>
        </w:rPr>
        <w:t xml:space="preserve"> </w:t>
      </w:r>
      <w:r w:rsidRPr="00350A96">
        <w:rPr>
          <w:rFonts w:ascii="Arial" w:hAnsi="Arial" w:cs="Arial" w:hint="cs"/>
          <w:color w:val="373E49" w:themeColor="accent1"/>
          <w:sz w:val="26"/>
          <w:lang w:eastAsia="en"/>
        </w:rPr>
        <w:t>test</w:t>
      </w:r>
      <w:r w:rsidR="002D1D7F" w:rsidRPr="00350A96">
        <w:rPr>
          <w:rFonts w:ascii="Arial" w:hAnsi="Arial" w:cs="Arial"/>
          <w:color w:val="373E49" w:themeColor="accent1"/>
          <w:sz w:val="26"/>
          <w:lang w:eastAsia="en"/>
        </w:rPr>
        <w:t>s</w:t>
      </w:r>
      <w:r w:rsidRPr="00350A96">
        <w:rPr>
          <w:rFonts w:ascii="Arial" w:hAnsi="Arial" w:cs="Arial" w:hint="cs"/>
          <w:color w:val="373E49" w:themeColor="accent1"/>
          <w:sz w:val="26"/>
          <w:lang w:eastAsia="en"/>
        </w:rPr>
        <w:t xml:space="preserve"> and assess</w:t>
      </w:r>
      <w:r w:rsidR="002D1D7F" w:rsidRPr="00350A96">
        <w:rPr>
          <w:rFonts w:ascii="Arial" w:hAnsi="Arial" w:cs="Arial"/>
          <w:color w:val="373E49" w:themeColor="accent1"/>
          <w:sz w:val="26"/>
          <w:lang w:eastAsia="en"/>
        </w:rPr>
        <w:t>ment</w:t>
      </w:r>
      <w:r w:rsidR="00BE4FFB" w:rsidRPr="00350A96">
        <w:rPr>
          <w:rFonts w:ascii="Arial" w:hAnsi="Arial" w:cs="Arial"/>
          <w:color w:val="373E49" w:themeColor="accent1"/>
          <w:sz w:val="26"/>
          <w:lang w:eastAsia="en"/>
        </w:rPr>
        <w:t>s</w:t>
      </w:r>
      <w:r w:rsidR="002D1D7F" w:rsidRPr="00350A96">
        <w:rPr>
          <w:rFonts w:ascii="Arial" w:hAnsi="Arial" w:cs="Arial"/>
          <w:color w:val="373E49" w:themeColor="accent1"/>
          <w:sz w:val="26"/>
          <w:lang w:eastAsia="en"/>
        </w:rPr>
        <w:t xml:space="preserve"> on</w:t>
      </w:r>
      <w:r w:rsidRPr="00350A96">
        <w:rPr>
          <w:rFonts w:ascii="Arial" w:hAnsi="Arial" w:cs="Arial" w:hint="cs"/>
          <w:color w:val="373E49" w:themeColor="accent1"/>
          <w:sz w:val="26"/>
          <w:lang w:eastAsia="en"/>
        </w:rPr>
        <w:t xml:space="preserve"> the </w:t>
      </w:r>
      <w:r w:rsidR="004C0D16" w:rsidRPr="00350A96">
        <w:rPr>
          <w:rFonts w:ascii="Arial" w:hAnsi="Arial" w:cs="Arial" w:hint="cs"/>
          <w:color w:val="373E49" w:themeColor="accent1"/>
          <w:sz w:val="26"/>
          <w:lang w:eastAsia="en"/>
        </w:rPr>
        <w:t>cloud computing and hosting service provider</w:t>
      </w:r>
      <w:r w:rsidRPr="00350A96">
        <w:rPr>
          <w:rFonts w:ascii="Arial" w:hAnsi="Arial" w:cs="Arial" w:hint="cs"/>
          <w:color w:val="373E49" w:themeColor="accent1"/>
          <w:sz w:val="26"/>
          <w:lang w:eastAsia="en"/>
        </w:rPr>
        <w:t xml:space="preserve"> or request</w:t>
      </w:r>
      <w:r w:rsidR="002D1D7F" w:rsidRPr="00350A96">
        <w:rPr>
          <w:rFonts w:ascii="Arial" w:hAnsi="Arial" w:cs="Arial"/>
          <w:color w:val="373E49" w:themeColor="accent1"/>
          <w:sz w:val="26"/>
          <w:lang w:eastAsia="en"/>
        </w:rPr>
        <w:t xml:space="preserve"> the</w:t>
      </w:r>
      <w:r w:rsidRPr="00350A96">
        <w:rPr>
          <w:rFonts w:ascii="Arial" w:hAnsi="Arial" w:cs="Arial" w:hint="cs"/>
          <w:color w:val="373E49" w:themeColor="accent1"/>
          <w:sz w:val="26"/>
          <w:lang w:eastAsia="en"/>
        </w:rPr>
        <w:t xml:space="preserve"> reports and results of </w:t>
      </w:r>
      <w:r w:rsidR="00BE4FFB" w:rsidRPr="00350A96">
        <w:rPr>
          <w:rFonts w:ascii="Arial" w:hAnsi="Arial" w:cs="Arial"/>
          <w:color w:val="373E49" w:themeColor="accent1"/>
          <w:sz w:val="26"/>
          <w:lang w:eastAsia="en"/>
        </w:rPr>
        <w:t>cybersecurity</w:t>
      </w:r>
      <w:r w:rsidR="00BE4FFB" w:rsidRPr="00350A96">
        <w:rPr>
          <w:rFonts w:ascii="Arial" w:hAnsi="Arial" w:cs="Arial" w:hint="cs"/>
          <w:color w:val="373E49" w:themeColor="accent1"/>
          <w:sz w:val="26"/>
          <w:lang w:eastAsia="en"/>
        </w:rPr>
        <w:t xml:space="preserve"> </w:t>
      </w:r>
      <w:r w:rsidRPr="00350A96">
        <w:rPr>
          <w:rFonts w:ascii="Arial" w:hAnsi="Arial" w:cs="Arial" w:hint="cs"/>
          <w:color w:val="373E49" w:themeColor="accent1"/>
          <w:sz w:val="26"/>
          <w:lang w:eastAsia="en"/>
        </w:rPr>
        <w:t xml:space="preserve">assessments carried out by independent and trusted entities, </w:t>
      </w:r>
      <w:r w:rsidR="004C0D16" w:rsidRPr="00350A96">
        <w:rPr>
          <w:rFonts w:ascii="Arial" w:hAnsi="Arial" w:cs="Arial"/>
          <w:color w:val="373E49" w:themeColor="accent1"/>
          <w:sz w:val="26"/>
          <w:lang w:eastAsia="en"/>
        </w:rPr>
        <w:t xml:space="preserve">and it </w:t>
      </w:r>
      <w:r w:rsidR="00E00D7F" w:rsidRPr="00350A96">
        <w:rPr>
          <w:rFonts w:ascii="Arial" w:hAnsi="Arial" w:cs="Arial"/>
          <w:color w:val="373E49" w:themeColor="accent1"/>
          <w:sz w:val="26"/>
          <w:lang w:eastAsia="en"/>
        </w:rPr>
        <w:t>must</w:t>
      </w:r>
      <w:r w:rsidR="004C0D16" w:rsidRPr="00350A96">
        <w:rPr>
          <w:rFonts w:ascii="Arial" w:hAnsi="Arial" w:cs="Arial"/>
          <w:color w:val="373E49" w:themeColor="accent1"/>
          <w:sz w:val="26"/>
          <w:lang w:eastAsia="en"/>
        </w:rPr>
        <w:t xml:space="preserve"> be guaranteed that </w:t>
      </w:r>
      <w:r w:rsidRPr="00350A96">
        <w:rPr>
          <w:rFonts w:ascii="Arial" w:hAnsi="Arial" w:cs="Arial" w:hint="cs"/>
          <w:color w:val="373E49" w:themeColor="accent1"/>
          <w:sz w:val="26"/>
          <w:lang w:eastAsia="en"/>
        </w:rPr>
        <w:t xml:space="preserve">this clause is included in the contracts signed with the </w:t>
      </w:r>
      <w:r w:rsidR="004C0D16" w:rsidRPr="00350A96">
        <w:rPr>
          <w:rFonts w:ascii="Arial" w:hAnsi="Arial" w:cs="Arial" w:hint="cs"/>
          <w:color w:val="373E49" w:themeColor="accent1"/>
          <w:sz w:val="26"/>
          <w:lang w:eastAsia="en"/>
        </w:rPr>
        <w:t>cloud computing and hosting service provider</w:t>
      </w:r>
      <w:r w:rsidRPr="00350A96">
        <w:rPr>
          <w:rFonts w:ascii="Arial" w:hAnsi="Arial" w:cs="Arial"/>
          <w:color w:val="373E49" w:themeColor="accent1"/>
          <w:sz w:val="26"/>
          <w:lang w:eastAsia="en"/>
        </w:rPr>
        <w:t>.</w:t>
      </w:r>
    </w:p>
    <w:p w14:paraId="3C08EA92" w14:textId="2BAD4328" w:rsidR="00D550EB" w:rsidRPr="00350A96" w:rsidRDefault="00D97F2D" w:rsidP="00BE4FFB">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hint="cs"/>
          <w:color w:val="373E49" w:themeColor="accent1"/>
          <w:sz w:val="26"/>
          <w:highlight w:val="cyan"/>
          <w:lang w:eastAsia="en"/>
        </w:rPr>
        <w:lastRenderedPageBreak/>
        <w:t>&lt;</w:t>
      </w:r>
      <w:r w:rsidR="009C716C" w:rsidRPr="00350A96">
        <w:rPr>
          <w:rFonts w:ascii="Arial" w:hAnsi="Arial" w:cs="Arial"/>
          <w:color w:val="373E49" w:themeColor="accent1"/>
          <w:sz w:val="26"/>
          <w:highlight w:val="cyan"/>
          <w:lang w:eastAsia="en"/>
        </w:rPr>
        <w:t>cybersecurity function</w:t>
      </w:r>
      <w:r w:rsidRPr="00350A96">
        <w:rPr>
          <w:rFonts w:ascii="Arial" w:hAnsi="Arial" w:cs="Arial" w:hint="cs"/>
          <w:color w:val="373E49" w:themeColor="accent1"/>
          <w:sz w:val="26"/>
          <w:highlight w:val="cyan"/>
          <w:lang w:eastAsia="en"/>
        </w:rPr>
        <w:t>&gt;</w:t>
      </w:r>
      <w:r w:rsidRPr="00350A96">
        <w:rPr>
          <w:rFonts w:ascii="Arial" w:hAnsi="Arial" w:cs="Arial" w:hint="cs"/>
          <w:color w:val="373E49" w:themeColor="accent1"/>
          <w:sz w:val="26"/>
          <w:lang w:eastAsia="en"/>
        </w:rPr>
        <w:t xml:space="preserve"> and </w:t>
      </w:r>
      <w:r w:rsidRPr="00350A96">
        <w:rPr>
          <w:rFonts w:ascii="Arial" w:hAnsi="Arial" w:cs="Arial" w:hint="cs"/>
          <w:color w:val="373E49" w:themeColor="accent1"/>
          <w:sz w:val="26"/>
          <w:highlight w:val="cyan"/>
          <w:lang w:eastAsia="en"/>
        </w:rPr>
        <w:t>&lt;legal organization&gt;</w:t>
      </w:r>
      <w:r w:rsidRPr="00350A96">
        <w:rPr>
          <w:rFonts w:ascii="Arial" w:hAnsi="Arial" w:cs="Arial" w:hint="cs"/>
          <w:color w:val="373E49" w:themeColor="accent1"/>
          <w:sz w:val="26"/>
          <w:lang w:eastAsia="en"/>
        </w:rPr>
        <w:t xml:space="preserve"> </w:t>
      </w:r>
      <w:r w:rsidR="00E00D7F" w:rsidRPr="00350A96">
        <w:rPr>
          <w:rFonts w:ascii="Arial" w:hAnsi="Arial" w:cs="Arial" w:hint="cs"/>
          <w:color w:val="373E49" w:themeColor="accent1"/>
          <w:sz w:val="26"/>
          <w:lang w:eastAsia="en"/>
        </w:rPr>
        <w:t>must</w:t>
      </w:r>
      <w:r w:rsidRPr="00350A96">
        <w:rPr>
          <w:rFonts w:ascii="Arial" w:hAnsi="Arial" w:cs="Arial" w:hint="cs"/>
          <w:color w:val="373E49" w:themeColor="accent1"/>
          <w:sz w:val="26"/>
          <w:lang w:eastAsia="en"/>
        </w:rPr>
        <w:t xml:space="preserve"> </w:t>
      </w:r>
      <w:r w:rsidR="00BE4FFB" w:rsidRPr="00350A96">
        <w:rPr>
          <w:rFonts w:ascii="Arial" w:hAnsi="Arial" w:cs="Arial"/>
          <w:color w:val="373E49" w:themeColor="accent1"/>
          <w:sz w:val="26"/>
          <w:lang w:eastAsia="en"/>
        </w:rPr>
        <w:t>include</w:t>
      </w:r>
      <w:r w:rsidR="002D1D7F" w:rsidRPr="00350A96">
        <w:rPr>
          <w:rFonts w:ascii="Arial" w:hAnsi="Arial" w:cs="Arial"/>
          <w:color w:val="373E49" w:themeColor="accent1"/>
          <w:sz w:val="26"/>
          <w:lang w:eastAsia="en"/>
        </w:rPr>
        <w:t xml:space="preserve"> </w:t>
      </w:r>
      <w:r w:rsidR="00BE4FFB" w:rsidRPr="00350A96">
        <w:rPr>
          <w:rFonts w:ascii="Arial" w:hAnsi="Arial" w:cs="Arial"/>
          <w:color w:val="373E49" w:themeColor="accent1"/>
          <w:sz w:val="26"/>
          <w:highlight w:val="cyan"/>
          <w:lang w:eastAsia="en"/>
        </w:rPr>
        <w:t>&lt;organization name&gt;</w:t>
      </w:r>
      <w:r w:rsidR="002D1D7F" w:rsidRPr="00350A96">
        <w:rPr>
          <w:rFonts w:ascii="Arial" w:hAnsi="Arial" w:cs="Arial"/>
          <w:color w:val="373E49" w:themeColor="accent1"/>
          <w:sz w:val="26"/>
          <w:lang w:eastAsia="en"/>
        </w:rPr>
        <w:t>’s approved</w:t>
      </w:r>
      <w:r w:rsidRPr="00350A96">
        <w:rPr>
          <w:rFonts w:ascii="Arial" w:hAnsi="Arial" w:cs="Arial" w:hint="cs"/>
          <w:color w:val="373E49" w:themeColor="accent1"/>
          <w:sz w:val="26"/>
          <w:lang w:eastAsia="en"/>
        </w:rPr>
        <w:t xml:space="preserve"> data hosting cybersecurity requirements in the contracts of </w:t>
      </w:r>
      <w:r w:rsidR="004C0D16" w:rsidRPr="00350A96">
        <w:rPr>
          <w:rFonts w:ascii="Arial" w:hAnsi="Arial" w:cs="Arial" w:hint="cs"/>
          <w:color w:val="373E49" w:themeColor="accent1"/>
          <w:sz w:val="26"/>
          <w:lang w:eastAsia="en"/>
        </w:rPr>
        <w:t>cloud computing and hosting service provider</w:t>
      </w:r>
      <w:r w:rsidRPr="00350A96">
        <w:rPr>
          <w:rFonts w:ascii="Arial" w:hAnsi="Arial" w:cs="Arial" w:hint="cs"/>
          <w:color w:val="373E49" w:themeColor="accent1"/>
          <w:sz w:val="26"/>
          <w:lang w:eastAsia="en"/>
        </w:rPr>
        <w:t xml:space="preserve">s </w:t>
      </w:r>
      <w:r w:rsidR="00EE5933" w:rsidRPr="00350A96">
        <w:rPr>
          <w:rFonts w:ascii="Arial" w:hAnsi="Arial" w:cs="Arial"/>
          <w:color w:val="373E49" w:themeColor="accent1"/>
          <w:sz w:val="26"/>
          <w:lang w:eastAsia="en"/>
        </w:rPr>
        <w:t>as per</w:t>
      </w:r>
      <w:r w:rsidRPr="00350A96">
        <w:rPr>
          <w:rFonts w:ascii="Arial" w:hAnsi="Arial" w:cs="Arial" w:hint="cs"/>
          <w:color w:val="373E49" w:themeColor="accent1"/>
          <w:sz w:val="26"/>
          <w:lang w:eastAsia="en"/>
        </w:rPr>
        <w:t xml:space="preserve"> the relevant legal and regulatory policies and requirements</w:t>
      </w:r>
      <w:r w:rsidRPr="00350A96">
        <w:rPr>
          <w:rFonts w:ascii="Arial" w:hAnsi="Arial" w:cs="Arial"/>
          <w:color w:val="373E49" w:themeColor="accent1"/>
          <w:sz w:val="26"/>
          <w:szCs w:val="26"/>
          <w:lang w:eastAsia="ar"/>
        </w:rPr>
        <w:t>.</w:t>
      </w:r>
    </w:p>
    <w:p w14:paraId="1EE9EB1A" w14:textId="334FC460" w:rsidR="005E44E9" w:rsidRPr="00350A96" w:rsidRDefault="00BE4FFB" w:rsidP="00BE4FFB">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Procedures to use cl</w:t>
      </w:r>
      <w:r w:rsidR="009D7653" w:rsidRPr="00350A96">
        <w:rPr>
          <w:rFonts w:ascii="Arial" w:hAnsi="Arial" w:cs="Arial"/>
          <w:color w:val="373E49" w:themeColor="accent1"/>
          <w:sz w:val="26"/>
          <w:lang w:eastAsia="en"/>
        </w:rPr>
        <w:t>oud computing service</w:t>
      </w:r>
      <w:r w:rsidRPr="00350A96">
        <w:rPr>
          <w:rFonts w:ascii="Arial" w:hAnsi="Arial" w:cs="Arial"/>
          <w:color w:val="373E49" w:themeColor="accent1"/>
          <w:sz w:val="26"/>
          <w:lang w:eastAsia="en"/>
        </w:rPr>
        <w:t>s</w:t>
      </w:r>
      <w:r w:rsidR="009D7653" w:rsidRPr="00350A96">
        <w:rPr>
          <w:rFonts w:ascii="Arial" w:hAnsi="Arial" w:cs="Arial"/>
          <w:color w:val="373E49" w:themeColor="accent1"/>
          <w:sz w:val="26"/>
          <w:lang w:eastAsia="en"/>
        </w:rPr>
        <w:t xml:space="preserve"> </w:t>
      </w:r>
      <w:r w:rsidR="00E00D7F" w:rsidRPr="00350A96">
        <w:rPr>
          <w:rFonts w:ascii="Arial" w:hAnsi="Arial" w:cs="Arial"/>
          <w:color w:val="373E49" w:themeColor="accent1"/>
          <w:sz w:val="26"/>
          <w:lang w:eastAsia="en"/>
        </w:rPr>
        <w:t>must</w:t>
      </w:r>
      <w:r w:rsidR="009D7653" w:rsidRPr="00350A96">
        <w:rPr>
          <w:rFonts w:ascii="Arial" w:hAnsi="Arial" w:cs="Arial"/>
          <w:color w:val="373E49" w:themeColor="accent1"/>
          <w:sz w:val="26"/>
          <w:lang w:eastAsia="en"/>
        </w:rPr>
        <w:t xml:space="preserve"> be developed, documented, and approved.</w:t>
      </w:r>
    </w:p>
    <w:p w14:paraId="282D8E45" w14:textId="7BD6CA2B" w:rsidR="009D7653" w:rsidRPr="00350A96" w:rsidRDefault="00FD39CB" w:rsidP="007C038E">
      <w:pPr>
        <w:numPr>
          <w:ilvl w:val="1"/>
          <w:numId w:val="40"/>
        </w:numPr>
        <w:spacing w:before="120" w:after="120" w:line="276" w:lineRule="auto"/>
        <w:ind w:left="1467" w:hanging="657"/>
        <w:jc w:val="both"/>
        <w:rPr>
          <w:rFonts w:ascii="Arial" w:hAnsi="Arial" w:cs="Arial"/>
          <w:color w:val="373E49" w:themeColor="accent1"/>
          <w:sz w:val="26"/>
          <w:szCs w:val="26"/>
          <w:lang w:eastAsia="ar"/>
        </w:rPr>
      </w:pPr>
      <w:r w:rsidRPr="00350A96">
        <w:rPr>
          <w:rFonts w:ascii="Arial" w:hAnsi="Arial" w:cs="Arial"/>
          <w:color w:val="373E49" w:themeColor="accent1"/>
          <w:sz w:val="26"/>
          <w:lang w:eastAsia="en"/>
        </w:rPr>
        <w:t xml:space="preserve">Key performance indicators (KPIs)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used to </w:t>
      </w:r>
      <w:bookmarkStart w:id="10" w:name="_Hlk127711547"/>
      <w:r w:rsidRPr="00350A96">
        <w:rPr>
          <w:rFonts w:ascii="Arial" w:hAnsi="Arial" w:cs="Arial"/>
          <w:color w:val="373E49" w:themeColor="accent1"/>
          <w:sz w:val="26"/>
          <w:lang w:eastAsia="en"/>
        </w:rPr>
        <w:t xml:space="preserve">ensure the continuous improvement </w:t>
      </w:r>
      <w:r w:rsidR="00C72F97" w:rsidRPr="00350A96">
        <w:rPr>
          <w:rFonts w:ascii="Arial" w:hAnsi="Arial" w:cs="Arial"/>
          <w:color w:val="373E49" w:themeColor="accent1"/>
          <w:sz w:val="26"/>
          <w:lang w:eastAsia="en"/>
        </w:rPr>
        <w:t xml:space="preserve">and effective and efficient use </w:t>
      </w:r>
      <w:r w:rsidRPr="00350A96">
        <w:rPr>
          <w:rFonts w:ascii="Arial" w:hAnsi="Arial" w:cs="Arial"/>
          <w:color w:val="373E49" w:themeColor="accent1"/>
          <w:sz w:val="26"/>
          <w:lang w:eastAsia="en"/>
        </w:rPr>
        <w:t xml:space="preserve">of </w:t>
      </w:r>
      <w:r w:rsidR="00EE5933" w:rsidRPr="00350A96">
        <w:rPr>
          <w:rFonts w:ascii="Arial" w:hAnsi="Arial" w:cs="Arial"/>
          <w:color w:val="373E49" w:themeColor="accent1"/>
          <w:sz w:val="26"/>
          <w:lang w:eastAsia="en"/>
        </w:rPr>
        <w:t xml:space="preserve">the </w:t>
      </w:r>
      <w:bookmarkEnd w:id="10"/>
      <w:r w:rsidR="00EE5933" w:rsidRPr="00350A96">
        <w:rPr>
          <w:rFonts w:ascii="Arial" w:hAnsi="Arial" w:cs="Arial"/>
          <w:color w:val="373E49" w:themeColor="accent1"/>
          <w:sz w:val="26"/>
          <w:lang w:eastAsia="en"/>
        </w:rPr>
        <w:t xml:space="preserve">protection requirements of </w:t>
      </w:r>
      <w:r w:rsidRPr="00350A96">
        <w:rPr>
          <w:rFonts w:ascii="Arial" w:hAnsi="Arial" w:cs="Arial"/>
          <w:color w:val="373E49" w:themeColor="accent1"/>
          <w:sz w:val="26"/>
          <w:lang w:eastAsia="en"/>
        </w:rPr>
        <w:t xml:space="preserve">information and technology assets </w:t>
      </w:r>
      <w:r w:rsidR="00EE5933" w:rsidRPr="00350A96">
        <w:rPr>
          <w:rFonts w:ascii="Arial" w:hAnsi="Arial" w:cs="Arial"/>
          <w:color w:val="373E49" w:themeColor="accent1"/>
          <w:sz w:val="26"/>
          <w:lang w:eastAsia="en"/>
        </w:rPr>
        <w:t xml:space="preserve">hosted </w:t>
      </w:r>
      <w:r w:rsidRPr="00350A96">
        <w:rPr>
          <w:rFonts w:ascii="Arial" w:hAnsi="Arial" w:cs="Arial"/>
          <w:color w:val="373E49" w:themeColor="accent1"/>
          <w:sz w:val="26"/>
          <w:lang w:eastAsia="en"/>
        </w:rPr>
        <w:t>on cloud computing services.</w:t>
      </w:r>
    </w:p>
    <w:p w14:paraId="3DD8B6EE" w14:textId="77777777" w:rsidR="00FD39CB" w:rsidRPr="00350A96" w:rsidRDefault="00FD39CB" w:rsidP="00FD39CB">
      <w:pPr>
        <w:spacing w:before="120" w:after="120" w:line="276" w:lineRule="auto"/>
        <w:ind w:left="1467"/>
        <w:jc w:val="both"/>
        <w:rPr>
          <w:rFonts w:ascii="Arial" w:hAnsi="Arial" w:cs="Arial"/>
          <w:color w:val="373E49" w:themeColor="accent1"/>
          <w:sz w:val="26"/>
          <w:szCs w:val="26"/>
          <w:lang w:eastAsia="ar"/>
        </w:rPr>
      </w:pPr>
    </w:p>
    <w:p w14:paraId="5240E12A" w14:textId="29ED6DEE" w:rsidR="00B068BB" w:rsidRPr="00350A96" w:rsidRDefault="00D87B39" w:rsidP="000E46D9">
      <w:pPr>
        <w:numPr>
          <w:ilvl w:val="0"/>
          <w:numId w:val="40"/>
        </w:numPr>
        <w:spacing w:before="120" w:after="120" w:line="276" w:lineRule="auto"/>
        <w:ind w:left="747"/>
        <w:rPr>
          <w:rFonts w:ascii="Arial" w:hAnsi="Arial" w:cs="Arial"/>
          <w:b/>
          <w:bCs/>
          <w:color w:val="373E49" w:themeColor="accent1"/>
          <w:sz w:val="26"/>
          <w:szCs w:val="26"/>
          <w:lang w:eastAsia="ar"/>
        </w:rPr>
      </w:pPr>
      <w:r w:rsidRPr="00350A96">
        <w:rPr>
          <w:rFonts w:ascii="Arial" w:hAnsi="Arial" w:cs="Arial"/>
          <w:b/>
          <w:bCs/>
          <w:color w:val="373E49" w:themeColor="accent1"/>
          <w:sz w:val="26"/>
          <w:lang w:eastAsia="en"/>
        </w:rPr>
        <w:t xml:space="preserve">Data Hosting/Storage Cybersecurity </w:t>
      </w:r>
      <w:r w:rsidR="00A4052F" w:rsidRPr="00350A96">
        <w:rPr>
          <w:rFonts w:ascii="Arial" w:hAnsi="Arial" w:cs="Arial"/>
          <w:b/>
          <w:bCs/>
          <w:color w:val="373E49" w:themeColor="accent1"/>
          <w:sz w:val="26"/>
          <w:lang w:eastAsia="en"/>
        </w:rPr>
        <w:t>Requirements</w:t>
      </w:r>
    </w:p>
    <w:p w14:paraId="307AAE92" w14:textId="000A0383" w:rsidR="00DF175F" w:rsidRPr="00350A96" w:rsidRDefault="001A20A4">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350A96">
        <w:rPr>
          <w:rFonts w:ascii="Arial" w:hAnsi="Arial" w:cs="Arial"/>
          <w:color w:val="373E49" w:themeColor="accent1"/>
          <w:sz w:val="26"/>
          <w:lang w:eastAsia="en"/>
        </w:rPr>
        <w:t xml:space="preserve">Data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classified </w:t>
      </w:r>
      <w:r w:rsidR="00EE5933" w:rsidRPr="00350A96">
        <w:rPr>
          <w:rFonts w:ascii="Arial" w:hAnsi="Arial" w:cs="Arial"/>
          <w:color w:val="373E49" w:themeColor="accent1"/>
          <w:sz w:val="26"/>
          <w:lang w:eastAsia="en"/>
        </w:rPr>
        <w:t>as per the</w:t>
      </w:r>
      <w:r w:rsidRPr="00350A96">
        <w:rPr>
          <w:rFonts w:ascii="Arial" w:hAnsi="Arial" w:cs="Arial"/>
          <w:color w:val="373E49" w:themeColor="accent1"/>
          <w:sz w:val="26"/>
          <w:lang w:eastAsia="en"/>
        </w:rPr>
        <w:t xml:space="preserve"> relevant legislation and regulations </w:t>
      </w:r>
      <w:r w:rsidR="00EE5933" w:rsidRPr="00350A96">
        <w:rPr>
          <w:rFonts w:ascii="Arial" w:hAnsi="Arial" w:cs="Arial"/>
          <w:color w:val="373E49" w:themeColor="accent1"/>
          <w:sz w:val="26"/>
          <w:lang w:eastAsia="en"/>
        </w:rPr>
        <w:t>before</w:t>
      </w:r>
      <w:r w:rsidRPr="00350A96">
        <w:rPr>
          <w:rFonts w:ascii="Arial" w:hAnsi="Arial" w:cs="Arial"/>
          <w:color w:val="373E49" w:themeColor="accent1"/>
          <w:sz w:val="26"/>
          <w:lang w:eastAsia="en"/>
        </w:rPr>
        <w:t xml:space="preserve"> being hosted/stored by </w:t>
      </w:r>
      <w:r w:rsidR="004C0D16" w:rsidRPr="00350A96">
        <w:rPr>
          <w:rFonts w:ascii="Arial" w:hAnsi="Arial" w:cs="Arial"/>
          <w:color w:val="373E49" w:themeColor="accent1"/>
          <w:sz w:val="26"/>
          <w:lang w:eastAsia="en"/>
        </w:rPr>
        <w:t>cloud computing and hosting service provider</w:t>
      </w:r>
      <w:r w:rsidRPr="00350A96">
        <w:rPr>
          <w:rFonts w:ascii="Arial" w:hAnsi="Arial" w:cs="Arial"/>
          <w:color w:val="373E49" w:themeColor="accent1"/>
          <w:sz w:val="26"/>
          <w:lang w:eastAsia="en"/>
        </w:rPr>
        <w:t>s</w:t>
      </w:r>
      <w:r w:rsidRPr="00350A96">
        <w:rPr>
          <w:rFonts w:ascii="Arial" w:eastAsia="Arial" w:hAnsi="Arial" w:cs="Arial"/>
          <w:color w:val="373E49" w:themeColor="accent1"/>
          <w:sz w:val="26"/>
          <w:szCs w:val="26"/>
          <w:lang w:bidi="en-US"/>
        </w:rPr>
        <w:t>.</w:t>
      </w:r>
    </w:p>
    <w:p w14:paraId="3A4CF709" w14:textId="6D0D8856" w:rsidR="001A20A4" w:rsidRPr="00350A96" w:rsidRDefault="00B448E2" w:rsidP="004C0D16">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350A96">
        <w:rPr>
          <w:rFonts w:ascii="Arial" w:hAnsi="Arial" w:cs="Arial"/>
          <w:color w:val="373E49" w:themeColor="accent1"/>
          <w:sz w:val="26"/>
          <w:lang w:eastAsia="en"/>
        </w:rPr>
        <w:t xml:space="preserve">A formal and documented statement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obtained from the </w:t>
      </w:r>
      <w:r w:rsidR="004C0D16" w:rsidRPr="00350A96">
        <w:rPr>
          <w:rFonts w:ascii="Arial" w:hAnsi="Arial" w:cs="Arial"/>
          <w:color w:val="373E49" w:themeColor="accent1"/>
          <w:sz w:val="26"/>
          <w:lang w:eastAsia="en"/>
        </w:rPr>
        <w:t>cloud computing and hosting service provider</w:t>
      </w:r>
      <w:r w:rsidRPr="00350A96">
        <w:rPr>
          <w:rFonts w:ascii="Arial" w:hAnsi="Arial" w:cs="Arial"/>
          <w:color w:val="373E49" w:themeColor="accent1"/>
          <w:sz w:val="26"/>
          <w:lang w:eastAsia="en"/>
        </w:rPr>
        <w:t xml:space="preserve"> regarding the level of license granted to </w:t>
      </w:r>
      <w:r w:rsidR="00C13CD1" w:rsidRPr="00350A96">
        <w:rPr>
          <w:rFonts w:ascii="Arial" w:hAnsi="Arial" w:cs="Arial"/>
          <w:color w:val="373E49" w:themeColor="accent1"/>
          <w:sz w:val="26"/>
          <w:lang w:eastAsia="en"/>
        </w:rPr>
        <w:t xml:space="preserve">it </w:t>
      </w:r>
      <w:r w:rsidRPr="00350A96">
        <w:rPr>
          <w:rFonts w:ascii="Arial" w:hAnsi="Arial" w:cs="Arial"/>
          <w:color w:val="373E49" w:themeColor="accent1"/>
          <w:sz w:val="26"/>
          <w:lang w:eastAsia="en"/>
        </w:rPr>
        <w:t xml:space="preserve">by the competent entities to host data </w:t>
      </w:r>
      <w:r w:rsidR="00C13CD1" w:rsidRPr="00350A96">
        <w:rPr>
          <w:rFonts w:ascii="Arial" w:hAnsi="Arial" w:cs="Arial"/>
          <w:color w:val="373E49" w:themeColor="accent1"/>
          <w:sz w:val="26"/>
          <w:lang w:eastAsia="en"/>
        </w:rPr>
        <w:t>based on</w:t>
      </w:r>
      <w:r w:rsidRPr="00350A96">
        <w:rPr>
          <w:rFonts w:ascii="Arial" w:hAnsi="Arial" w:cs="Arial"/>
          <w:color w:val="373E49" w:themeColor="accent1"/>
          <w:sz w:val="26"/>
          <w:lang w:eastAsia="en"/>
        </w:rPr>
        <w:t xml:space="preserve"> </w:t>
      </w:r>
      <w:r w:rsidR="004C0D16" w:rsidRPr="00350A96">
        <w:rPr>
          <w:rFonts w:ascii="Arial" w:hAnsi="Arial" w:cs="Arial"/>
          <w:color w:val="373E49" w:themeColor="accent1"/>
          <w:sz w:val="26"/>
          <w:lang w:eastAsia="en"/>
        </w:rPr>
        <w:t>the data</w:t>
      </w:r>
      <w:r w:rsidRPr="00350A96">
        <w:rPr>
          <w:rFonts w:ascii="Arial" w:hAnsi="Arial" w:cs="Arial"/>
          <w:color w:val="373E49" w:themeColor="accent1"/>
          <w:sz w:val="26"/>
          <w:lang w:eastAsia="en"/>
        </w:rPr>
        <w:t xml:space="preserve"> classification. </w:t>
      </w:r>
      <w:r w:rsidR="00C13CD1" w:rsidRPr="00350A96">
        <w:rPr>
          <w:rFonts w:ascii="Arial" w:hAnsi="Arial" w:cs="Arial"/>
          <w:color w:val="373E49" w:themeColor="accent1"/>
          <w:sz w:val="26"/>
          <w:lang w:eastAsia="en"/>
        </w:rPr>
        <w:t xml:space="preserve">The </w:t>
      </w:r>
      <w:r w:rsidR="004C0D16" w:rsidRPr="00350A96">
        <w:rPr>
          <w:rFonts w:ascii="Arial" w:hAnsi="Arial" w:cs="Arial"/>
          <w:color w:val="373E49" w:themeColor="accent1"/>
          <w:sz w:val="26"/>
          <w:lang w:eastAsia="en"/>
        </w:rPr>
        <w:t>cloud computing and hosting service provider</w:t>
      </w:r>
      <w:r w:rsidRPr="00350A96">
        <w:rPr>
          <w:rFonts w:ascii="Arial" w:hAnsi="Arial" w:cs="Arial"/>
          <w:color w:val="373E49" w:themeColor="accent1"/>
          <w:sz w:val="26"/>
          <w:lang w:eastAsia="en"/>
        </w:rPr>
        <w:t xml:space="preserve">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host and process </w:t>
      </w:r>
      <w:r w:rsidRPr="00350A96">
        <w:rPr>
          <w:rFonts w:ascii="Arial" w:hAnsi="Arial" w:cs="Arial"/>
          <w:color w:val="373E49" w:themeColor="accent1"/>
          <w:sz w:val="26"/>
          <w:highlight w:val="cyan"/>
          <w:lang w:eastAsia="en"/>
        </w:rPr>
        <w:t>&lt;organization name&gt;</w:t>
      </w:r>
      <w:r w:rsidR="00C13CD1" w:rsidRPr="00350A96">
        <w:rPr>
          <w:rFonts w:ascii="Arial" w:hAnsi="Arial" w:cs="Arial"/>
          <w:color w:val="373E49" w:themeColor="accent1"/>
          <w:sz w:val="26"/>
          <w:lang w:eastAsia="en"/>
        </w:rPr>
        <w:t>’s</w:t>
      </w:r>
      <w:r w:rsidRPr="00350A96">
        <w:rPr>
          <w:rFonts w:ascii="Arial" w:hAnsi="Arial" w:cs="Arial"/>
          <w:color w:val="373E49" w:themeColor="accent1"/>
          <w:sz w:val="26"/>
          <w:lang w:eastAsia="en"/>
        </w:rPr>
        <w:t xml:space="preserve"> classified data only as per the </w:t>
      </w:r>
      <w:r w:rsidR="00C13CD1" w:rsidRPr="00350A96">
        <w:rPr>
          <w:rFonts w:ascii="Arial" w:hAnsi="Arial" w:cs="Arial"/>
          <w:color w:val="373E49" w:themeColor="accent1"/>
          <w:sz w:val="26"/>
          <w:lang w:eastAsia="en"/>
        </w:rPr>
        <w:t xml:space="preserve">granted </w:t>
      </w:r>
      <w:r w:rsidRPr="00350A96">
        <w:rPr>
          <w:rFonts w:ascii="Arial" w:hAnsi="Arial" w:cs="Arial"/>
          <w:color w:val="373E49" w:themeColor="accent1"/>
          <w:sz w:val="26"/>
          <w:lang w:eastAsia="en"/>
        </w:rPr>
        <w:t>license.</w:t>
      </w:r>
    </w:p>
    <w:p w14:paraId="5348C9F2" w14:textId="23D0225A" w:rsidR="00B448E2" w:rsidRPr="00390868" w:rsidRDefault="004C0D16" w:rsidP="004C0D16">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350A96">
        <w:rPr>
          <w:rFonts w:ascii="Arial" w:hAnsi="Arial" w:cs="Arial"/>
          <w:color w:val="373E49" w:themeColor="accent1"/>
          <w:sz w:val="26"/>
          <w:lang w:eastAsia="en"/>
        </w:rPr>
        <w:t>Cloud computing and hosting service provider</w:t>
      </w:r>
      <w:r w:rsidR="00487329" w:rsidRPr="00350A96">
        <w:rPr>
          <w:rFonts w:ascii="Arial" w:hAnsi="Arial" w:cs="Arial"/>
          <w:color w:val="373E49" w:themeColor="accent1"/>
          <w:sz w:val="26"/>
          <w:lang w:eastAsia="en"/>
        </w:rPr>
        <w:t xml:space="preserve">s </w:t>
      </w:r>
      <w:r w:rsidR="00E00D7F" w:rsidRPr="00350A96">
        <w:rPr>
          <w:rFonts w:ascii="Arial" w:hAnsi="Arial" w:cs="Arial"/>
          <w:color w:val="373E49" w:themeColor="accent1"/>
          <w:sz w:val="26"/>
          <w:lang w:eastAsia="en"/>
        </w:rPr>
        <w:t>must</w:t>
      </w:r>
      <w:r w:rsidR="00487329" w:rsidRPr="00350A96">
        <w:rPr>
          <w:rFonts w:ascii="Arial" w:hAnsi="Arial" w:cs="Arial"/>
          <w:color w:val="373E49" w:themeColor="accent1"/>
          <w:sz w:val="26"/>
          <w:lang w:eastAsia="en"/>
        </w:rPr>
        <w:t xml:space="preserve"> be required to return data (in a usable format) and </w:t>
      </w:r>
      <w:r w:rsidR="00C13CD1" w:rsidRPr="00350A96">
        <w:rPr>
          <w:rFonts w:ascii="Arial" w:hAnsi="Arial" w:cs="Arial"/>
          <w:color w:val="373E49" w:themeColor="accent1"/>
          <w:sz w:val="26"/>
          <w:lang w:eastAsia="en"/>
        </w:rPr>
        <w:t>delete them</w:t>
      </w:r>
      <w:r w:rsidR="00487329" w:rsidRPr="00350A96">
        <w:rPr>
          <w:rFonts w:ascii="Arial" w:hAnsi="Arial" w:cs="Arial"/>
          <w:color w:val="373E49" w:themeColor="accent1"/>
          <w:sz w:val="26"/>
          <w:lang w:eastAsia="en"/>
        </w:rPr>
        <w:t xml:space="preserve"> in an irreversible manner upon service termination/</w:t>
      </w:r>
      <w:r w:rsidR="00C13CD1" w:rsidRPr="00350A96">
        <w:rPr>
          <w:rFonts w:ascii="Arial" w:hAnsi="Arial" w:cs="Arial"/>
          <w:color w:val="373E49" w:themeColor="accent1"/>
          <w:sz w:val="26"/>
          <w:lang w:eastAsia="en"/>
        </w:rPr>
        <w:t>expiration</w:t>
      </w:r>
      <w:r w:rsidR="00487329" w:rsidRPr="00350A96">
        <w:rPr>
          <w:rFonts w:ascii="Arial" w:hAnsi="Arial" w:cs="Arial"/>
          <w:color w:val="373E49" w:themeColor="accent1"/>
          <w:sz w:val="26"/>
          <w:lang w:eastAsia="en"/>
        </w:rPr>
        <w:t xml:space="preserve">, </w:t>
      </w:r>
      <w:r w:rsidRPr="00350A96">
        <w:rPr>
          <w:rFonts w:ascii="Arial" w:hAnsi="Arial" w:cs="Arial"/>
          <w:color w:val="373E49" w:themeColor="accent1"/>
          <w:sz w:val="26"/>
          <w:lang w:eastAsia="en"/>
        </w:rPr>
        <w:t xml:space="preserve">and it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guaranteed that</w:t>
      </w:r>
      <w:r w:rsidRPr="00350A96">
        <w:rPr>
          <w:rFonts w:ascii="Arial" w:hAnsi="Arial" w:cs="Arial" w:hint="cs"/>
          <w:color w:val="373E49" w:themeColor="accent1"/>
          <w:sz w:val="26"/>
          <w:lang w:eastAsia="en"/>
        </w:rPr>
        <w:t xml:space="preserve"> this </w:t>
      </w:r>
      <w:r w:rsidR="00487329" w:rsidRPr="00350A96">
        <w:rPr>
          <w:rFonts w:ascii="Arial" w:hAnsi="Arial" w:cs="Arial"/>
          <w:color w:val="373E49" w:themeColor="accent1"/>
          <w:sz w:val="26"/>
          <w:lang w:eastAsia="en"/>
        </w:rPr>
        <w:t xml:space="preserve">clause is included in the contracts signed with the </w:t>
      </w:r>
      <w:r w:rsidRPr="00350A96">
        <w:rPr>
          <w:rFonts w:ascii="Arial" w:hAnsi="Arial" w:cs="Arial"/>
          <w:color w:val="373E49" w:themeColor="accent1"/>
          <w:sz w:val="26"/>
          <w:lang w:eastAsia="en"/>
        </w:rPr>
        <w:t>cloud computing and hosting service provider</w:t>
      </w:r>
      <w:r w:rsidR="00487329" w:rsidRPr="00350A96">
        <w:rPr>
          <w:rFonts w:ascii="Arial" w:hAnsi="Arial" w:cs="Arial"/>
          <w:color w:val="373E49" w:themeColor="accent1"/>
          <w:sz w:val="26"/>
          <w:lang w:eastAsia="en"/>
        </w:rPr>
        <w:t>.</w:t>
      </w:r>
    </w:p>
    <w:p w14:paraId="02C29411" w14:textId="7B0C5F01" w:rsidR="00390868" w:rsidRPr="00390868" w:rsidRDefault="00390868" w:rsidP="00390868">
      <w:pPr>
        <w:numPr>
          <w:ilvl w:val="1"/>
          <w:numId w:val="40"/>
        </w:numPr>
        <w:spacing w:before="120" w:after="120" w:line="276" w:lineRule="auto"/>
        <w:ind w:left="1467" w:hanging="540"/>
        <w:jc w:val="both"/>
        <w:rPr>
          <w:rFonts w:ascii="Arial" w:hAnsi="Arial" w:cs="Arial"/>
          <w:color w:val="373E49" w:themeColor="accent1"/>
          <w:sz w:val="26"/>
          <w:lang w:eastAsia="en"/>
        </w:rPr>
      </w:pPr>
      <w:r w:rsidRPr="00390868">
        <w:rPr>
          <w:rFonts w:ascii="Arial" w:hAnsi="Arial" w:cs="Arial"/>
          <w:color w:val="373E49" w:themeColor="accent1"/>
          <w:sz w:val="26"/>
          <w:lang w:eastAsia="en"/>
        </w:rPr>
        <w:t>Cloud computing and hosting service providers must conduct periodic tests to verify backup’s recovery effectiveness</w:t>
      </w:r>
      <w:r>
        <w:rPr>
          <w:rFonts w:ascii="Arial" w:hAnsi="Arial" w:cs="Arial"/>
          <w:color w:val="373E49" w:themeColor="accent1"/>
          <w:sz w:val="26"/>
          <w:lang w:eastAsia="en"/>
        </w:rPr>
        <w:t>.</w:t>
      </w:r>
    </w:p>
    <w:p w14:paraId="14CE5116" w14:textId="1264AAB7" w:rsidR="00487329" w:rsidRPr="00350A96" w:rsidRDefault="000D2254" w:rsidP="00EB5953">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350A96">
        <w:rPr>
          <w:rFonts w:ascii="Arial" w:hAnsi="Arial" w:cs="Arial"/>
          <w:color w:val="373E49" w:themeColor="accent1"/>
          <w:sz w:val="26"/>
          <w:highlight w:val="cyan"/>
          <w:lang w:eastAsia="en"/>
        </w:rPr>
        <w:t>&lt;</w:t>
      </w:r>
      <w:r w:rsidR="00301186" w:rsidRPr="00350A96">
        <w:rPr>
          <w:rFonts w:ascii="Arial" w:hAnsi="Arial" w:cs="Arial"/>
          <w:color w:val="373E49" w:themeColor="accent1"/>
          <w:sz w:val="26"/>
          <w:highlight w:val="cyan"/>
          <w:lang w:eastAsia="en"/>
        </w:rPr>
        <w:t>o</w:t>
      </w:r>
      <w:r w:rsidRPr="00350A96">
        <w:rPr>
          <w:rFonts w:ascii="Arial" w:hAnsi="Arial" w:cs="Arial"/>
          <w:color w:val="373E49" w:themeColor="accent1"/>
          <w:sz w:val="26"/>
          <w:highlight w:val="cyan"/>
          <w:lang w:eastAsia="en"/>
        </w:rPr>
        <w:t>rganization name&gt;</w:t>
      </w:r>
      <w:r w:rsidRPr="00350A96">
        <w:rPr>
          <w:rFonts w:ascii="Arial" w:hAnsi="Arial" w:cs="Arial"/>
          <w:color w:val="373E49" w:themeColor="accent1"/>
          <w:sz w:val="26"/>
          <w:lang w:eastAsia="en"/>
        </w:rPr>
        <w:t xml:space="preserve">’s information hosting and storage location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be inside the </w:t>
      </w:r>
      <w:r w:rsidR="00C13CD1" w:rsidRPr="00350A96">
        <w:rPr>
          <w:rFonts w:ascii="Arial" w:hAnsi="Arial" w:cs="Arial"/>
          <w:color w:val="373E49" w:themeColor="accent1"/>
          <w:sz w:val="26"/>
          <w:lang w:eastAsia="en"/>
        </w:rPr>
        <w:t>K</w:t>
      </w:r>
      <w:r w:rsidR="00EB5953" w:rsidRPr="00350A96">
        <w:rPr>
          <w:rFonts w:ascii="Arial" w:hAnsi="Arial" w:cs="Arial"/>
          <w:color w:val="373E49" w:themeColor="accent1"/>
          <w:sz w:val="26"/>
          <w:lang w:eastAsia="en"/>
        </w:rPr>
        <w:t xml:space="preserve">ingdom of </w:t>
      </w:r>
      <w:r w:rsidR="00C13CD1" w:rsidRPr="00350A96">
        <w:rPr>
          <w:rFonts w:ascii="Arial" w:hAnsi="Arial" w:cs="Arial"/>
          <w:color w:val="373E49" w:themeColor="accent1"/>
          <w:sz w:val="26"/>
          <w:lang w:eastAsia="en"/>
        </w:rPr>
        <w:t>S</w:t>
      </w:r>
      <w:r w:rsidR="00EB5953" w:rsidRPr="00350A96">
        <w:rPr>
          <w:rFonts w:ascii="Arial" w:hAnsi="Arial" w:cs="Arial"/>
          <w:color w:val="373E49" w:themeColor="accent1"/>
          <w:sz w:val="26"/>
          <w:lang w:eastAsia="en"/>
        </w:rPr>
        <w:t xml:space="preserve">audi </w:t>
      </w:r>
      <w:r w:rsidR="00C13CD1" w:rsidRPr="00350A96">
        <w:rPr>
          <w:rFonts w:ascii="Arial" w:hAnsi="Arial" w:cs="Arial"/>
          <w:color w:val="373E49" w:themeColor="accent1"/>
          <w:sz w:val="26"/>
          <w:lang w:eastAsia="en"/>
        </w:rPr>
        <w:t>A</w:t>
      </w:r>
      <w:r w:rsidR="00EB5953" w:rsidRPr="00350A96">
        <w:rPr>
          <w:rFonts w:ascii="Arial" w:hAnsi="Arial" w:cs="Arial"/>
          <w:color w:val="373E49" w:themeColor="accent1"/>
          <w:sz w:val="26"/>
          <w:lang w:eastAsia="en"/>
        </w:rPr>
        <w:t>rabia</w:t>
      </w:r>
      <w:r w:rsidRPr="00350A96">
        <w:rPr>
          <w:rFonts w:ascii="Arial" w:hAnsi="Arial" w:cs="Arial"/>
          <w:color w:val="373E49" w:themeColor="accent1"/>
          <w:sz w:val="26"/>
          <w:lang w:eastAsia="en"/>
        </w:rPr>
        <w:t xml:space="preserve"> </w:t>
      </w:r>
      <w:r w:rsidR="00EB5953" w:rsidRPr="00350A96">
        <w:rPr>
          <w:rFonts w:ascii="Arial" w:hAnsi="Arial" w:cs="Arial"/>
          <w:color w:val="373E49" w:themeColor="accent1"/>
          <w:sz w:val="26"/>
          <w:lang w:eastAsia="en"/>
        </w:rPr>
        <w:t>taking into consideration</w:t>
      </w:r>
      <w:r w:rsidRPr="00350A96">
        <w:rPr>
          <w:rFonts w:ascii="Arial" w:hAnsi="Arial" w:cs="Arial"/>
          <w:color w:val="373E49" w:themeColor="accent1"/>
          <w:sz w:val="26"/>
          <w:lang w:eastAsia="en"/>
        </w:rPr>
        <w:t xml:space="preserve"> the legal and regulatory requirements stipulating that such data </w:t>
      </w:r>
      <w:r w:rsidR="00E00D7F" w:rsidRPr="00350A96">
        <w:rPr>
          <w:rFonts w:ascii="Arial" w:hAnsi="Arial" w:cs="Arial"/>
          <w:color w:val="373E49" w:themeColor="accent1"/>
          <w:sz w:val="26"/>
          <w:lang w:eastAsia="en"/>
        </w:rPr>
        <w:t>must</w:t>
      </w:r>
      <w:r w:rsidRPr="00350A96">
        <w:rPr>
          <w:rFonts w:ascii="Arial" w:hAnsi="Arial" w:cs="Arial"/>
          <w:color w:val="373E49" w:themeColor="accent1"/>
          <w:sz w:val="26"/>
          <w:lang w:eastAsia="en"/>
        </w:rPr>
        <w:t xml:space="preserve"> not be subject to the laws of any other countries</w:t>
      </w:r>
      <w:r w:rsidRPr="00350A96">
        <w:rPr>
          <w:rFonts w:ascii="Arial" w:eastAsia="Arial" w:hAnsi="Arial" w:cs="Arial"/>
          <w:color w:val="373E49" w:themeColor="accent1"/>
          <w:sz w:val="26"/>
          <w:szCs w:val="26"/>
          <w:lang w:bidi="en-US"/>
        </w:rPr>
        <w:t>.</w:t>
      </w:r>
    </w:p>
    <w:p w14:paraId="687E2DD2" w14:textId="085A099E" w:rsidR="000D2254" w:rsidRPr="00350A96" w:rsidRDefault="00C13CD1" w:rsidP="00EB5953">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350A96">
        <w:rPr>
          <w:rFonts w:ascii="Arial" w:hAnsi="Arial" w:cs="Arial"/>
          <w:color w:val="373E49" w:themeColor="accent1"/>
          <w:sz w:val="26"/>
          <w:lang w:eastAsia="en"/>
        </w:rPr>
        <w:lastRenderedPageBreak/>
        <w:t>C</w:t>
      </w:r>
      <w:r w:rsidR="00DE3887" w:rsidRPr="00350A96">
        <w:rPr>
          <w:rFonts w:ascii="Arial" w:hAnsi="Arial" w:cs="Arial"/>
          <w:color w:val="373E49" w:themeColor="accent1"/>
          <w:sz w:val="26"/>
          <w:lang w:eastAsia="en"/>
        </w:rPr>
        <w:t>ritical systems</w:t>
      </w:r>
      <w:r w:rsidRPr="00350A96">
        <w:rPr>
          <w:rFonts w:ascii="Arial" w:hAnsi="Arial" w:cs="Arial"/>
          <w:color w:val="373E49" w:themeColor="accent1"/>
          <w:sz w:val="26"/>
          <w:lang w:eastAsia="en"/>
        </w:rPr>
        <w:t xml:space="preserve"> or any of their </w:t>
      </w:r>
      <w:r w:rsidR="00C71009" w:rsidRPr="00350A96">
        <w:rPr>
          <w:rFonts w:ascii="Arial" w:hAnsi="Arial" w:cs="Arial"/>
          <w:color w:val="373E49" w:themeColor="accent1"/>
          <w:sz w:val="26"/>
          <w:lang w:eastAsia="en"/>
        </w:rPr>
        <w:t>technical</w:t>
      </w:r>
      <w:r w:rsidRPr="00350A96">
        <w:rPr>
          <w:rFonts w:ascii="Arial" w:hAnsi="Arial" w:cs="Arial"/>
          <w:color w:val="373E49" w:themeColor="accent1"/>
          <w:sz w:val="26"/>
          <w:lang w:eastAsia="en"/>
        </w:rPr>
        <w:t xml:space="preserve"> components </w:t>
      </w:r>
      <w:r w:rsidR="00E00D7F" w:rsidRPr="00350A96">
        <w:rPr>
          <w:rFonts w:ascii="Arial" w:hAnsi="Arial" w:cs="Arial"/>
          <w:color w:val="373E49" w:themeColor="accent1"/>
          <w:sz w:val="26"/>
          <w:lang w:eastAsia="en"/>
        </w:rPr>
        <w:t>must</w:t>
      </w:r>
      <w:r w:rsidR="00DE3887" w:rsidRPr="00350A96">
        <w:rPr>
          <w:rFonts w:ascii="Arial" w:hAnsi="Arial" w:cs="Arial"/>
          <w:color w:val="373E49" w:themeColor="accent1"/>
          <w:sz w:val="26"/>
          <w:lang w:eastAsia="en"/>
        </w:rPr>
        <w:t xml:space="preserve"> be hosted </w:t>
      </w:r>
      <w:r w:rsidR="00EB5953" w:rsidRPr="00350A96">
        <w:rPr>
          <w:rFonts w:ascii="Arial" w:hAnsi="Arial" w:cs="Arial"/>
          <w:color w:val="373E49" w:themeColor="accent1"/>
          <w:sz w:val="26"/>
          <w:lang w:eastAsia="en"/>
        </w:rPr>
        <w:t>inside</w:t>
      </w:r>
      <w:r w:rsidR="00DE3887" w:rsidRPr="00350A96">
        <w:rPr>
          <w:color w:val="373E49" w:themeColor="accent1"/>
          <w:lang w:eastAsia="en"/>
        </w:rPr>
        <w:t xml:space="preserve"> </w:t>
      </w:r>
      <w:r w:rsidR="00DE3887" w:rsidRPr="00350A96">
        <w:rPr>
          <w:rFonts w:ascii="Arial" w:hAnsi="Arial" w:cs="Arial"/>
          <w:color w:val="373E49" w:themeColor="accent1"/>
          <w:sz w:val="26"/>
          <w:highlight w:val="cyan"/>
          <w:lang w:eastAsia="en"/>
        </w:rPr>
        <w:t>&lt;organization name&gt;</w:t>
      </w:r>
      <w:r w:rsidR="00301186" w:rsidRPr="00350A96">
        <w:rPr>
          <w:rFonts w:ascii="Arial" w:hAnsi="Arial" w:cs="Arial"/>
          <w:color w:val="373E49" w:themeColor="accent1"/>
          <w:sz w:val="26"/>
          <w:lang w:eastAsia="en"/>
        </w:rPr>
        <w:t>’</w:t>
      </w:r>
      <w:r w:rsidR="00DE3887" w:rsidRPr="00350A96">
        <w:rPr>
          <w:rFonts w:ascii="Arial" w:hAnsi="Arial" w:cs="Arial" w:hint="eastAsia"/>
          <w:color w:val="373E49" w:themeColor="accent1"/>
          <w:sz w:val="26"/>
          <w:lang w:eastAsia="en"/>
        </w:rPr>
        <w:t>s</w:t>
      </w:r>
      <w:r w:rsidR="00DE3887" w:rsidRPr="00350A96">
        <w:rPr>
          <w:color w:val="373E49" w:themeColor="accent1"/>
          <w:lang w:eastAsia="en"/>
        </w:rPr>
        <w:t xml:space="preserve"> </w:t>
      </w:r>
      <w:r w:rsidR="00DE3887" w:rsidRPr="00350A96">
        <w:rPr>
          <w:rFonts w:ascii="Arial" w:hAnsi="Arial" w:cs="Arial"/>
          <w:color w:val="373E49" w:themeColor="accent1"/>
          <w:sz w:val="26"/>
          <w:lang w:eastAsia="en"/>
        </w:rPr>
        <w:t>premises or</w:t>
      </w:r>
      <w:r w:rsidRPr="00350A96">
        <w:rPr>
          <w:rFonts w:ascii="Arial" w:hAnsi="Arial" w:cs="Arial"/>
          <w:color w:val="373E49" w:themeColor="accent1"/>
          <w:sz w:val="26"/>
          <w:lang w:eastAsia="en"/>
        </w:rPr>
        <w:t xml:space="preserve"> on</w:t>
      </w:r>
      <w:r w:rsidR="00DE3887" w:rsidRPr="00350A96">
        <w:rPr>
          <w:rFonts w:ascii="Arial" w:hAnsi="Arial" w:cs="Arial"/>
          <w:color w:val="373E49" w:themeColor="accent1"/>
          <w:sz w:val="26"/>
          <w:lang w:eastAsia="en"/>
        </w:rPr>
        <w:t xml:space="preserve"> cloud computing service provided by </w:t>
      </w:r>
      <w:r w:rsidRPr="00350A96">
        <w:rPr>
          <w:rFonts w:ascii="Arial" w:hAnsi="Arial" w:cs="Arial"/>
          <w:color w:val="373E49" w:themeColor="accent1"/>
          <w:sz w:val="26"/>
          <w:lang w:eastAsia="en"/>
        </w:rPr>
        <w:t xml:space="preserve">a </w:t>
      </w:r>
      <w:r w:rsidR="00DE3887" w:rsidRPr="00350A96">
        <w:rPr>
          <w:rFonts w:ascii="Arial" w:hAnsi="Arial" w:cs="Arial"/>
          <w:color w:val="373E49" w:themeColor="accent1"/>
          <w:sz w:val="26"/>
          <w:lang w:eastAsia="en"/>
        </w:rPr>
        <w:t xml:space="preserve">government </w:t>
      </w:r>
      <w:r w:rsidRPr="00350A96">
        <w:rPr>
          <w:rFonts w:ascii="Arial" w:hAnsi="Arial" w:cs="Arial"/>
          <w:color w:val="373E49" w:themeColor="accent1"/>
          <w:sz w:val="26"/>
          <w:lang w:eastAsia="en"/>
        </w:rPr>
        <w:t xml:space="preserve">entity </w:t>
      </w:r>
      <w:r w:rsidR="00DE3887" w:rsidRPr="00350A96">
        <w:rPr>
          <w:rFonts w:ascii="Arial" w:hAnsi="Arial" w:cs="Arial"/>
          <w:color w:val="373E49" w:themeColor="accent1"/>
          <w:sz w:val="26"/>
          <w:lang w:eastAsia="en"/>
        </w:rPr>
        <w:t xml:space="preserve">or a national </w:t>
      </w:r>
      <w:r w:rsidRPr="00350A96">
        <w:rPr>
          <w:rFonts w:ascii="Arial" w:hAnsi="Arial" w:cs="Arial"/>
          <w:color w:val="373E49" w:themeColor="accent1"/>
          <w:sz w:val="26"/>
          <w:lang w:eastAsia="en"/>
        </w:rPr>
        <w:t xml:space="preserve">company </w:t>
      </w:r>
      <w:r w:rsidR="00DE3887" w:rsidRPr="00350A96">
        <w:rPr>
          <w:rFonts w:ascii="Arial" w:hAnsi="Arial" w:cs="Arial"/>
          <w:color w:val="373E49" w:themeColor="accent1"/>
          <w:sz w:val="26"/>
          <w:lang w:eastAsia="en"/>
        </w:rPr>
        <w:t>that meet</w:t>
      </w:r>
      <w:r w:rsidR="00EB5953" w:rsidRPr="00350A96">
        <w:rPr>
          <w:rFonts w:ascii="Arial" w:hAnsi="Arial" w:cs="Arial"/>
          <w:color w:val="373E49" w:themeColor="accent1"/>
          <w:sz w:val="26"/>
          <w:lang w:eastAsia="en"/>
        </w:rPr>
        <w:t>s</w:t>
      </w:r>
      <w:r w:rsidR="00DE3887" w:rsidRPr="00350A96">
        <w:rPr>
          <w:rFonts w:ascii="Arial" w:hAnsi="Arial" w:cs="Arial"/>
          <w:color w:val="373E49" w:themeColor="accent1"/>
          <w:sz w:val="26"/>
          <w:lang w:eastAsia="en"/>
        </w:rPr>
        <w:t xml:space="preserve"> NCA</w:t>
      </w:r>
      <w:r w:rsidRPr="00350A96">
        <w:rPr>
          <w:rFonts w:ascii="Arial" w:hAnsi="Arial" w:cs="Arial"/>
          <w:color w:val="373E49" w:themeColor="accent1"/>
          <w:sz w:val="26"/>
          <w:lang w:eastAsia="en"/>
        </w:rPr>
        <w:t>’s</w:t>
      </w:r>
      <w:r w:rsidR="00DE3887" w:rsidRPr="00350A96">
        <w:rPr>
          <w:rFonts w:ascii="Arial" w:hAnsi="Arial" w:cs="Arial"/>
          <w:color w:val="373E49" w:themeColor="accent1"/>
          <w:sz w:val="26"/>
          <w:lang w:eastAsia="en"/>
        </w:rPr>
        <w:t xml:space="preserve"> cloud computing and hosting service </w:t>
      </w:r>
      <w:r w:rsidR="00EB5953" w:rsidRPr="00350A96">
        <w:rPr>
          <w:rFonts w:ascii="Arial" w:hAnsi="Arial" w:cs="Arial"/>
          <w:color w:val="373E49" w:themeColor="accent1"/>
          <w:sz w:val="26"/>
          <w:lang w:eastAsia="en"/>
        </w:rPr>
        <w:t>controls</w:t>
      </w:r>
      <w:r w:rsidR="00DE3887" w:rsidRPr="00350A96">
        <w:rPr>
          <w:rFonts w:ascii="Arial" w:hAnsi="Arial" w:cs="Arial"/>
          <w:color w:val="373E49" w:themeColor="accent1"/>
          <w:sz w:val="26"/>
          <w:lang w:eastAsia="en"/>
        </w:rPr>
        <w:t xml:space="preserve">, </w:t>
      </w:r>
      <w:r w:rsidRPr="00350A96">
        <w:rPr>
          <w:rFonts w:ascii="Arial" w:hAnsi="Arial" w:cs="Arial"/>
          <w:color w:val="373E49" w:themeColor="accent1"/>
          <w:sz w:val="26"/>
          <w:lang w:eastAsia="en"/>
        </w:rPr>
        <w:t>while considering</w:t>
      </w:r>
      <w:r w:rsidR="00DE3887" w:rsidRPr="00350A96">
        <w:rPr>
          <w:rFonts w:ascii="Arial" w:hAnsi="Arial" w:cs="Arial"/>
          <w:color w:val="373E49" w:themeColor="accent1"/>
          <w:sz w:val="26"/>
          <w:lang w:eastAsia="en"/>
        </w:rPr>
        <w:t xml:space="preserve"> the classification of</w:t>
      </w:r>
      <w:r w:rsidRPr="00350A96">
        <w:rPr>
          <w:rFonts w:ascii="Arial" w:hAnsi="Arial" w:cs="Arial"/>
          <w:color w:val="373E49" w:themeColor="accent1"/>
          <w:sz w:val="26"/>
          <w:lang w:eastAsia="en"/>
        </w:rPr>
        <w:t xml:space="preserve"> the</w:t>
      </w:r>
      <w:r w:rsidR="00DE3887" w:rsidRPr="00350A96">
        <w:rPr>
          <w:rFonts w:ascii="Arial" w:hAnsi="Arial" w:cs="Arial"/>
          <w:color w:val="373E49" w:themeColor="accent1"/>
          <w:sz w:val="26"/>
          <w:lang w:eastAsia="en"/>
        </w:rPr>
        <w:t xml:space="preserve"> hosted data</w:t>
      </w:r>
      <w:r w:rsidR="00DE3887" w:rsidRPr="00350A96">
        <w:rPr>
          <w:rFonts w:ascii="Arial" w:eastAsia="Arial" w:hAnsi="Arial" w:cs="Arial"/>
          <w:color w:val="373E49" w:themeColor="accent1"/>
          <w:sz w:val="26"/>
          <w:szCs w:val="26"/>
          <w:lang w:bidi="en-US"/>
        </w:rPr>
        <w:t>.</w:t>
      </w:r>
    </w:p>
    <w:p w14:paraId="28B19460" w14:textId="77777777" w:rsidR="00B5697B" w:rsidRPr="0006561F" w:rsidRDefault="00B5697B" w:rsidP="00B5697B">
      <w:pPr>
        <w:spacing w:before="120" w:after="120" w:line="276" w:lineRule="auto"/>
        <w:ind w:left="1467"/>
        <w:jc w:val="both"/>
        <w:rPr>
          <w:rFonts w:ascii="Arial" w:hAnsi="Arial" w:cs="Arial"/>
          <w:sz w:val="26"/>
          <w:szCs w:val="26"/>
          <w:lang w:eastAsia="ar"/>
        </w:rPr>
      </w:pPr>
    </w:p>
    <w:p w14:paraId="7CBB600F" w14:textId="1D2E8C67" w:rsidR="007E17EF" w:rsidRPr="00350A96" w:rsidRDefault="00073CDE" w:rsidP="007A387A">
      <w:pPr>
        <w:pStyle w:val="Heading1"/>
        <w:jc w:val="both"/>
        <w:rPr>
          <w:rFonts w:ascii="Arial" w:hAnsi="Arial" w:cs="Arial"/>
          <w:color w:val="2B3B82" w:themeColor="text1"/>
        </w:rPr>
      </w:pPr>
      <w:hyperlink w:anchor="_الأدوار_والمسؤوليات" w:tooltip="This section aims to define the roles and responsibilities related to this Policy." w:history="1">
        <w:bookmarkStart w:id="11" w:name="_Toc104371262"/>
        <w:r w:rsidR="007E17EF" w:rsidRPr="00350A96">
          <w:rPr>
            <w:rStyle w:val="Hyperlink"/>
            <w:rFonts w:ascii="Arial" w:eastAsia="Arial" w:hAnsi="Arial" w:cs="Arial"/>
            <w:color w:val="2B3B82" w:themeColor="text1"/>
            <w:u w:val="none"/>
            <w:lang w:bidi="en-US"/>
          </w:rPr>
          <w:t>Roles and Responsibilities</w:t>
        </w:r>
        <w:bookmarkEnd w:id="11"/>
      </w:hyperlink>
    </w:p>
    <w:p w14:paraId="4F3DF917" w14:textId="4C01FCA2" w:rsidR="009457F1" w:rsidRPr="00350A96" w:rsidRDefault="009457F1" w:rsidP="000E46D9">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bookmarkStart w:id="12" w:name="_الالتزام_بالسياسة"/>
      <w:bookmarkEnd w:id="12"/>
      <w:r w:rsidRPr="00350A96">
        <w:rPr>
          <w:rFonts w:ascii="Arial" w:eastAsia="Arial" w:hAnsi="Arial" w:cs="Arial"/>
          <w:b/>
          <w:color w:val="373E49" w:themeColor="accent1"/>
          <w:sz w:val="26"/>
          <w:szCs w:val="26"/>
          <w:lang w:bidi="en-US"/>
        </w:rPr>
        <w:t xml:space="preserve">Policy Owner: </w:t>
      </w:r>
      <w:r w:rsidRPr="00350A96">
        <w:rPr>
          <w:rFonts w:ascii="Arial" w:eastAsia="Arial" w:hAnsi="Arial" w:cs="Arial"/>
          <w:color w:val="373E49" w:themeColor="accent1"/>
          <w:sz w:val="26"/>
          <w:szCs w:val="26"/>
          <w:highlight w:val="cyan"/>
          <w:lang w:bidi="en-US"/>
        </w:rPr>
        <w:t xml:space="preserve">&lt;head of </w:t>
      </w:r>
      <w:r w:rsidR="009C716C" w:rsidRPr="00350A96">
        <w:rPr>
          <w:rFonts w:ascii="Arial" w:eastAsia="Arial" w:hAnsi="Arial" w:cs="Arial"/>
          <w:color w:val="373E49" w:themeColor="accent1"/>
          <w:sz w:val="26"/>
          <w:szCs w:val="26"/>
          <w:highlight w:val="cyan"/>
          <w:lang w:bidi="en-US"/>
        </w:rPr>
        <w:t>cybersecurity function</w:t>
      </w:r>
      <w:r w:rsidRPr="00350A96">
        <w:rPr>
          <w:rFonts w:ascii="Arial" w:eastAsia="Arial" w:hAnsi="Arial" w:cs="Arial"/>
          <w:color w:val="373E49" w:themeColor="accent1"/>
          <w:sz w:val="26"/>
          <w:szCs w:val="26"/>
          <w:highlight w:val="cyan"/>
          <w:lang w:bidi="en-US"/>
        </w:rPr>
        <w:t>&gt;</w:t>
      </w:r>
    </w:p>
    <w:p w14:paraId="1789D07C" w14:textId="3BE4FB47" w:rsidR="009457F1" w:rsidRPr="00350A96" w:rsidRDefault="009457F1" w:rsidP="007A387A">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r w:rsidRPr="00350A96">
        <w:rPr>
          <w:rFonts w:ascii="Arial" w:eastAsia="Arial" w:hAnsi="Arial" w:cs="Arial"/>
          <w:b/>
          <w:color w:val="373E49" w:themeColor="accent1"/>
          <w:sz w:val="26"/>
          <w:szCs w:val="26"/>
          <w:lang w:bidi="en-US"/>
        </w:rPr>
        <w:t>Policy Review and Update</w:t>
      </w:r>
      <w:r w:rsidR="00830B99" w:rsidRPr="00350A96">
        <w:rPr>
          <w:rFonts w:ascii="Arial" w:eastAsia="Arial" w:hAnsi="Arial" w:cs="Arial"/>
          <w:b/>
          <w:color w:val="373E49" w:themeColor="accent1"/>
          <w:sz w:val="26"/>
          <w:szCs w:val="26"/>
          <w:lang w:bidi="en-US"/>
        </w:rPr>
        <w:t xml:space="preserve">: </w:t>
      </w:r>
      <w:r w:rsidRPr="00350A96">
        <w:rPr>
          <w:rFonts w:ascii="Arial" w:eastAsia="Arial" w:hAnsi="Arial" w:cs="Arial"/>
          <w:color w:val="373E49" w:themeColor="accent1"/>
          <w:sz w:val="26"/>
          <w:szCs w:val="26"/>
          <w:highlight w:val="cyan"/>
          <w:lang w:bidi="en-US"/>
        </w:rPr>
        <w:t>&lt;</w:t>
      </w:r>
      <w:r w:rsidR="009C716C" w:rsidRPr="00350A96">
        <w:rPr>
          <w:rFonts w:ascii="Arial" w:eastAsia="Arial" w:hAnsi="Arial" w:cs="Arial"/>
          <w:color w:val="373E49" w:themeColor="accent1"/>
          <w:sz w:val="26"/>
          <w:szCs w:val="26"/>
          <w:highlight w:val="cyan"/>
          <w:lang w:bidi="en-US"/>
        </w:rPr>
        <w:t>cybersecurity function</w:t>
      </w:r>
      <w:r w:rsidRPr="00350A96">
        <w:rPr>
          <w:rFonts w:ascii="Arial" w:eastAsia="Arial" w:hAnsi="Arial" w:cs="Arial"/>
          <w:color w:val="373E49" w:themeColor="accent1"/>
          <w:sz w:val="26"/>
          <w:szCs w:val="26"/>
          <w:highlight w:val="cyan"/>
          <w:lang w:bidi="en-US"/>
        </w:rPr>
        <w:t>&gt;</w:t>
      </w:r>
    </w:p>
    <w:p w14:paraId="1D0FD275" w14:textId="49228B36" w:rsidR="009457F1" w:rsidRPr="00350A96" w:rsidRDefault="004D062A" w:rsidP="004D062A">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350A96">
        <w:rPr>
          <w:rFonts w:ascii="Arial" w:eastAsia="Arial" w:hAnsi="Arial" w:cs="Arial"/>
          <w:b/>
          <w:color w:val="373E49" w:themeColor="accent1"/>
          <w:sz w:val="26"/>
          <w:szCs w:val="26"/>
          <w:lang w:bidi="en-US"/>
        </w:rPr>
        <w:t>Policy Im</w:t>
      </w:r>
      <w:r w:rsidR="009457F1" w:rsidRPr="00350A96">
        <w:rPr>
          <w:rFonts w:ascii="Arial" w:eastAsia="Arial" w:hAnsi="Arial" w:cs="Arial"/>
          <w:b/>
          <w:color w:val="373E49" w:themeColor="accent1"/>
          <w:sz w:val="26"/>
          <w:szCs w:val="26"/>
          <w:lang w:bidi="en-US"/>
        </w:rPr>
        <w:t>plementation and Execution:</w:t>
      </w:r>
      <w:r w:rsidR="00830B99" w:rsidRPr="00350A96">
        <w:rPr>
          <w:rFonts w:ascii="Arial" w:eastAsia="Arial" w:hAnsi="Arial" w:cs="Arial"/>
          <w:b/>
          <w:color w:val="373E49" w:themeColor="accent1"/>
          <w:sz w:val="26"/>
          <w:szCs w:val="26"/>
          <w:lang w:bidi="en-US"/>
        </w:rPr>
        <w:t xml:space="preserve"> </w:t>
      </w:r>
      <w:r w:rsidR="009457F1" w:rsidRPr="00350A96">
        <w:rPr>
          <w:rFonts w:ascii="Arial" w:eastAsia="Arial" w:hAnsi="Arial" w:cs="Arial"/>
          <w:color w:val="373E49" w:themeColor="accent1"/>
          <w:sz w:val="26"/>
          <w:szCs w:val="26"/>
          <w:highlight w:val="cyan"/>
          <w:lang w:bidi="en-US"/>
        </w:rPr>
        <w:t xml:space="preserve">&lt;information technology </w:t>
      </w:r>
      <w:r w:rsidR="006334A7" w:rsidRPr="00350A96">
        <w:rPr>
          <w:rFonts w:ascii="Arial" w:eastAsia="Arial" w:hAnsi="Arial" w:cs="Arial"/>
          <w:color w:val="373E49" w:themeColor="accent1"/>
          <w:sz w:val="26"/>
          <w:szCs w:val="26"/>
          <w:highlight w:val="cyan"/>
          <w:lang w:bidi="en-US"/>
        </w:rPr>
        <w:t>organization</w:t>
      </w:r>
      <w:r w:rsidR="009457F1" w:rsidRPr="00350A96">
        <w:rPr>
          <w:rFonts w:ascii="Arial" w:eastAsia="Arial" w:hAnsi="Arial" w:cs="Arial"/>
          <w:color w:val="373E49" w:themeColor="accent1"/>
          <w:sz w:val="26"/>
          <w:szCs w:val="26"/>
          <w:highlight w:val="cyan"/>
          <w:lang w:bidi="en-US"/>
        </w:rPr>
        <w:t>&gt;</w:t>
      </w:r>
      <w:r w:rsidR="009457F1" w:rsidRPr="00350A96">
        <w:rPr>
          <w:rFonts w:ascii="Arial" w:eastAsia="Arial" w:hAnsi="Arial" w:cs="Arial"/>
          <w:color w:val="373E49" w:themeColor="accent1"/>
          <w:sz w:val="26"/>
          <w:szCs w:val="26"/>
          <w:lang w:bidi="en-US"/>
        </w:rPr>
        <w:t xml:space="preserve"> and </w:t>
      </w:r>
      <w:r w:rsidR="00A96B18" w:rsidRPr="00350A96">
        <w:rPr>
          <w:rFonts w:ascii="Arial" w:eastAsia="Arial" w:hAnsi="Arial" w:cs="Arial"/>
          <w:color w:val="373E49" w:themeColor="accent1"/>
          <w:sz w:val="26"/>
          <w:szCs w:val="26"/>
          <w:highlight w:val="cyan"/>
          <w:lang w:bidi="en-US"/>
        </w:rPr>
        <w:t>&lt;</w:t>
      </w:r>
      <w:r w:rsidR="009C716C" w:rsidRPr="00350A96">
        <w:rPr>
          <w:rFonts w:ascii="Arial" w:eastAsia="Arial" w:hAnsi="Arial" w:cs="Arial"/>
          <w:color w:val="373E49" w:themeColor="accent1"/>
          <w:sz w:val="26"/>
          <w:szCs w:val="26"/>
          <w:highlight w:val="cyan"/>
          <w:lang w:bidi="en-US"/>
        </w:rPr>
        <w:t>cybersecurity function</w:t>
      </w:r>
      <w:r w:rsidR="00A96B18" w:rsidRPr="00350A96">
        <w:rPr>
          <w:rFonts w:ascii="Arial" w:eastAsia="Arial" w:hAnsi="Arial" w:cs="Arial"/>
          <w:color w:val="373E49" w:themeColor="accent1"/>
          <w:sz w:val="26"/>
          <w:szCs w:val="26"/>
          <w:highlight w:val="cyan"/>
          <w:lang w:bidi="en-US"/>
        </w:rPr>
        <w:t>&gt;</w:t>
      </w:r>
    </w:p>
    <w:p w14:paraId="2CFA0550" w14:textId="30B3B95D" w:rsidR="00290F4E" w:rsidRPr="00350A96" w:rsidRDefault="00086471" w:rsidP="00290F4E">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350A96">
        <w:rPr>
          <w:rFonts w:ascii="Arial" w:eastAsia="Arial" w:hAnsi="Arial" w:cs="Arial"/>
          <w:b/>
          <w:color w:val="373E49" w:themeColor="accent1"/>
          <w:sz w:val="26"/>
          <w:szCs w:val="26"/>
        </w:rPr>
        <w:t xml:space="preserve">Policy </w:t>
      </w:r>
      <w:r w:rsidR="00424C8F" w:rsidRPr="00350A96">
        <w:rPr>
          <w:rFonts w:ascii="Arial" w:eastAsia="Arial" w:hAnsi="Arial" w:cs="Arial"/>
          <w:b/>
          <w:color w:val="373E49" w:themeColor="accent1"/>
          <w:sz w:val="26"/>
          <w:szCs w:val="26"/>
        </w:rPr>
        <w:t>Compliance</w:t>
      </w:r>
      <w:r w:rsidRPr="00350A96">
        <w:rPr>
          <w:rFonts w:ascii="Arial" w:eastAsia="Arial" w:hAnsi="Arial" w:cs="Arial"/>
          <w:b/>
          <w:color w:val="373E49" w:themeColor="accent1"/>
          <w:sz w:val="26"/>
          <w:szCs w:val="26"/>
        </w:rPr>
        <w:t xml:space="preserve"> Measure</w:t>
      </w:r>
      <w:r w:rsidR="00424C8F" w:rsidRPr="00350A96">
        <w:rPr>
          <w:rFonts w:ascii="Arial" w:eastAsia="Arial" w:hAnsi="Arial" w:cs="Arial"/>
          <w:b/>
          <w:color w:val="373E49" w:themeColor="accent1"/>
          <w:sz w:val="26"/>
          <w:szCs w:val="26"/>
        </w:rPr>
        <w:t>ment</w:t>
      </w:r>
      <w:r w:rsidRPr="00350A96">
        <w:rPr>
          <w:rFonts w:ascii="Arial" w:eastAsia="Arial" w:hAnsi="Arial" w:cs="Arial"/>
          <w:b/>
          <w:color w:val="373E49" w:themeColor="accent1"/>
          <w:sz w:val="26"/>
          <w:szCs w:val="26"/>
        </w:rPr>
        <w:t>:</w:t>
      </w:r>
      <w:r w:rsidRPr="00350A96">
        <w:rPr>
          <w:rFonts w:ascii="Arial" w:hAnsi="Arial" w:cs="Arial"/>
          <w:color w:val="373E49" w:themeColor="accent1"/>
          <w:sz w:val="26"/>
          <w:szCs w:val="26"/>
        </w:rPr>
        <w:t xml:space="preserve"> </w:t>
      </w:r>
      <w:r w:rsidRPr="00350A96">
        <w:rPr>
          <w:rFonts w:ascii="Arial" w:eastAsia="Arial" w:hAnsi="Arial" w:cs="Arial"/>
          <w:color w:val="373E49" w:themeColor="accent1"/>
          <w:sz w:val="26"/>
          <w:szCs w:val="26"/>
          <w:highlight w:val="cyan"/>
          <w:lang w:bidi="en-US"/>
        </w:rPr>
        <w:t>&lt;</w:t>
      </w:r>
      <w:r w:rsidR="009C716C" w:rsidRPr="00350A96">
        <w:rPr>
          <w:rFonts w:ascii="Arial" w:eastAsia="Arial" w:hAnsi="Arial" w:cs="Arial"/>
          <w:color w:val="373E49" w:themeColor="accent1"/>
          <w:sz w:val="26"/>
          <w:szCs w:val="26"/>
          <w:highlight w:val="cyan"/>
          <w:lang w:bidi="en-US"/>
        </w:rPr>
        <w:t>cybersecurity function</w:t>
      </w:r>
      <w:r w:rsidRPr="00350A96">
        <w:rPr>
          <w:rFonts w:ascii="Arial" w:eastAsia="Arial" w:hAnsi="Arial" w:cs="Arial"/>
          <w:color w:val="373E49" w:themeColor="accent1"/>
          <w:sz w:val="26"/>
          <w:szCs w:val="26"/>
          <w:highlight w:val="cyan"/>
          <w:lang w:bidi="en-US"/>
        </w:rPr>
        <w:t>&gt;</w:t>
      </w:r>
    </w:p>
    <w:p w14:paraId="740A1157" w14:textId="08C3D6AD" w:rsidR="005F1199" w:rsidRPr="0006561F" w:rsidRDefault="005F1199" w:rsidP="005F1199">
      <w:pPr>
        <w:tabs>
          <w:tab w:val="right" w:pos="1287"/>
        </w:tabs>
        <w:spacing w:before="120" w:after="120" w:line="276" w:lineRule="auto"/>
        <w:jc w:val="both"/>
        <w:rPr>
          <w:rFonts w:ascii="Arial" w:hAnsi="Arial" w:cs="Arial"/>
          <w:sz w:val="26"/>
          <w:szCs w:val="26"/>
        </w:rPr>
      </w:pPr>
    </w:p>
    <w:p w14:paraId="529A1F3B" w14:textId="530878F6" w:rsidR="005F1199" w:rsidRPr="00350A96" w:rsidRDefault="00073CDE" w:rsidP="005F1199">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3" w:name="_Toc103696047"/>
        <w:bookmarkStart w:id="14" w:name="_Toc104371263"/>
        <w:r w:rsidR="005F1199" w:rsidRPr="00350A96">
          <w:rPr>
            <w:rStyle w:val="Hyperlink"/>
            <w:rFonts w:ascii="Arial" w:eastAsia="Arial" w:hAnsi="Arial" w:cs="Arial"/>
            <w:color w:val="2B3B82" w:themeColor="text1"/>
            <w:u w:val="none"/>
            <w:lang w:bidi="en-US"/>
          </w:rPr>
          <w:t>Update</w:t>
        </w:r>
      </w:hyperlink>
      <w:r w:rsidR="005F1199" w:rsidRPr="00350A96">
        <w:rPr>
          <w:rStyle w:val="Hyperlink"/>
          <w:rFonts w:ascii="Arial" w:eastAsia="Arial" w:hAnsi="Arial" w:cs="Arial"/>
          <w:color w:val="2B3B82" w:themeColor="text1"/>
          <w:u w:val="none"/>
          <w:lang w:bidi="en-US"/>
        </w:rPr>
        <w:t xml:space="preserve"> and Review</w:t>
      </w:r>
      <w:bookmarkEnd w:id="13"/>
      <w:bookmarkEnd w:id="14"/>
    </w:p>
    <w:p w14:paraId="4103FCF2" w14:textId="297D154D" w:rsidR="005F1199" w:rsidRPr="008526C1" w:rsidRDefault="005F1199" w:rsidP="00D82F4B">
      <w:pPr>
        <w:tabs>
          <w:tab w:val="right" w:pos="630"/>
        </w:tabs>
        <w:spacing w:before="120" w:after="120" w:line="276" w:lineRule="auto"/>
        <w:jc w:val="both"/>
        <w:rPr>
          <w:rFonts w:ascii="Arial" w:hAnsi="Arial" w:cs="Arial"/>
          <w:sz w:val="26"/>
          <w:szCs w:val="26"/>
        </w:rPr>
      </w:pPr>
      <w:r w:rsidRPr="00D82F4B">
        <w:rPr>
          <w:rFonts w:ascii="Arial" w:hAnsi="Arial" w:cs="Arial"/>
          <w:sz w:val="26"/>
          <w:szCs w:val="26"/>
        </w:rPr>
        <w:tab/>
      </w:r>
      <w:r w:rsidR="00D82F4B">
        <w:rPr>
          <w:rFonts w:ascii="Arial" w:hAnsi="Arial" w:cs="Arial"/>
          <w:color w:val="373E49" w:themeColor="accent1"/>
          <w:sz w:val="26"/>
          <w:szCs w:val="26"/>
        </w:rPr>
        <w:tab/>
      </w:r>
      <w:r w:rsidRPr="00350A96">
        <w:rPr>
          <w:rFonts w:ascii="Arial" w:hAnsi="Arial" w:cs="Arial"/>
          <w:color w:val="373E49" w:themeColor="accent1"/>
          <w:sz w:val="26"/>
          <w:szCs w:val="26"/>
          <w:highlight w:val="cyan"/>
        </w:rPr>
        <w:t>&lt;</w:t>
      </w:r>
      <w:r w:rsidR="009C716C" w:rsidRPr="00350A96">
        <w:rPr>
          <w:rFonts w:ascii="Arial" w:hAnsi="Arial" w:cs="Arial"/>
          <w:color w:val="373E49" w:themeColor="accent1"/>
          <w:sz w:val="26"/>
          <w:szCs w:val="26"/>
          <w:highlight w:val="cyan"/>
        </w:rPr>
        <w:t>cybersecurity function</w:t>
      </w:r>
      <w:r w:rsidRPr="00350A96">
        <w:rPr>
          <w:rFonts w:ascii="Arial" w:hAnsi="Arial" w:cs="Arial"/>
          <w:color w:val="373E49" w:themeColor="accent1"/>
          <w:sz w:val="26"/>
          <w:szCs w:val="26"/>
          <w:highlight w:val="cyan"/>
        </w:rPr>
        <w:t>&gt;</w:t>
      </w:r>
      <w:r w:rsidRPr="00350A96">
        <w:rPr>
          <w:rFonts w:ascii="Arial" w:hAnsi="Arial" w:cs="Arial"/>
          <w:color w:val="373E49" w:themeColor="accent1"/>
          <w:sz w:val="26"/>
          <w:szCs w:val="26"/>
        </w:rPr>
        <w:t xml:space="preserve"> </w:t>
      </w:r>
      <w:r w:rsidR="00E00D7F" w:rsidRPr="00350A96">
        <w:rPr>
          <w:rFonts w:ascii="Arial" w:hAnsi="Arial" w:cs="Arial"/>
          <w:color w:val="373E49" w:themeColor="accent1"/>
          <w:sz w:val="26"/>
          <w:szCs w:val="26"/>
        </w:rPr>
        <w:t>must</w:t>
      </w:r>
      <w:r w:rsidRPr="00350A96">
        <w:rPr>
          <w:rFonts w:ascii="Arial" w:hAnsi="Arial" w:cs="Arial"/>
          <w:color w:val="373E49" w:themeColor="accent1"/>
          <w:sz w:val="26"/>
          <w:szCs w:val="26"/>
        </w:rPr>
        <w:t xml:space="preserve"> review the policy at least </w:t>
      </w:r>
      <w:r w:rsidRPr="00350A96">
        <w:rPr>
          <w:rFonts w:ascii="Arial" w:hAnsi="Arial" w:cs="Arial"/>
          <w:color w:val="373E49" w:themeColor="accent1"/>
          <w:sz w:val="26"/>
          <w:szCs w:val="26"/>
          <w:highlight w:val="cyan"/>
        </w:rPr>
        <w:t>once a year</w:t>
      </w:r>
      <w:r w:rsidRPr="00350A96">
        <w:rPr>
          <w:rFonts w:ascii="Arial" w:hAnsi="Arial" w:cs="Arial"/>
          <w:color w:val="373E49" w:themeColor="accent1"/>
          <w:sz w:val="26"/>
          <w:szCs w:val="26"/>
        </w:rPr>
        <w:t xml:space="preserve"> or in case any changes happen to the policy or the regulatory procedures in </w:t>
      </w:r>
      <w:r w:rsidRPr="00350A96">
        <w:rPr>
          <w:rFonts w:ascii="Arial" w:hAnsi="Arial" w:cs="Arial"/>
          <w:color w:val="373E49" w:themeColor="accent1"/>
          <w:sz w:val="26"/>
          <w:szCs w:val="26"/>
          <w:highlight w:val="cyan"/>
        </w:rPr>
        <w:t>&lt;</w:t>
      </w:r>
      <w:r w:rsidR="00753311" w:rsidRPr="00350A96">
        <w:rPr>
          <w:rFonts w:ascii="Arial" w:hAnsi="Arial" w:cs="Arial"/>
          <w:color w:val="373E49" w:themeColor="accent1"/>
          <w:sz w:val="26"/>
          <w:szCs w:val="26"/>
          <w:highlight w:val="cyan"/>
        </w:rPr>
        <w:t>organization</w:t>
      </w:r>
      <w:r w:rsidRPr="00350A96">
        <w:rPr>
          <w:rFonts w:ascii="Arial" w:hAnsi="Arial" w:cs="Arial"/>
          <w:color w:val="373E49" w:themeColor="accent1"/>
          <w:sz w:val="26"/>
          <w:szCs w:val="26"/>
          <w:highlight w:val="cyan"/>
        </w:rPr>
        <w:t xml:space="preserve"> name&gt;</w:t>
      </w:r>
      <w:r w:rsidRPr="00350A96">
        <w:rPr>
          <w:rFonts w:ascii="Arial" w:hAnsi="Arial" w:cs="Arial"/>
          <w:color w:val="373E49" w:themeColor="accent1"/>
          <w:sz w:val="26"/>
          <w:szCs w:val="26"/>
        </w:rPr>
        <w:t xml:space="preserve"> or the relevant regulatory requirements.</w:t>
      </w:r>
    </w:p>
    <w:p w14:paraId="44B5B244" w14:textId="77777777" w:rsidR="00B5697B" w:rsidRPr="0006561F" w:rsidRDefault="00B5697B" w:rsidP="008526C1">
      <w:pPr>
        <w:tabs>
          <w:tab w:val="right" w:pos="1287"/>
        </w:tabs>
        <w:spacing w:before="120" w:after="120" w:line="276" w:lineRule="auto"/>
        <w:jc w:val="both"/>
        <w:rPr>
          <w:rFonts w:ascii="Arial" w:hAnsi="Arial" w:cs="Arial"/>
          <w:sz w:val="26"/>
          <w:szCs w:val="26"/>
        </w:rPr>
      </w:pPr>
    </w:p>
    <w:p w14:paraId="4E88EF49" w14:textId="1DCCFD9F" w:rsidR="007E17EF" w:rsidRPr="00350A96" w:rsidRDefault="00073CDE"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5" w:name="_Toc104371264"/>
        <w:r w:rsidR="007E17EF" w:rsidRPr="00350A96">
          <w:rPr>
            <w:rStyle w:val="Hyperlink"/>
            <w:rFonts w:ascii="Arial" w:eastAsia="Arial" w:hAnsi="Arial" w:cs="Arial"/>
            <w:color w:val="2B3B82" w:themeColor="text1"/>
            <w:u w:val="none"/>
            <w:lang w:bidi="en-US"/>
          </w:rPr>
          <w:t>Compliance</w:t>
        </w:r>
        <w:bookmarkEnd w:id="15"/>
      </w:hyperlink>
    </w:p>
    <w:p w14:paraId="772E5340" w14:textId="53DAB6E6" w:rsidR="009457F1" w:rsidRPr="00350A96" w:rsidRDefault="009457F1" w:rsidP="000E46D9">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350A96">
        <w:rPr>
          <w:rFonts w:ascii="Arial" w:eastAsia="Arial" w:hAnsi="Arial" w:cs="Arial"/>
          <w:color w:val="373E49" w:themeColor="accent1"/>
          <w:sz w:val="26"/>
          <w:szCs w:val="26"/>
          <w:highlight w:val="cyan"/>
          <w:lang w:bidi="en-US"/>
        </w:rPr>
        <w:t>&lt;</w:t>
      </w:r>
      <w:r w:rsidR="00125348" w:rsidRPr="00350A96">
        <w:rPr>
          <w:rFonts w:ascii="Arial" w:eastAsia="Arial" w:hAnsi="Arial" w:cs="Arial"/>
          <w:color w:val="373E49" w:themeColor="accent1"/>
          <w:sz w:val="26"/>
          <w:szCs w:val="26"/>
          <w:highlight w:val="cyan"/>
          <w:lang w:bidi="en-US"/>
        </w:rPr>
        <w:t>h</w:t>
      </w:r>
      <w:r w:rsidR="005D7DA3" w:rsidRPr="00350A96">
        <w:rPr>
          <w:rFonts w:ascii="Arial" w:eastAsia="Arial" w:hAnsi="Arial" w:cs="Arial"/>
          <w:color w:val="373E49" w:themeColor="accent1"/>
          <w:sz w:val="26"/>
          <w:szCs w:val="26"/>
          <w:highlight w:val="cyan"/>
          <w:lang w:bidi="en-US"/>
        </w:rPr>
        <w:t xml:space="preserve">ead </w:t>
      </w:r>
      <w:r w:rsidRPr="00350A96">
        <w:rPr>
          <w:rFonts w:ascii="Arial" w:eastAsia="Arial" w:hAnsi="Arial" w:cs="Arial"/>
          <w:color w:val="373E49" w:themeColor="accent1"/>
          <w:sz w:val="26"/>
          <w:szCs w:val="26"/>
          <w:highlight w:val="cyan"/>
          <w:lang w:bidi="en-US"/>
        </w:rPr>
        <w:t xml:space="preserve">of </w:t>
      </w:r>
      <w:r w:rsidR="009C716C" w:rsidRPr="00350A96">
        <w:rPr>
          <w:rFonts w:ascii="Arial" w:eastAsia="Arial" w:hAnsi="Arial" w:cs="Arial"/>
          <w:color w:val="373E49" w:themeColor="accent1"/>
          <w:sz w:val="26"/>
          <w:szCs w:val="26"/>
          <w:highlight w:val="cyan"/>
          <w:lang w:bidi="en-US"/>
        </w:rPr>
        <w:t>cybersecurity function</w:t>
      </w:r>
      <w:r w:rsidRPr="00350A96">
        <w:rPr>
          <w:rFonts w:ascii="Arial" w:eastAsia="Arial" w:hAnsi="Arial" w:cs="Arial"/>
          <w:color w:val="373E49" w:themeColor="accent1"/>
          <w:sz w:val="26"/>
          <w:szCs w:val="26"/>
          <w:highlight w:val="cyan"/>
          <w:lang w:bidi="en-US"/>
        </w:rPr>
        <w:t>&gt;</w:t>
      </w:r>
      <w:r w:rsidRPr="00350A96">
        <w:rPr>
          <w:rFonts w:ascii="Arial" w:eastAsia="Arial" w:hAnsi="Arial" w:cs="Arial"/>
          <w:color w:val="373E49" w:themeColor="accent1"/>
          <w:sz w:val="26"/>
          <w:szCs w:val="26"/>
          <w:lang w:bidi="en-US"/>
        </w:rPr>
        <w:t xml:space="preserve"> will ensure the compliance of </w:t>
      </w:r>
      <w:r w:rsidR="00A83C69" w:rsidRPr="00350A96">
        <w:rPr>
          <w:rFonts w:ascii="Arial" w:eastAsia="Arial" w:hAnsi="Arial" w:cs="Arial"/>
          <w:color w:val="373E49" w:themeColor="accent1"/>
          <w:sz w:val="26"/>
          <w:szCs w:val="26"/>
          <w:highlight w:val="cyan"/>
          <w:lang w:bidi="en-US"/>
        </w:rPr>
        <w:t>&lt;</w:t>
      </w:r>
      <w:r w:rsidR="00753311" w:rsidRPr="00350A96">
        <w:rPr>
          <w:rFonts w:ascii="Arial" w:eastAsia="Arial" w:hAnsi="Arial" w:cs="Arial"/>
          <w:color w:val="373E49" w:themeColor="accent1"/>
          <w:sz w:val="26"/>
          <w:szCs w:val="26"/>
          <w:highlight w:val="cyan"/>
          <w:lang w:bidi="en-US"/>
        </w:rPr>
        <w:t>organization</w:t>
      </w:r>
      <w:r w:rsidR="00A83C69" w:rsidRPr="00350A96">
        <w:rPr>
          <w:rFonts w:ascii="Arial" w:eastAsia="Arial" w:hAnsi="Arial" w:cs="Arial"/>
          <w:color w:val="373E49" w:themeColor="accent1"/>
          <w:sz w:val="26"/>
          <w:szCs w:val="26"/>
          <w:highlight w:val="cyan"/>
          <w:lang w:bidi="en-US"/>
        </w:rPr>
        <w:t xml:space="preserve"> name&gt;</w:t>
      </w:r>
      <w:r w:rsidRPr="00350A96">
        <w:rPr>
          <w:rFonts w:ascii="Arial" w:eastAsia="Arial" w:hAnsi="Arial" w:cs="Arial"/>
          <w:color w:val="373E49" w:themeColor="accent1"/>
          <w:sz w:val="26"/>
          <w:szCs w:val="26"/>
          <w:lang w:bidi="en-US"/>
        </w:rPr>
        <w:t xml:space="preserve"> with this policy on a regular basis. </w:t>
      </w:r>
    </w:p>
    <w:p w14:paraId="473CAD12" w14:textId="2D22D306" w:rsidR="009457F1" w:rsidRPr="00350A96" w:rsidRDefault="009457F1" w:rsidP="000E46D9">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350A96">
        <w:rPr>
          <w:rFonts w:ascii="Arial" w:eastAsia="Arial" w:hAnsi="Arial" w:cs="Arial"/>
          <w:color w:val="373E49" w:themeColor="accent1"/>
          <w:sz w:val="26"/>
          <w:szCs w:val="26"/>
          <w:lang w:bidi="en-US"/>
        </w:rPr>
        <w:t xml:space="preserve">All </w:t>
      </w:r>
      <w:r w:rsidR="00295E17" w:rsidRPr="00350A96">
        <w:rPr>
          <w:rFonts w:ascii="Arial" w:eastAsia="Arial" w:hAnsi="Arial" w:cs="Arial"/>
          <w:color w:val="373E49" w:themeColor="accent1"/>
          <w:sz w:val="26"/>
          <w:szCs w:val="26"/>
          <w:lang w:bidi="en-US"/>
        </w:rPr>
        <w:t>personnel</w:t>
      </w:r>
      <w:r w:rsidRPr="00350A96">
        <w:rPr>
          <w:rFonts w:ascii="Arial" w:eastAsia="Arial" w:hAnsi="Arial" w:cs="Arial"/>
          <w:color w:val="373E49" w:themeColor="accent1"/>
          <w:sz w:val="26"/>
          <w:szCs w:val="26"/>
          <w:lang w:bidi="en-US"/>
        </w:rPr>
        <w:t xml:space="preserve"> of </w:t>
      </w:r>
      <w:r w:rsidRPr="00350A96">
        <w:rPr>
          <w:rFonts w:ascii="Arial" w:eastAsia="Arial" w:hAnsi="Arial" w:cs="Arial"/>
          <w:color w:val="373E49" w:themeColor="accent1"/>
          <w:sz w:val="26"/>
          <w:szCs w:val="26"/>
          <w:highlight w:val="cyan"/>
          <w:lang w:bidi="en-US"/>
        </w:rPr>
        <w:t>&lt;</w:t>
      </w:r>
      <w:r w:rsidR="00753311" w:rsidRPr="00350A96">
        <w:rPr>
          <w:rFonts w:ascii="Arial" w:eastAsia="Arial" w:hAnsi="Arial" w:cs="Arial"/>
          <w:color w:val="373E49" w:themeColor="accent1"/>
          <w:sz w:val="26"/>
          <w:szCs w:val="26"/>
          <w:highlight w:val="cyan"/>
          <w:lang w:bidi="en-US"/>
        </w:rPr>
        <w:t>organization</w:t>
      </w:r>
      <w:r w:rsidRPr="00350A96">
        <w:rPr>
          <w:rFonts w:ascii="Arial" w:eastAsia="Arial" w:hAnsi="Arial" w:cs="Arial"/>
          <w:color w:val="373E49" w:themeColor="accent1"/>
          <w:sz w:val="26"/>
          <w:szCs w:val="26"/>
          <w:highlight w:val="cyan"/>
          <w:lang w:bidi="en-US"/>
        </w:rPr>
        <w:t xml:space="preserve"> name&gt;</w:t>
      </w:r>
      <w:r w:rsidRPr="00350A96">
        <w:rPr>
          <w:rFonts w:ascii="Arial" w:eastAsia="Arial" w:hAnsi="Arial" w:cs="Arial"/>
          <w:color w:val="373E49" w:themeColor="accent1"/>
          <w:sz w:val="26"/>
          <w:szCs w:val="26"/>
          <w:lang w:bidi="en-US"/>
        </w:rPr>
        <w:t xml:space="preserve"> </w:t>
      </w:r>
      <w:r w:rsidR="00E00D7F" w:rsidRPr="00350A96">
        <w:rPr>
          <w:rFonts w:ascii="Arial" w:eastAsia="Arial" w:hAnsi="Arial" w:cs="Arial"/>
          <w:color w:val="373E49" w:themeColor="accent1"/>
          <w:sz w:val="26"/>
          <w:szCs w:val="26"/>
          <w:lang w:bidi="en-US"/>
        </w:rPr>
        <w:t>must</w:t>
      </w:r>
      <w:r w:rsidRPr="00350A96">
        <w:rPr>
          <w:rFonts w:ascii="Arial" w:eastAsia="Arial" w:hAnsi="Arial" w:cs="Arial"/>
          <w:color w:val="373E49" w:themeColor="accent1"/>
          <w:sz w:val="26"/>
          <w:szCs w:val="26"/>
          <w:lang w:bidi="en-US"/>
        </w:rPr>
        <w:t xml:space="preserve"> comply with this policy.</w:t>
      </w:r>
    </w:p>
    <w:p w14:paraId="4C12B809" w14:textId="3FDD3C2C" w:rsidR="00991F31" w:rsidRPr="00350A96" w:rsidRDefault="009457F1" w:rsidP="007A387A">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rtl/>
          <w:lang w:eastAsia="ar"/>
        </w:rPr>
      </w:pPr>
      <w:r w:rsidRPr="00350A96">
        <w:rPr>
          <w:rFonts w:ascii="Arial" w:eastAsia="Arial" w:hAnsi="Arial" w:cs="Arial"/>
          <w:color w:val="373E49" w:themeColor="accent1"/>
          <w:sz w:val="26"/>
          <w:szCs w:val="26"/>
          <w:lang w:bidi="en-US"/>
        </w:rPr>
        <w:t xml:space="preserve">Any violation of this policy may be subject to disciplinary action according to </w:t>
      </w:r>
      <w:r w:rsidRPr="00350A96">
        <w:rPr>
          <w:rFonts w:ascii="Arial" w:eastAsia="Arial" w:hAnsi="Arial" w:cs="Arial"/>
          <w:color w:val="373E49" w:themeColor="accent1"/>
          <w:sz w:val="26"/>
          <w:szCs w:val="26"/>
          <w:highlight w:val="cyan"/>
          <w:lang w:bidi="en-US"/>
        </w:rPr>
        <w:t>&lt;</w:t>
      </w:r>
      <w:r w:rsidR="00753311" w:rsidRPr="00350A96">
        <w:rPr>
          <w:rFonts w:ascii="Arial" w:eastAsia="Arial" w:hAnsi="Arial" w:cs="Arial"/>
          <w:color w:val="373E49" w:themeColor="accent1"/>
          <w:sz w:val="26"/>
          <w:szCs w:val="26"/>
          <w:highlight w:val="cyan"/>
          <w:lang w:bidi="en-US"/>
        </w:rPr>
        <w:t>organization</w:t>
      </w:r>
      <w:r w:rsidRPr="00350A96">
        <w:rPr>
          <w:rFonts w:ascii="Arial" w:eastAsia="Arial" w:hAnsi="Arial" w:cs="Arial"/>
          <w:color w:val="373E49" w:themeColor="accent1"/>
          <w:sz w:val="26"/>
          <w:szCs w:val="26"/>
          <w:highlight w:val="cyan"/>
          <w:lang w:bidi="en-US"/>
        </w:rPr>
        <w:t xml:space="preserve"> name&gt;</w:t>
      </w:r>
      <w:r w:rsidR="00AD6081" w:rsidRPr="00350A96">
        <w:rPr>
          <w:rFonts w:ascii="Arial" w:eastAsia="Arial" w:hAnsi="Arial" w:cs="Arial"/>
          <w:color w:val="373E49" w:themeColor="accent1"/>
          <w:sz w:val="26"/>
          <w:szCs w:val="26"/>
          <w:lang w:bidi="en-US"/>
        </w:rPr>
        <w:t>’</w:t>
      </w:r>
      <w:r w:rsidRPr="00350A96">
        <w:rPr>
          <w:rFonts w:ascii="Arial" w:eastAsia="Arial" w:hAnsi="Arial" w:cs="Arial"/>
          <w:color w:val="373E49" w:themeColor="accent1"/>
          <w:sz w:val="26"/>
          <w:szCs w:val="26"/>
          <w:lang w:bidi="en-US"/>
        </w:rPr>
        <w:t>s procedures.</w:t>
      </w:r>
    </w:p>
    <w:p w14:paraId="083D5146" w14:textId="2AB45D3B" w:rsidR="005A6FF5" w:rsidRPr="0006561F" w:rsidRDefault="005A6FF5" w:rsidP="005A6FF5">
      <w:pPr>
        <w:spacing w:before="120" w:after="120" w:line="276" w:lineRule="auto"/>
        <w:jc w:val="both"/>
        <w:rPr>
          <w:rFonts w:ascii="Arial" w:hAnsi="Arial" w:cs="Arial"/>
          <w:sz w:val="26"/>
          <w:szCs w:val="26"/>
          <w:rtl/>
          <w:lang w:eastAsia="ar"/>
        </w:rPr>
      </w:pPr>
    </w:p>
    <w:p w14:paraId="6469782C" w14:textId="77777777" w:rsidR="005A6FF5" w:rsidRPr="008526C1" w:rsidRDefault="005A6FF5" w:rsidP="008526C1">
      <w:pPr>
        <w:spacing w:before="120" w:after="120" w:line="276" w:lineRule="auto"/>
        <w:jc w:val="both"/>
        <w:rPr>
          <w:rFonts w:ascii="Arial" w:hAnsi="Arial" w:cs="Arial"/>
          <w:sz w:val="26"/>
          <w:szCs w:val="26"/>
          <w:lang w:eastAsia="ar"/>
        </w:rPr>
      </w:pPr>
    </w:p>
    <w:sectPr w:rsidR="005A6FF5" w:rsidRPr="008526C1" w:rsidSect="0023518D">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1607" w14:textId="77777777" w:rsidR="00866D6D" w:rsidRDefault="00866D6D" w:rsidP="00023F00">
      <w:pPr>
        <w:spacing w:after="0" w:line="240" w:lineRule="auto"/>
      </w:pPr>
      <w:r>
        <w:separator/>
      </w:r>
    </w:p>
  </w:endnote>
  <w:endnote w:type="continuationSeparator" w:id="0">
    <w:p w14:paraId="087EFF1F" w14:textId="77777777" w:rsidR="00866D6D" w:rsidRDefault="00866D6D" w:rsidP="00023F00">
      <w:pPr>
        <w:spacing w:after="0" w:line="240" w:lineRule="auto"/>
      </w:pPr>
      <w:r>
        <w:continuationSeparator/>
      </w:r>
    </w:p>
  </w:endnote>
  <w:endnote w:type="continuationNotice" w:id="1">
    <w:p w14:paraId="34623D9B" w14:textId="77777777" w:rsidR="00866D6D" w:rsidRDefault="00866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EC4A" w14:textId="77777777" w:rsidR="00073CDE" w:rsidRDefault="00073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04948D39" w:rsidR="00E64758" w:rsidRDefault="00E64758"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099302E8"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8526C1">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36D9033B"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7700CE">
                            <w:rPr>
                              <w:rFonts w:ascii="Arial" w:eastAsia="Arial" w:hAnsi="Arial" w:cs="Arial"/>
                              <w:noProof/>
                              <w:color w:val="2B3B82" w:themeColor="accent4"/>
                              <w:sz w:val="18"/>
                              <w:szCs w:val="18"/>
                              <w:lang w:bidi="en-US"/>
                            </w:rPr>
                            <w:t>8</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36D9033B"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7700CE">
                      <w:rPr>
                        <w:rFonts w:ascii="Arial" w:eastAsia="Arial" w:hAnsi="Arial" w:cs="Arial"/>
                        <w:noProof/>
                        <w:color w:val="2B3B82" w:themeColor="accent4"/>
                        <w:sz w:val="18"/>
                        <w:szCs w:val="18"/>
                        <w:lang w:bidi="en-US"/>
                      </w:rPr>
                      <w:t>8</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3E9F6939" w:rsidR="00E64758" w:rsidRDefault="00E64758">
    <w:pPr>
      <w:pStyle w:val="Footer"/>
      <w:rPr>
        <w:noProof/>
      </w:rPr>
    </w:pPr>
  </w:p>
  <w:p w14:paraId="02A35E74" w14:textId="4DCB6E1C"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1EBB" w14:textId="77777777" w:rsidR="00866D6D" w:rsidRDefault="00866D6D" w:rsidP="00023F00">
      <w:pPr>
        <w:spacing w:after="0" w:line="240" w:lineRule="auto"/>
      </w:pPr>
      <w:r>
        <w:separator/>
      </w:r>
    </w:p>
  </w:footnote>
  <w:footnote w:type="continuationSeparator" w:id="0">
    <w:p w14:paraId="419219FC" w14:textId="77777777" w:rsidR="00866D6D" w:rsidRDefault="00866D6D" w:rsidP="00023F00">
      <w:pPr>
        <w:spacing w:after="0" w:line="240" w:lineRule="auto"/>
      </w:pPr>
      <w:r>
        <w:continuationSeparator/>
      </w:r>
    </w:p>
  </w:footnote>
  <w:footnote w:type="continuationNotice" w:id="1">
    <w:p w14:paraId="7BC6F65D" w14:textId="77777777" w:rsidR="00866D6D" w:rsidRDefault="00866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317EBD2B" w:rsidR="00E64758" w:rsidRPr="00D82F4B" w:rsidRDefault="00D82F4B" w:rsidP="00D82F4B">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1313" w14:textId="68280778" w:rsidR="00350A96" w:rsidRDefault="0023518D" w:rsidP="0026240B">
    <w:pPr>
      <w:pStyle w:val="Header"/>
      <w:bidi/>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0291" behindDoc="1" locked="0" layoutInCell="1" allowOverlap="1" wp14:anchorId="223CA9C8" wp14:editId="7805C06D">
              <wp:simplePos x="0" y="0"/>
              <wp:positionH relativeFrom="margin">
                <wp:posOffset>-142875</wp:posOffset>
              </wp:positionH>
              <wp:positionV relativeFrom="paragraph">
                <wp:posOffset>-105410</wp:posOffset>
              </wp:positionV>
              <wp:extent cx="3771900" cy="581025"/>
              <wp:effectExtent l="0" t="0" r="0" b="0"/>
              <wp:wrapNone/>
              <wp:docPr id="9" name="Text Box 9"/>
              <wp:cNvGraphicFramePr/>
              <a:graphic xmlns:a="http://schemas.openxmlformats.org/drawingml/2006/main">
                <a:graphicData uri="http://schemas.microsoft.com/office/word/2010/wordprocessingShape">
                  <wps:wsp>
                    <wps:cNvSpPr txBox="1"/>
                    <wps:spPr>
                      <a:xfrm>
                        <a:off x="0" y="0"/>
                        <a:ext cx="37719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1FF8A" w14:textId="675A6303" w:rsidR="00350A96" w:rsidRPr="002E6F88" w:rsidRDefault="00350A96" w:rsidP="00350A96">
                          <w:pPr>
                            <w:rPr>
                              <w:rFonts w:ascii="DIN NEXT™ ARABIC MEDIUM" w:hAnsi="DIN NEXT™ ARABIC MEDIUM" w:cs="DIN NEXT™ ARABIC MEDIUM"/>
                              <w:color w:val="2B3B82" w:themeColor="text1"/>
                              <w:sz w:val="24"/>
                              <w:szCs w:val="24"/>
                            </w:rPr>
                          </w:pPr>
                          <w:r w:rsidRPr="00350A96">
                            <w:rPr>
                              <w:rFonts w:ascii="DIN NEXT™ ARABIC MEDIUM" w:hAnsi="DIN NEXT™ ARABIC MEDIUM" w:cs="DIN NEXT™ ARABIC MEDIUM"/>
                              <w:color w:val="373E49" w:themeColor="accent1"/>
                              <w:sz w:val="24"/>
                              <w:szCs w:val="24"/>
                            </w:rPr>
                            <w:t>Cloud Computing and Hosting Cybersecurity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CA9C8" id="_x0000_t202" coordsize="21600,21600" o:spt="202" path="m,l,21600r21600,l21600,xe">
              <v:stroke joinstyle="miter"/>
              <v:path gradientshapeok="t" o:connecttype="rect"/>
            </v:shapetype>
            <v:shape id="Text Box 9" o:spid="_x0000_s1029" type="#_x0000_t202" style="position:absolute;left:0;text-align:left;margin-left:-11.25pt;margin-top:-8.3pt;width:297pt;height:45.7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" filled="f" stroked="f" strokeweight=".5pt">
              <v:textbox>
                <w:txbxContent>
                  <w:p w14:paraId="37D1FF8A" w14:textId="675A6303" w:rsidR="00350A96" w:rsidRPr="002E6F88" w:rsidRDefault="00350A96" w:rsidP="00350A96">
                    <w:pPr>
                      <w:rPr>
                        <w:rFonts w:ascii="DIN NEXT™ ARABIC MEDIUM" w:hAnsi="DIN NEXT™ ARABIC MEDIUM" w:cs="DIN NEXT™ ARABIC MEDIUM"/>
                        <w:color w:val="2B3B82" w:themeColor="text1"/>
                        <w:sz w:val="24"/>
                        <w:szCs w:val="24"/>
                      </w:rPr>
                    </w:pPr>
                    <w:r w:rsidRPr="00350A96">
                      <w:rPr>
                        <w:rFonts w:ascii="DIN NEXT™ ARABIC MEDIUM" w:hAnsi="DIN NEXT™ ARABIC MEDIUM" w:cs="DIN NEXT™ ARABIC MEDIUM"/>
                        <w:color w:val="373E49" w:themeColor="accent1"/>
                        <w:sz w:val="24"/>
                        <w:szCs w:val="24"/>
                      </w:rPr>
                      <w:t>Cloud Computing and Hosting Cybersecurity Policy Template</w:t>
                    </w:r>
                  </w:p>
                </w:txbxContent>
              </v:textbox>
              <w10:wrap anchorx="margin"/>
            </v:shape>
          </w:pict>
        </mc:Fallback>
      </mc:AlternateContent>
    </w:r>
    <w:r w:rsidR="00350A96">
      <w:rPr>
        <w:noProof/>
        <w:lang w:eastAsia="en-US"/>
      </w:rPr>
      <mc:AlternateContent>
        <mc:Choice Requires="wps">
          <w:drawing>
            <wp:anchor distT="0" distB="0" distL="114300" distR="114300" simplePos="0" relativeHeight="251661315" behindDoc="0" locked="0" layoutInCell="1" allowOverlap="1" wp14:anchorId="15C43A5F" wp14:editId="06533EF0">
              <wp:simplePos x="0" y="0"/>
              <wp:positionH relativeFrom="column">
                <wp:posOffset>-473075</wp:posOffset>
              </wp:positionH>
              <wp:positionV relativeFrom="paragraph">
                <wp:posOffset>-440690</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C09D3F" id="Rectangle 11" o:spid="_x0000_s1026" style="position:absolute;margin-left:-37.25pt;margin-top:-34.7pt;width:3.55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" fillcolor="#373e49 [3204]" stroked="f" strokeweight="1pt"/>
          </w:pict>
        </mc:Fallback>
      </mc:AlternateContent>
    </w:r>
    <w:r w:rsidR="00350A96">
      <w:rPr>
        <w:rFonts w:ascii="Arial" w:hAnsi="Arial" w:cs="Arial"/>
        <w:sz w:val="26"/>
        <w:szCs w:val="26"/>
        <w:lang w:eastAsia="ar"/>
      </w:rPr>
      <w:t xml:space="preserve"> </w:t>
    </w:r>
  </w:p>
  <w:p w14:paraId="0AF96D63" w14:textId="37A812EC" w:rsidR="00350A96" w:rsidRDefault="00350A96" w:rsidP="00350A96">
    <w:pPr>
      <w:pStyle w:val="Header"/>
      <w:bidi/>
    </w:pPr>
    <w:r>
      <w:rPr>
        <w:rFonts w:ascii="Arial" w:hAnsi="Arial" w:cs="Arial"/>
        <w:sz w:val="26"/>
        <w:szCs w:val="26"/>
        <w:lang w:eastAsia="ar"/>
      </w:rPr>
      <w:tab/>
    </w:r>
  </w:p>
  <w:p w14:paraId="1DE62C42" w14:textId="77777777" w:rsidR="00350A96" w:rsidRDefault="00350A96" w:rsidP="00350A96">
    <w:pPr>
      <w:pStyle w:val="Header"/>
      <w:tabs>
        <w:tab w:val="left" w:pos="1635"/>
        <w:tab w:val="center" w:pos="4513"/>
      </w:tabs>
    </w:pPr>
  </w:p>
  <w:p w14:paraId="07F5A552" w14:textId="0D56B120" w:rsidR="00E64758" w:rsidRDefault="00E64758" w:rsidP="006201D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C18F" w14:textId="4AD67C5B" w:rsidR="00BE4FFB" w:rsidRPr="00D82F4B" w:rsidRDefault="00BE4FFB" w:rsidP="00D82F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2D1397"/>
    <w:multiLevelType w:val="hybridMultilevel"/>
    <w:tmpl w:val="77DEDF54"/>
    <w:lvl w:ilvl="0" w:tplc="18409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5"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6"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D6733"/>
    <w:multiLevelType w:val="multilevel"/>
    <w:tmpl w:val="19AC429A"/>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1" w15:restartNumberingAfterBreak="0">
    <w:nsid w:val="399F4013"/>
    <w:multiLevelType w:val="multilevel"/>
    <w:tmpl w:val="ABC40B6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4"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6"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2"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3"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9"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DB20AC7"/>
    <w:multiLevelType w:val="hybridMultilevel"/>
    <w:tmpl w:val="E0CA4570"/>
    <w:lvl w:ilvl="0" w:tplc="BC1A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8616CDF"/>
    <w:multiLevelType w:val="multilevel"/>
    <w:tmpl w:val="19AC429A"/>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6"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30"/>
  </w:num>
  <w:num w:numId="5">
    <w:abstractNumId w:val="4"/>
  </w:num>
  <w:num w:numId="6">
    <w:abstractNumId w:val="3"/>
  </w:num>
  <w:num w:numId="7">
    <w:abstractNumId w:val="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32"/>
  </w:num>
  <w:num w:numId="14">
    <w:abstractNumId w:val="41"/>
  </w:num>
  <w:num w:numId="15">
    <w:abstractNumId w:val="36"/>
  </w:num>
  <w:num w:numId="16">
    <w:abstractNumId w:val="1"/>
  </w:num>
  <w:num w:numId="17">
    <w:abstractNumId w:val="24"/>
  </w:num>
  <w:num w:numId="18">
    <w:abstractNumId w:val="44"/>
  </w:num>
  <w:num w:numId="19">
    <w:abstractNumId w:val="43"/>
  </w:num>
  <w:num w:numId="20">
    <w:abstractNumId w:val="27"/>
  </w:num>
  <w:num w:numId="21">
    <w:abstractNumId w:val="26"/>
  </w:num>
  <w:num w:numId="22">
    <w:abstractNumId w:val="33"/>
  </w:num>
  <w:num w:numId="23">
    <w:abstractNumId w:val="23"/>
  </w:num>
  <w:num w:numId="24">
    <w:abstractNumId w:val="5"/>
  </w:num>
  <w:num w:numId="25">
    <w:abstractNumId w:val="20"/>
  </w:num>
  <w:num w:numId="26">
    <w:abstractNumId w:val="0"/>
  </w:num>
  <w:num w:numId="27">
    <w:abstractNumId w:val="3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5"/>
  </w:num>
  <w:num w:numId="33">
    <w:abstractNumId w:val="15"/>
  </w:num>
  <w:num w:numId="34">
    <w:abstractNumId w:val="45"/>
  </w:num>
  <w:num w:numId="35">
    <w:abstractNumId w:val="29"/>
  </w:num>
  <w:num w:numId="36">
    <w:abstractNumId w:val="17"/>
  </w:num>
  <w:num w:numId="37">
    <w:abstractNumId w:val="16"/>
  </w:num>
  <w:num w:numId="38">
    <w:abstractNumId w:val="9"/>
  </w:num>
  <w:num w:numId="39">
    <w:abstractNumId w:val="13"/>
  </w:num>
  <w:num w:numId="40">
    <w:abstractNumId w:val="19"/>
  </w:num>
  <w:num w:numId="41">
    <w:abstractNumId w:val="2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11"/>
  </w:num>
  <w:num w:numId="45">
    <w:abstractNumId w:val="18"/>
  </w:num>
  <w:num w:numId="46">
    <w:abstractNumId w:val="21"/>
  </w:num>
  <w:num w:numId="47">
    <w:abstractNumId w:val="42"/>
  </w:num>
  <w:num w:numId="48">
    <w:abstractNumId w:val="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qgUAtNE/zywAAAA="/>
  </w:docVars>
  <w:rsids>
    <w:rsidRoot w:val="00BF23AB"/>
    <w:rsid w:val="0000093C"/>
    <w:rsid w:val="000029E3"/>
    <w:rsid w:val="00002BC0"/>
    <w:rsid w:val="00006A56"/>
    <w:rsid w:val="00006F77"/>
    <w:rsid w:val="00010E54"/>
    <w:rsid w:val="000113AD"/>
    <w:rsid w:val="00013CCC"/>
    <w:rsid w:val="00014B76"/>
    <w:rsid w:val="00015F71"/>
    <w:rsid w:val="00016744"/>
    <w:rsid w:val="000178AF"/>
    <w:rsid w:val="00017E10"/>
    <w:rsid w:val="00023F00"/>
    <w:rsid w:val="00027988"/>
    <w:rsid w:val="00027D13"/>
    <w:rsid w:val="00030CE1"/>
    <w:rsid w:val="00034F9E"/>
    <w:rsid w:val="00035D38"/>
    <w:rsid w:val="000405C3"/>
    <w:rsid w:val="00042018"/>
    <w:rsid w:val="000443E3"/>
    <w:rsid w:val="000447AC"/>
    <w:rsid w:val="0005253C"/>
    <w:rsid w:val="00056676"/>
    <w:rsid w:val="00060239"/>
    <w:rsid w:val="00061804"/>
    <w:rsid w:val="00061981"/>
    <w:rsid w:val="00061D61"/>
    <w:rsid w:val="0006561F"/>
    <w:rsid w:val="000663D5"/>
    <w:rsid w:val="000676E3"/>
    <w:rsid w:val="00070C4A"/>
    <w:rsid w:val="0007287D"/>
    <w:rsid w:val="00073CDE"/>
    <w:rsid w:val="00074462"/>
    <w:rsid w:val="00075AC8"/>
    <w:rsid w:val="00076076"/>
    <w:rsid w:val="00080817"/>
    <w:rsid w:val="000810B5"/>
    <w:rsid w:val="0008404C"/>
    <w:rsid w:val="00086471"/>
    <w:rsid w:val="0008798F"/>
    <w:rsid w:val="000914E9"/>
    <w:rsid w:val="000A0DE5"/>
    <w:rsid w:val="000A0F36"/>
    <w:rsid w:val="000A26FF"/>
    <w:rsid w:val="000A35A1"/>
    <w:rsid w:val="000A3CC5"/>
    <w:rsid w:val="000A5985"/>
    <w:rsid w:val="000A6779"/>
    <w:rsid w:val="000A6B0A"/>
    <w:rsid w:val="000A6ED0"/>
    <w:rsid w:val="000A7516"/>
    <w:rsid w:val="000A7FC9"/>
    <w:rsid w:val="000B1BDB"/>
    <w:rsid w:val="000B25FE"/>
    <w:rsid w:val="000B2E3F"/>
    <w:rsid w:val="000B5AD2"/>
    <w:rsid w:val="000B5D3C"/>
    <w:rsid w:val="000B600E"/>
    <w:rsid w:val="000C0981"/>
    <w:rsid w:val="000C1E6C"/>
    <w:rsid w:val="000C45E9"/>
    <w:rsid w:val="000C4E32"/>
    <w:rsid w:val="000C554E"/>
    <w:rsid w:val="000D183D"/>
    <w:rsid w:val="000D2254"/>
    <w:rsid w:val="000D3B9F"/>
    <w:rsid w:val="000D4D57"/>
    <w:rsid w:val="000D5EB1"/>
    <w:rsid w:val="000D613E"/>
    <w:rsid w:val="000D6BFB"/>
    <w:rsid w:val="000E396B"/>
    <w:rsid w:val="000E46D9"/>
    <w:rsid w:val="000E5A6D"/>
    <w:rsid w:val="000F3EEC"/>
    <w:rsid w:val="001013C2"/>
    <w:rsid w:val="00110526"/>
    <w:rsid w:val="001112A9"/>
    <w:rsid w:val="001205FA"/>
    <w:rsid w:val="00121384"/>
    <w:rsid w:val="00121550"/>
    <w:rsid w:val="00122150"/>
    <w:rsid w:val="0012306F"/>
    <w:rsid w:val="00125348"/>
    <w:rsid w:val="00127617"/>
    <w:rsid w:val="001318E0"/>
    <w:rsid w:val="00132224"/>
    <w:rsid w:val="001349C1"/>
    <w:rsid w:val="00136613"/>
    <w:rsid w:val="001371B2"/>
    <w:rsid w:val="001402C3"/>
    <w:rsid w:val="001503CD"/>
    <w:rsid w:val="001512CE"/>
    <w:rsid w:val="0015167F"/>
    <w:rsid w:val="00152776"/>
    <w:rsid w:val="00160AEF"/>
    <w:rsid w:val="00166215"/>
    <w:rsid w:val="001705E8"/>
    <w:rsid w:val="00171994"/>
    <w:rsid w:val="00174C08"/>
    <w:rsid w:val="00177027"/>
    <w:rsid w:val="00177460"/>
    <w:rsid w:val="0018162F"/>
    <w:rsid w:val="00185366"/>
    <w:rsid w:val="001871DD"/>
    <w:rsid w:val="00187D10"/>
    <w:rsid w:val="00192124"/>
    <w:rsid w:val="001A20A4"/>
    <w:rsid w:val="001A41E1"/>
    <w:rsid w:val="001A478C"/>
    <w:rsid w:val="001A67A2"/>
    <w:rsid w:val="001A709B"/>
    <w:rsid w:val="001B19B5"/>
    <w:rsid w:val="001B2D56"/>
    <w:rsid w:val="001B4449"/>
    <w:rsid w:val="001B5C6C"/>
    <w:rsid w:val="001B71CE"/>
    <w:rsid w:val="001C45D8"/>
    <w:rsid w:val="001C52D8"/>
    <w:rsid w:val="001D116E"/>
    <w:rsid w:val="001D325A"/>
    <w:rsid w:val="001D4822"/>
    <w:rsid w:val="001D77F6"/>
    <w:rsid w:val="001E2A52"/>
    <w:rsid w:val="001E6208"/>
    <w:rsid w:val="001E7DF6"/>
    <w:rsid w:val="001F41EC"/>
    <w:rsid w:val="001F4C2E"/>
    <w:rsid w:val="001F5D14"/>
    <w:rsid w:val="001F6B89"/>
    <w:rsid w:val="001F743D"/>
    <w:rsid w:val="00201842"/>
    <w:rsid w:val="00204690"/>
    <w:rsid w:val="00204AA4"/>
    <w:rsid w:val="002064F4"/>
    <w:rsid w:val="002077C0"/>
    <w:rsid w:val="00207C98"/>
    <w:rsid w:val="002103C2"/>
    <w:rsid w:val="002107A6"/>
    <w:rsid w:val="00210EC9"/>
    <w:rsid w:val="002112F5"/>
    <w:rsid w:val="00212A58"/>
    <w:rsid w:val="002153B0"/>
    <w:rsid w:val="00217035"/>
    <w:rsid w:val="002178B4"/>
    <w:rsid w:val="00217DC2"/>
    <w:rsid w:val="0022074E"/>
    <w:rsid w:val="00221A4D"/>
    <w:rsid w:val="00221BA1"/>
    <w:rsid w:val="00223505"/>
    <w:rsid w:val="002240E4"/>
    <w:rsid w:val="00226682"/>
    <w:rsid w:val="002276C9"/>
    <w:rsid w:val="00231504"/>
    <w:rsid w:val="00232BA4"/>
    <w:rsid w:val="00233AC3"/>
    <w:rsid w:val="0023518D"/>
    <w:rsid w:val="00240DE2"/>
    <w:rsid w:val="00243754"/>
    <w:rsid w:val="00250574"/>
    <w:rsid w:val="00250A6D"/>
    <w:rsid w:val="00251060"/>
    <w:rsid w:val="002518A5"/>
    <w:rsid w:val="002528B2"/>
    <w:rsid w:val="00253FF3"/>
    <w:rsid w:val="00255242"/>
    <w:rsid w:val="00255497"/>
    <w:rsid w:val="00256E69"/>
    <w:rsid w:val="00260B36"/>
    <w:rsid w:val="0026114D"/>
    <w:rsid w:val="002613D8"/>
    <w:rsid w:val="0026240B"/>
    <w:rsid w:val="002630FC"/>
    <w:rsid w:val="00263A92"/>
    <w:rsid w:val="00263A9C"/>
    <w:rsid w:val="00264844"/>
    <w:rsid w:val="00270B5A"/>
    <w:rsid w:val="00270DAF"/>
    <w:rsid w:val="00271716"/>
    <w:rsid w:val="0027231F"/>
    <w:rsid w:val="00272791"/>
    <w:rsid w:val="00273188"/>
    <w:rsid w:val="0027379F"/>
    <w:rsid w:val="0027416C"/>
    <w:rsid w:val="0027763C"/>
    <w:rsid w:val="00281F98"/>
    <w:rsid w:val="00282A21"/>
    <w:rsid w:val="00282BA9"/>
    <w:rsid w:val="002833D3"/>
    <w:rsid w:val="00290EB9"/>
    <w:rsid w:val="00290F4E"/>
    <w:rsid w:val="002912DA"/>
    <w:rsid w:val="00291A28"/>
    <w:rsid w:val="00291AE5"/>
    <w:rsid w:val="0029435A"/>
    <w:rsid w:val="00295E17"/>
    <w:rsid w:val="0029646A"/>
    <w:rsid w:val="002966A0"/>
    <w:rsid w:val="002A2241"/>
    <w:rsid w:val="002A2EB9"/>
    <w:rsid w:val="002A421B"/>
    <w:rsid w:val="002A6D8A"/>
    <w:rsid w:val="002A73E3"/>
    <w:rsid w:val="002B0BE4"/>
    <w:rsid w:val="002B1236"/>
    <w:rsid w:val="002B2126"/>
    <w:rsid w:val="002B49EA"/>
    <w:rsid w:val="002B7B03"/>
    <w:rsid w:val="002C1314"/>
    <w:rsid w:val="002C22F9"/>
    <w:rsid w:val="002C2CB7"/>
    <w:rsid w:val="002C3694"/>
    <w:rsid w:val="002C4594"/>
    <w:rsid w:val="002C4D8A"/>
    <w:rsid w:val="002C5CC9"/>
    <w:rsid w:val="002C5D3C"/>
    <w:rsid w:val="002C5F2D"/>
    <w:rsid w:val="002C68C9"/>
    <w:rsid w:val="002C75A3"/>
    <w:rsid w:val="002D0A6A"/>
    <w:rsid w:val="002D1CD4"/>
    <w:rsid w:val="002D1D7F"/>
    <w:rsid w:val="002D20D3"/>
    <w:rsid w:val="002D3366"/>
    <w:rsid w:val="002D486C"/>
    <w:rsid w:val="002E00B4"/>
    <w:rsid w:val="002E143E"/>
    <w:rsid w:val="002E2347"/>
    <w:rsid w:val="002E2935"/>
    <w:rsid w:val="002E2CA4"/>
    <w:rsid w:val="002E6E8F"/>
    <w:rsid w:val="002F00CA"/>
    <w:rsid w:val="002F3316"/>
    <w:rsid w:val="002F5BF9"/>
    <w:rsid w:val="002F61B2"/>
    <w:rsid w:val="00301186"/>
    <w:rsid w:val="0030395A"/>
    <w:rsid w:val="00306123"/>
    <w:rsid w:val="003069C8"/>
    <w:rsid w:val="00307733"/>
    <w:rsid w:val="00310EFE"/>
    <w:rsid w:val="00314B92"/>
    <w:rsid w:val="003150E3"/>
    <w:rsid w:val="003236A6"/>
    <w:rsid w:val="00324BE2"/>
    <w:rsid w:val="00327FB3"/>
    <w:rsid w:val="00340419"/>
    <w:rsid w:val="0034060B"/>
    <w:rsid w:val="00341E7C"/>
    <w:rsid w:val="00342C68"/>
    <w:rsid w:val="00345969"/>
    <w:rsid w:val="0035051B"/>
    <w:rsid w:val="00350A96"/>
    <w:rsid w:val="00351E63"/>
    <w:rsid w:val="00352004"/>
    <w:rsid w:val="003523C3"/>
    <w:rsid w:val="00354E00"/>
    <w:rsid w:val="00361458"/>
    <w:rsid w:val="00361A77"/>
    <w:rsid w:val="00361CE9"/>
    <w:rsid w:val="00364051"/>
    <w:rsid w:val="00366F8D"/>
    <w:rsid w:val="00371994"/>
    <w:rsid w:val="003721F0"/>
    <w:rsid w:val="00372EB3"/>
    <w:rsid w:val="00375B31"/>
    <w:rsid w:val="00376F56"/>
    <w:rsid w:val="00382744"/>
    <w:rsid w:val="00382D26"/>
    <w:rsid w:val="00385968"/>
    <w:rsid w:val="0038662E"/>
    <w:rsid w:val="003902B0"/>
    <w:rsid w:val="00390678"/>
    <w:rsid w:val="003906EC"/>
    <w:rsid w:val="00390868"/>
    <w:rsid w:val="00392868"/>
    <w:rsid w:val="003A117C"/>
    <w:rsid w:val="003B073C"/>
    <w:rsid w:val="003C5117"/>
    <w:rsid w:val="003C5B83"/>
    <w:rsid w:val="003C69C8"/>
    <w:rsid w:val="003D0D7E"/>
    <w:rsid w:val="003D4CCF"/>
    <w:rsid w:val="003D54DF"/>
    <w:rsid w:val="003D7908"/>
    <w:rsid w:val="003E448E"/>
    <w:rsid w:val="003E6EA8"/>
    <w:rsid w:val="003E7318"/>
    <w:rsid w:val="003F0384"/>
    <w:rsid w:val="003F1B70"/>
    <w:rsid w:val="003F2D51"/>
    <w:rsid w:val="003F49F2"/>
    <w:rsid w:val="003F5B6E"/>
    <w:rsid w:val="003F6779"/>
    <w:rsid w:val="004012CB"/>
    <w:rsid w:val="00401D5E"/>
    <w:rsid w:val="00401F9C"/>
    <w:rsid w:val="0040368F"/>
    <w:rsid w:val="00403B32"/>
    <w:rsid w:val="00406E0A"/>
    <w:rsid w:val="0041058D"/>
    <w:rsid w:val="00410AB3"/>
    <w:rsid w:val="00411B57"/>
    <w:rsid w:val="00414696"/>
    <w:rsid w:val="00415E7E"/>
    <w:rsid w:val="00416D29"/>
    <w:rsid w:val="00417B09"/>
    <w:rsid w:val="00424C8F"/>
    <w:rsid w:val="00426602"/>
    <w:rsid w:val="004304B4"/>
    <w:rsid w:val="004326D3"/>
    <w:rsid w:val="004360CA"/>
    <w:rsid w:val="00437974"/>
    <w:rsid w:val="004379DC"/>
    <w:rsid w:val="004412D6"/>
    <w:rsid w:val="0044142C"/>
    <w:rsid w:val="00442C15"/>
    <w:rsid w:val="00443785"/>
    <w:rsid w:val="00443A12"/>
    <w:rsid w:val="00446773"/>
    <w:rsid w:val="00446B1C"/>
    <w:rsid w:val="00447348"/>
    <w:rsid w:val="004507DD"/>
    <w:rsid w:val="00450AB7"/>
    <w:rsid w:val="00451D8C"/>
    <w:rsid w:val="00452F2E"/>
    <w:rsid w:val="00453410"/>
    <w:rsid w:val="0046240D"/>
    <w:rsid w:val="0046371B"/>
    <w:rsid w:val="00466C0F"/>
    <w:rsid w:val="00470B74"/>
    <w:rsid w:val="004754B7"/>
    <w:rsid w:val="00475890"/>
    <w:rsid w:val="00480AFF"/>
    <w:rsid w:val="00485AEC"/>
    <w:rsid w:val="004866DD"/>
    <w:rsid w:val="00487329"/>
    <w:rsid w:val="00487D12"/>
    <w:rsid w:val="00495C54"/>
    <w:rsid w:val="004A3D4D"/>
    <w:rsid w:val="004A4733"/>
    <w:rsid w:val="004A5A47"/>
    <w:rsid w:val="004B0D44"/>
    <w:rsid w:val="004B2972"/>
    <w:rsid w:val="004B2E43"/>
    <w:rsid w:val="004B3A3D"/>
    <w:rsid w:val="004B4177"/>
    <w:rsid w:val="004C03BB"/>
    <w:rsid w:val="004C0D16"/>
    <w:rsid w:val="004C114A"/>
    <w:rsid w:val="004C2526"/>
    <w:rsid w:val="004C3B22"/>
    <w:rsid w:val="004C4F8B"/>
    <w:rsid w:val="004C5BD3"/>
    <w:rsid w:val="004C69F0"/>
    <w:rsid w:val="004D062A"/>
    <w:rsid w:val="004E489D"/>
    <w:rsid w:val="004E6489"/>
    <w:rsid w:val="004E723D"/>
    <w:rsid w:val="004E7A64"/>
    <w:rsid w:val="004F31B8"/>
    <w:rsid w:val="004F3762"/>
    <w:rsid w:val="004F45FD"/>
    <w:rsid w:val="004F716A"/>
    <w:rsid w:val="004F745D"/>
    <w:rsid w:val="00501294"/>
    <w:rsid w:val="00505E7F"/>
    <w:rsid w:val="005104FC"/>
    <w:rsid w:val="0051052B"/>
    <w:rsid w:val="00513194"/>
    <w:rsid w:val="005145AD"/>
    <w:rsid w:val="00516F51"/>
    <w:rsid w:val="005171AE"/>
    <w:rsid w:val="0052318F"/>
    <w:rsid w:val="005258F2"/>
    <w:rsid w:val="005268B3"/>
    <w:rsid w:val="00526B38"/>
    <w:rsid w:val="00526BD2"/>
    <w:rsid w:val="0053048F"/>
    <w:rsid w:val="0053089A"/>
    <w:rsid w:val="00532900"/>
    <w:rsid w:val="0053429B"/>
    <w:rsid w:val="0053470C"/>
    <w:rsid w:val="005373EB"/>
    <w:rsid w:val="00540145"/>
    <w:rsid w:val="00541C6D"/>
    <w:rsid w:val="00543889"/>
    <w:rsid w:val="005467DB"/>
    <w:rsid w:val="005472C3"/>
    <w:rsid w:val="005503EE"/>
    <w:rsid w:val="00550C02"/>
    <w:rsid w:val="00550CBB"/>
    <w:rsid w:val="00551EB0"/>
    <w:rsid w:val="005604FE"/>
    <w:rsid w:val="0056088C"/>
    <w:rsid w:val="00560E70"/>
    <w:rsid w:val="00562469"/>
    <w:rsid w:val="00566DEE"/>
    <w:rsid w:val="00574062"/>
    <w:rsid w:val="00575EF8"/>
    <w:rsid w:val="005779DA"/>
    <w:rsid w:val="005826E5"/>
    <w:rsid w:val="00583C8C"/>
    <w:rsid w:val="0058451E"/>
    <w:rsid w:val="00584983"/>
    <w:rsid w:val="00586750"/>
    <w:rsid w:val="005876F4"/>
    <w:rsid w:val="00592CCB"/>
    <w:rsid w:val="00593518"/>
    <w:rsid w:val="00594B10"/>
    <w:rsid w:val="005A0B06"/>
    <w:rsid w:val="005A120E"/>
    <w:rsid w:val="005A16C4"/>
    <w:rsid w:val="005A18A7"/>
    <w:rsid w:val="005A28D3"/>
    <w:rsid w:val="005A63F6"/>
    <w:rsid w:val="005A6FF5"/>
    <w:rsid w:val="005A727E"/>
    <w:rsid w:val="005B125A"/>
    <w:rsid w:val="005B511C"/>
    <w:rsid w:val="005B532E"/>
    <w:rsid w:val="005B5C13"/>
    <w:rsid w:val="005B5EF8"/>
    <w:rsid w:val="005B622B"/>
    <w:rsid w:val="005B7125"/>
    <w:rsid w:val="005C0BD6"/>
    <w:rsid w:val="005C0FAE"/>
    <w:rsid w:val="005C2147"/>
    <w:rsid w:val="005C2E74"/>
    <w:rsid w:val="005C384F"/>
    <w:rsid w:val="005C3B6E"/>
    <w:rsid w:val="005C4A68"/>
    <w:rsid w:val="005C5397"/>
    <w:rsid w:val="005C67C8"/>
    <w:rsid w:val="005D2926"/>
    <w:rsid w:val="005D7DA3"/>
    <w:rsid w:val="005D7DF6"/>
    <w:rsid w:val="005E0170"/>
    <w:rsid w:val="005E2105"/>
    <w:rsid w:val="005E44E9"/>
    <w:rsid w:val="005E4807"/>
    <w:rsid w:val="005F104C"/>
    <w:rsid w:val="005F1199"/>
    <w:rsid w:val="005F78F6"/>
    <w:rsid w:val="00600B93"/>
    <w:rsid w:val="006021EF"/>
    <w:rsid w:val="006029D4"/>
    <w:rsid w:val="00604E8F"/>
    <w:rsid w:val="006105ED"/>
    <w:rsid w:val="00610C98"/>
    <w:rsid w:val="0061136E"/>
    <w:rsid w:val="00611625"/>
    <w:rsid w:val="00613065"/>
    <w:rsid w:val="00615F1D"/>
    <w:rsid w:val="00616660"/>
    <w:rsid w:val="00617831"/>
    <w:rsid w:val="006201D5"/>
    <w:rsid w:val="00621505"/>
    <w:rsid w:val="00623814"/>
    <w:rsid w:val="006239FB"/>
    <w:rsid w:val="00623B0E"/>
    <w:rsid w:val="0063211B"/>
    <w:rsid w:val="006334A7"/>
    <w:rsid w:val="00633EF1"/>
    <w:rsid w:val="00635471"/>
    <w:rsid w:val="0063572A"/>
    <w:rsid w:val="00641A12"/>
    <w:rsid w:val="00642ED8"/>
    <w:rsid w:val="00643847"/>
    <w:rsid w:val="00643938"/>
    <w:rsid w:val="00644CA8"/>
    <w:rsid w:val="00645062"/>
    <w:rsid w:val="00646149"/>
    <w:rsid w:val="00650E90"/>
    <w:rsid w:val="00652A73"/>
    <w:rsid w:val="00652C55"/>
    <w:rsid w:val="00661862"/>
    <w:rsid w:val="00662576"/>
    <w:rsid w:val="00663610"/>
    <w:rsid w:val="00664C1C"/>
    <w:rsid w:val="00670CB1"/>
    <w:rsid w:val="00672FD0"/>
    <w:rsid w:val="0067440D"/>
    <w:rsid w:val="00674597"/>
    <w:rsid w:val="00675928"/>
    <w:rsid w:val="006817D9"/>
    <w:rsid w:val="00682F84"/>
    <w:rsid w:val="006843F2"/>
    <w:rsid w:val="00687A11"/>
    <w:rsid w:val="00691B14"/>
    <w:rsid w:val="00693B0F"/>
    <w:rsid w:val="0069523F"/>
    <w:rsid w:val="00695398"/>
    <w:rsid w:val="006A04BF"/>
    <w:rsid w:val="006A1C53"/>
    <w:rsid w:val="006A2029"/>
    <w:rsid w:val="006A445B"/>
    <w:rsid w:val="006B0316"/>
    <w:rsid w:val="006B03ED"/>
    <w:rsid w:val="006B04F7"/>
    <w:rsid w:val="006B0E2E"/>
    <w:rsid w:val="006B4E8F"/>
    <w:rsid w:val="006B7769"/>
    <w:rsid w:val="006C17DF"/>
    <w:rsid w:val="006C2909"/>
    <w:rsid w:val="006C2A61"/>
    <w:rsid w:val="006C6275"/>
    <w:rsid w:val="006C73FF"/>
    <w:rsid w:val="006C7623"/>
    <w:rsid w:val="006C7785"/>
    <w:rsid w:val="006C7F9A"/>
    <w:rsid w:val="006D036D"/>
    <w:rsid w:val="006D06DE"/>
    <w:rsid w:val="006D2511"/>
    <w:rsid w:val="006D7B8A"/>
    <w:rsid w:val="006E1B12"/>
    <w:rsid w:val="006E6BFD"/>
    <w:rsid w:val="006E774A"/>
    <w:rsid w:val="006F3F4F"/>
    <w:rsid w:val="006F694E"/>
    <w:rsid w:val="0070082A"/>
    <w:rsid w:val="00700C43"/>
    <w:rsid w:val="007017E7"/>
    <w:rsid w:val="007022E4"/>
    <w:rsid w:val="007029D9"/>
    <w:rsid w:val="00702A7F"/>
    <w:rsid w:val="007037FF"/>
    <w:rsid w:val="00707245"/>
    <w:rsid w:val="007073A5"/>
    <w:rsid w:val="00711F94"/>
    <w:rsid w:val="00712175"/>
    <w:rsid w:val="00713D21"/>
    <w:rsid w:val="00714ABA"/>
    <w:rsid w:val="0073126A"/>
    <w:rsid w:val="007361C4"/>
    <w:rsid w:val="00740F62"/>
    <w:rsid w:val="007426D6"/>
    <w:rsid w:val="00743929"/>
    <w:rsid w:val="00750128"/>
    <w:rsid w:val="00753311"/>
    <w:rsid w:val="007538C5"/>
    <w:rsid w:val="00753D2F"/>
    <w:rsid w:val="00754B5D"/>
    <w:rsid w:val="00756CC1"/>
    <w:rsid w:val="0076102B"/>
    <w:rsid w:val="00763651"/>
    <w:rsid w:val="007638D6"/>
    <w:rsid w:val="00763FAF"/>
    <w:rsid w:val="007641BE"/>
    <w:rsid w:val="0076609C"/>
    <w:rsid w:val="007700CE"/>
    <w:rsid w:val="0077055D"/>
    <w:rsid w:val="0077359E"/>
    <w:rsid w:val="00775388"/>
    <w:rsid w:val="00775683"/>
    <w:rsid w:val="00777C87"/>
    <w:rsid w:val="00782B6C"/>
    <w:rsid w:val="007830A2"/>
    <w:rsid w:val="00786A68"/>
    <w:rsid w:val="00790D20"/>
    <w:rsid w:val="00791951"/>
    <w:rsid w:val="00793A45"/>
    <w:rsid w:val="00795698"/>
    <w:rsid w:val="007A04F7"/>
    <w:rsid w:val="007A0753"/>
    <w:rsid w:val="007A33ED"/>
    <w:rsid w:val="007A3548"/>
    <w:rsid w:val="007A387A"/>
    <w:rsid w:val="007A4ADA"/>
    <w:rsid w:val="007A5AE0"/>
    <w:rsid w:val="007A78FB"/>
    <w:rsid w:val="007B21B2"/>
    <w:rsid w:val="007B3F1E"/>
    <w:rsid w:val="007B74F9"/>
    <w:rsid w:val="007B76C8"/>
    <w:rsid w:val="007B7AAE"/>
    <w:rsid w:val="007C038E"/>
    <w:rsid w:val="007C3D81"/>
    <w:rsid w:val="007C607F"/>
    <w:rsid w:val="007C6157"/>
    <w:rsid w:val="007C62F5"/>
    <w:rsid w:val="007C6811"/>
    <w:rsid w:val="007C718B"/>
    <w:rsid w:val="007D00AF"/>
    <w:rsid w:val="007D084B"/>
    <w:rsid w:val="007D3AB1"/>
    <w:rsid w:val="007D5C7E"/>
    <w:rsid w:val="007D6766"/>
    <w:rsid w:val="007E0054"/>
    <w:rsid w:val="007E17EF"/>
    <w:rsid w:val="007E31B3"/>
    <w:rsid w:val="007E3AD5"/>
    <w:rsid w:val="007E472C"/>
    <w:rsid w:val="007E52D1"/>
    <w:rsid w:val="007F3712"/>
    <w:rsid w:val="007F48DE"/>
    <w:rsid w:val="007F6675"/>
    <w:rsid w:val="00800322"/>
    <w:rsid w:val="008051EF"/>
    <w:rsid w:val="00805567"/>
    <w:rsid w:val="00806DF8"/>
    <w:rsid w:val="008075B2"/>
    <w:rsid w:val="00807F06"/>
    <w:rsid w:val="0081201E"/>
    <w:rsid w:val="00813AB6"/>
    <w:rsid w:val="00821578"/>
    <w:rsid w:val="00821AC8"/>
    <w:rsid w:val="00823080"/>
    <w:rsid w:val="00825A0D"/>
    <w:rsid w:val="00827843"/>
    <w:rsid w:val="00830B99"/>
    <w:rsid w:val="0083211A"/>
    <w:rsid w:val="008403E7"/>
    <w:rsid w:val="00840AF8"/>
    <w:rsid w:val="00841CA1"/>
    <w:rsid w:val="00843E57"/>
    <w:rsid w:val="0084459B"/>
    <w:rsid w:val="00845788"/>
    <w:rsid w:val="00845881"/>
    <w:rsid w:val="00845CEA"/>
    <w:rsid w:val="0084650D"/>
    <w:rsid w:val="008526C1"/>
    <w:rsid w:val="00857030"/>
    <w:rsid w:val="00866C74"/>
    <w:rsid w:val="00866D15"/>
    <w:rsid w:val="00866D6D"/>
    <w:rsid w:val="00867AEB"/>
    <w:rsid w:val="00870A75"/>
    <w:rsid w:val="0087212B"/>
    <w:rsid w:val="00875EF2"/>
    <w:rsid w:val="00880A0F"/>
    <w:rsid w:val="00880DF5"/>
    <w:rsid w:val="00882614"/>
    <w:rsid w:val="00886384"/>
    <w:rsid w:val="008873F6"/>
    <w:rsid w:val="0089108A"/>
    <w:rsid w:val="00892AF7"/>
    <w:rsid w:val="00893293"/>
    <w:rsid w:val="0089367C"/>
    <w:rsid w:val="00896648"/>
    <w:rsid w:val="00896AB4"/>
    <w:rsid w:val="008A1384"/>
    <w:rsid w:val="008A138B"/>
    <w:rsid w:val="008A3A11"/>
    <w:rsid w:val="008A4196"/>
    <w:rsid w:val="008A6511"/>
    <w:rsid w:val="008B1198"/>
    <w:rsid w:val="008B314C"/>
    <w:rsid w:val="008B6DCB"/>
    <w:rsid w:val="008C1DFE"/>
    <w:rsid w:val="008C5F98"/>
    <w:rsid w:val="008C647B"/>
    <w:rsid w:val="008D0ED3"/>
    <w:rsid w:val="008D7955"/>
    <w:rsid w:val="008E0BED"/>
    <w:rsid w:val="008E28A3"/>
    <w:rsid w:val="008E2A82"/>
    <w:rsid w:val="008E2E6D"/>
    <w:rsid w:val="008E3449"/>
    <w:rsid w:val="008E3BF5"/>
    <w:rsid w:val="008E48C5"/>
    <w:rsid w:val="008F012A"/>
    <w:rsid w:val="008F2970"/>
    <w:rsid w:val="008F4C2D"/>
    <w:rsid w:val="008F5DA4"/>
    <w:rsid w:val="008F671B"/>
    <w:rsid w:val="00902CCB"/>
    <w:rsid w:val="00902E08"/>
    <w:rsid w:val="009100DF"/>
    <w:rsid w:val="009137EE"/>
    <w:rsid w:val="009158A5"/>
    <w:rsid w:val="009174C5"/>
    <w:rsid w:val="00925BA3"/>
    <w:rsid w:val="0092686E"/>
    <w:rsid w:val="00931253"/>
    <w:rsid w:val="0093243B"/>
    <w:rsid w:val="00932600"/>
    <w:rsid w:val="009425C7"/>
    <w:rsid w:val="0094372E"/>
    <w:rsid w:val="009457F1"/>
    <w:rsid w:val="00946A12"/>
    <w:rsid w:val="00950879"/>
    <w:rsid w:val="00954D10"/>
    <w:rsid w:val="00955C07"/>
    <w:rsid w:val="009602C7"/>
    <w:rsid w:val="00961469"/>
    <w:rsid w:val="00961E51"/>
    <w:rsid w:val="009631B8"/>
    <w:rsid w:val="00971575"/>
    <w:rsid w:val="0097420D"/>
    <w:rsid w:val="00974BC8"/>
    <w:rsid w:val="00974E48"/>
    <w:rsid w:val="00975467"/>
    <w:rsid w:val="009758FA"/>
    <w:rsid w:val="00980F5D"/>
    <w:rsid w:val="00981873"/>
    <w:rsid w:val="00981F20"/>
    <w:rsid w:val="0098238F"/>
    <w:rsid w:val="00983832"/>
    <w:rsid w:val="00983FBC"/>
    <w:rsid w:val="009841DD"/>
    <w:rsid w:val="0098623C"/>
    <w:rsid w:val="00987558"/>
    <w:rsid w:val="00987BCB"/>
    <w:rsid w:val="0099024C"/>
    <w:rsid w:val="0099048B"/>
    <w:rsid w:val="00991F31"/>
    <w:rsid w:val="0099216E"/>
    <w:rsid w:val="00994CB3"/>
    <w:rsid w:val="0099541A"/>
    <w:rsid w:val="009975B5"/>
    <w:rsid w:val="00997C10"/>
    <w:rsid w:val="009A1263"/>
    <w:rsid w:val="009A553C"/>
    <w:rsid w:val="009A5DC0"/>
    <w:rsid w:val="009B037F"/>
    <w:rsid w:val="009B171A"/>
    <w:rsid w:val="009B4611"/>
    <w:rsid w:val="009C0E72"/>
    <w:rsid w:val="009C0EAC"/>
    <w:rsid w:val="009C100B"/>
    <w:rsid w:val="009C16EA"/>
    <w:rsid w:val="009C3D2E"/>
    <w:rsid w:val="009C418C"/>
    <w:rsid w:val="009C4C06"/>
    <w:rsid w:val="009C5C94"/>
    <w:rsid w:val="009C716C"/>
    <w:rsid w:val="009D0512"/>
    <w:rsid w:val="009D1F50"/>
    <w:rsid w:val="009D2D9B"/>
    <w:rsid w:val="009D7653"/>
    <w:rsid w:val="009E51F1"/>
    <w:rsid w:val="009E5A4C"/>
    <w:rsid w:val="009F00D1"/>
    <w:rsid w:val="009F1D47"/>
    <w:rsid w:val="009F3EE8"/>
    <w:rsid w:val="009F5555"/>
    <w:rsid w:val="009F709A"/>
    <w:rsid w:val="009F7BB4"/>
    <w:rsid w:val="009F7D69"/>
    <w:rsid w:val="00A000A2"/>
    <w:rsid w:val="00A015D3"/>
    <w:rsid w:val="00A01C37"/>
    <w:rsid w:val="00A05B8C"/>
    <w:rsid w:val="00A05F6C"/>
    <w:rsid w:val="00A111D4"/>
    <w:rsid w:val="00A126C3"/>
    <w:rsid w:val="00A144D4"/>
    <w:rsid w:val="00A2619E"/>
    <w:rsid w:val="00A30E54"/>
    <w:rsid w:val="00A32C19"/>
    <w:rsid w:val="00A34CAF"/>
    <w:rsid w:val="00A367E6"/>
    <w:rsid w:val="00A4052F"/>
    <w:rsid w:val="00A450ED"/>
    <w:rsid w:val="00A45920"/>
    <w:rsid w:val="00A47844"/>
    <w:rsid w:val="00A50204"/>
    <w:rsid w:val="00A518A4"/>
    <w:rsid w:val="00A518D5"/>
    <w:rsid w:val="00A54771"/>
    <w:rsid w:val="00A55518"/>
    <w:rsid w:val="00A565A3"/>
    <w:rsid w:val="00A6063E"/>
    <w:rsid w:val="00A6242B"/>
    <w:rsid w:val="00A62DC7"/>
    <w:rsid w:val="00A653F6"/>
    <w:rsid w:val="00A66EAA"/>
    <w:rsid w:val="00A71CC1"/>
    <w:rsid w:val="00A71FC1"/>
    <w:rsid w:val="00A77A7D"/>
    <w:rsid w:val="00A77F85"/>
    <w:rsid w:val="00A80C21"/>
    <w:rsid w:val="00A83C69"/>
    <w:rsid w:val="00A83F4A"/>
    <w:rsid w:val="00A872CF"/>
    <w:rsid w:val="00A929B8"/>
    <w:rsid w:val="00A95558"/>
    <w:rsid w:val="00A96B18"/>
    <w:rsid w:val="00A96CD0"/>
    <w:rsid w:val="00AA0911"/>
    <w:rsid w:val="00AA1C83"/>
    <w:rsid w:val="00AB0EE6"/>
    <w:rsid w:val="00AB35EF"/>
    <w:rsid w:val="00AB37D3"/>
    <w:rsid w:val="00AB38F5"/>
    <w:rsid w:val="00AB512A"/>
    <w:rsid w:val="00AB5F4A"/>
    <w:rsid w:val="00AC0B4B"/>
    <w:rsid w:val="00AC1A92"/>
    <w:rsid w:val="00AC1DBD"/>
    <w:rsid w:val="00AC6C8E"/>
    <w:rsid w:val="00AD05C2"/>
    <w:rsid w:val="00AD3F51"/>
    <w:rsid w:val="00AD5E7B"/>
    <w:rsid w:val="00AD6081"/>
    <w:rsid w:val="00AE1F68"/>
    <w:rsid w:val="00AE2D84"/>
    <w:rsid w:val="00AE6BB3"/>
    <w:rsid w:val="00AE7D64"/>
    <w:rsid w:val="00AF02C8"/>
    <w:rsid w:val="00AF2992"/>
    <w:rsid w:val="00AF3253"/>
    <w:rsid w:val="00AF7339"/>
    <w:rsid w:val="00AF7CBB"/>
    <w:rsid w:val="00B028AC"/>
    <w:rsid w:val="00B03E72"/>
    <w:rsid w:val="00B068BB"/>
    <w:rsid w:val="00B07F94"/>
    <w:rsid w:val="00B106F1"/>
    <w:rsid w:val="00B12A25"/>
    <w:rsid w:val="00B22286"/>
    <w:rsid w:val="00B22CF8"/>
    <w:rsid w:val="00B24F1D"/>
    <w:rsid w:val="00B25AA8"/>
    <w:rsid w:val="00B261AA"/>
    <w:rsid w:val="00B262D4"/>
    <w:rsid w:val="00B30D8B"/>
    <w:rsid w:val="00B32ED2"/>
    <w:rsid w:val="00B34CC2"/>
    <w:rsid w:val="00B36ED8"/>
    <w:rsid w:val="00B41C3D"/>
    <w:rsid w:val="00B448E2"/>
    <w:rsid w:val="00B44C9E"/>
    <w:rsid w:val="00B53D10"/>
    <w:rsid w:val="00B54F95"/>
    <w:rsid w:val="00B563BD"/>
    <w:rsid w:val="00B56670"/>
    <w:rsid w:val="00B5697B"/>
    <w:rsid w:val="00B62706"/>
    <w:rsid w:val="00B7074F"/>
    <w:rsid w:val="00B77E4B"/>
    <w:rsid w:val="00B81806"/>
    <w:rsid w:val="00B81E86"/>
    <w:rsid w:val="00B85E8E"/>
    <w:rsid w:val="00B92A1D"/>
    <w:rsid w:val="00B940B3"/>
    <w:rsid w:val="00B952F2"/>
    <w:rsid w:val="00B963A6"/>
    <w:rsid w:val="00BA1B0F"/>
    <w:rsid w:val="00BA35A8"/>
    <w:rsid w:val="00BA4577"/>
    <w:rsid w:val="00BA5932"/>
    <w:rsid w:val="00BA7310"/>
    <w:rsid w:val="00BA7F2C"/>
    <w:rsid w:val="00BB103F"/>
    <w:rsid w:val="00BB3F2B"/>
    <w:rsid w:val="00BC00BD"/>
    <w:rsid w:val="00BC2F2F"/>
    <w:rsid w:val="00BC3CCF"/>
    <w:rsid w:val="00BC5EC2"/>
    <w:rsid w:val="00BD2D7C"/>
    <w:rsid w:val="00BD6832"/>
    <w:rsid w:val="00BD7CCB"/>
    <w:rsid w:val="00BE098A"/>
    <w:rsid w:val="00BE09DB"/>
    <w:rsid w:val="00BE26E9"/>
    <w:rsid w:val="00BE4039"/>
    <w:rsid w:val="00BE4FFB"/>
    <w:rsid w:val="00BE57B7"/>
    <w:rsid w:val="00BE5943"/>
    <w:rsid w:val="00BE5B51"/>
    <w:rsid w:val="00BE678C"/>
    <w:rsid w:val="00BF0E2E"/>
    <w:rsid w:val="00BF0ED3"/>
    <w:rsid w:val="00BF1C1F"/>
    <w:rsid w:val="00BF23AB"/>
    <w:rsid w:val="00BF36D9"/>
    <w:rsid w:val="00BF3F0D"/>
    <w:rsid w:val="00BF56AD"/>
    <w:rsid w:val="00C00830"/>
    <w:rsid w:val="00C03EA8"/>
    <w:rsid w:val="00C058E9"/>
    <w:rsid w:val="00C05A6A"/>
    <w:rsid w:val="00C06099"/>
    <w:rsid w:val="00C0671E"/>
    <w:rsid w:val="00C10E36"/>
    <w:rsid w:val="00C11BF2"/>
    <w:rsid w:val="00C13CD1"/>
    <w:rsid w:val="00C148C3"/>
    <w:rsid w:val="00C16CC2"/>
    <w:rsid w:val="00C2056C"/>
    <w:rsid w:val="00C241B5"/>
    <w:rsid w:val="00C24230"/>
    <w:rsid w:val="00C24D02"/>
    <w:rsid w:val="00C26BE5"/>
    <w:rsid w:val="00C27112"/>
    <w:rsid w:val="00C276BE"/>
    <w:rsid w:val="00C3399D"/>
    <w:rsid w:val="00C33C2F"/>
    <w:rsid w:val="00C35CCA"/>
    <w:rsid w:val="00C360EC"/>
    <w:rsid w:val="00C3769D"/>
    <w:rsid w:val="00C37D9A"/>
    <w:rsid w:val="00C40166"/>
    <w:rsid w:val="00C4090C"/>
    <w:rsid w:val="00C415D2"/>
    <w:rsid w:val="00C43E56"/>
    <w:rsid w:val="00C45800"/>
    <w:rsid w:val="00C46B55"/>
    <w:rsid w:val="00C47A60"/>
    <w:rsid w:val="00C50C23"/>
    <w:rsid w:val="00C5299B"/>
    <w:rsid w:val="00C529DF"/>
    <w:rsid w:val="00C649BD"/>
    <w:rsid w:val="00C66749"/>
    <w:rsid w:val="00C67189"/>
    <w:rsid w:val="00C708B9"/>
    <w:rsid w:val="00C71009"/>
    <w:rsid w:val="00C72F97"/>
    <w:rsid w:val="00C731E1"/>
    <w:rsid w:val="00C7343A"/>
    <w:rsid w:val="00C752D7"/>
    <w:rsid w:val="00C757B8"/>
    <w:rsid w:val="00C77366"/>
    <w:rsid w:val="00C80D9A"/>
    <w:rsid w:val="00C831EB"/>
    <w:rsid w:val="00C84B8D"/>
    <w:rsid w:val="00C87960"/>
    <w:rsid w:val="00C9034E"/>
    <w:rsid w:val="00C9060B"/>
    <w:rsid w:val="00C90F6B"/>
    <w:rsid w:val="00C928C2"/>
    <w:rsid w:val="00C92C86"/>
    <w:rsid w:val="00C948FB"/>
    <w:rsid w:val="00C950BD"/>
    <w:rsid w:val="00C95E60"/>
    <w:rsid w:val="00C96A71"/>
    <w:rsid w:val="00CA1245"/>
    <w:rsid w:val="00CA3802"/>
    <w:rsid w:val="00CA3D44"/>
    <w:rsid w:val="00CA515A"/>
    <w:rsid w:val="00CA63D5"/>
    <w:rsid w:val="00CB117C"/>
    <w:rsid w:val="00CB2331"/>
    <w:rsid w:val="00CB250C"/>
    <w:rsid w:val="00CB6E3F"/>
    <w:rsid w:val="00CB7A5E"/>
    <w:rsid w:val="00CC058D"/>
    <w:rsid w:val="00CC087D"/>
    <w:rsid w:val="00CC17DB"/>
    <w:rsid w:val="00CC2C0C"/>
    <w:rsid w:val="00CC50FE"/>
    <w:rsid w:val="00CC6646"/>
    <w:rsid w:val="00CC721A"/>
    <w:rsid w:val="00CD6EA6"/>
    <w:rsid w:val="00CD78D7"/>
    <w:rsid w:val="00CD7B0F"/>
    <w:rsid w:val="00CE08EF"/>
    <w:rsid w:val="00CE17CB"/>
    <w:rsid w:val="00CE30E3"/>
    <w:rsid w:val="00CE6E7E"/>
    <w:rsid w:val="00CF1C0F"/>
    <w:rsid w:val="00CF2C45"/>
    <w:rsid w:val="00CF3B15"/>
    <w:rsid w:val="00CF6C55"/>
    <w:rsid w:val="00D00DC6"/>
    <w:rsid w:val="00D02D89"/>
    <w:rsid w:val="00D05A1E"/>
    <w:rsid w:val="00D07E5B"/>
    <w:rsid w:val="00D13A9D"/>
    <w:rsid w:val="00D16800"/>
    <w:rsid w:val="00D1767D"/>
    <w:rsid w:val="00D273C1"/>
    <w:rsid w:val="00D273CA"/>
    <w:rsid w:val="00D27DC7"/>
    <w:rsid w:val="00D314C0"/>
    <w:rsid w:val="00D3167D"/>
    <w:rsid w:val="00D31779"/>
    <w:rsid w:val="00D32569"/>
    <w:rsid w:val="00D340F7"/>
    <w:rsid w:val="00D3551D"/>
    <w:rsid w:val="00D37205"/>
    <w:rsid w:val="00D550EB"/>
    <w:rsid w:val="00D61378"/>
    <w:rsid w:val="00D627EE"/>
    <w:rsid w:val="00D63E25"/>
    <w:rsid w:val="00D67660"/>
    <w:rsid w:val="00D702C7"/>
    <w:rsid w:val="00D74884"/>
    <w:rsid w:val="00D754FB"/>
    <w:rsid w:val="00D7730A"/>
    <w:rsid w:val="00D77F16"/>
    <w:rsid w:val="00D80DEB"/>
    <w:rsid w:val="00D82550"/>
    <w:rsid w:val="00D82F4B"/>
    <w:rsid w:val="00D8401D"/>
    <w:rsid w:val="00D84BB0"/>
    <w:rsid w:val="00D87B39"/>
    <w:rsid w:val="00D91268"/>
    <w:rsid w:val="00D9133B"/>
    <w:rsid w:val="00D9202C"/>
    <w:rsid w:val="00D96B82"/>
    <w:rsid w:val="00D97A0C"/>
    <w:rsid w:val="00D97F2D"/>
    <w:rsid w:val="00DA0FDB"/>
    <w:rsid w:val="00DA40CD"/>
    <w:rsid w:val="00DA55C9"/>
    <w:rsid w:val="00DA6862"/>
    <w:rsid w:val="00DB21AA"/>
    <w:rsid w:val="00DB5FDC"/>
    <w:rsid w:val="00DB6A1E"/>
    <w:rsid w:val="00DB6D4E"/>
    <w:rsid w:val="00DC4049"/>
    <w:rsid w:val="00DC4162"/>
    <w:rsid w:val="00DC5CAD"/>
    <w:rsid w:val="00DC7E16"/>
    <w:rsid w:val="00DD3E3E"/>
    <w:rsid w:val="00DD4AAA"/>
    <w:rsid w:val="00DD7D9D"/>
    <w:rsid w:val="00DE14CD"/>
    <w:rsid w:val="00DE2E0C"/>
    <w:rsid w:val="00DE3887"/>
    <w:rsid w:val="00DE4B4C"/>
    <w:rsid w:val="00DE5985"/>
    <w:rsid w:val="00DE77CF"/>
    <w:rsid w:val="00DF1625"/>
    <w:rsid w:val="00DF175F"/>
    <w:rsid w:val="00DF2186"/>
    <w:rsid w:val="00DF34CE"/>
    <w:rsid w:val="00DF64B8"/>
    <w:rsid w:val="00DF65EC"/>
    <w:rsid w:val="00E0083C"/>
    <w:rsid w:val="00E00D7F"/>
    <w:rsid w:val="00E02E72"/>
    <w:rsid w:val="00E0435B"/>
    <w:rsid w:val="00E145C6"/>
    <w:rsid w:val="00E14F57"/>
    <w:rsid w:val="00E22AE5"/>
    <w:rsid w:val="00E2425E"/>
    <w:rsid w:val="00E31C56"/>
    <w:rsid w:val="00E322A6"/>
    <w:rsid w:val="00E36D3A"/>
    <w:rsid w:val="00E37310"/>
    <w:rsid w:val="00E4038B"/>
    <w:rsid w:val="00E40C85"/>
    <w:rsid w:val="00E42359"/>
    <w:rsid w:val="00E42C23"/>
    <w:rsid w:val="00E4379A"/>
    <w:rsid w:val="00E43C0F"/>
    <w:rsid w:val="00E47A13"/>
    <w:rsid w:val="00E508E4"/>
    <w:rsid w:val="00E51532"/>
    <w:rsid w:val="00E52F1F"/>
    <w:rsid w:val="00E54AC1"/>
    <w:rsid w:val="00E64758"/>
    <w:rsid w:val="00E67030"/>
    <w:rsid w:val="00E673F1"/>
    <w:rsid w:val="00E70CF3"/>
    <w:rsid w:val="00E71B27"/>
    <w:rsid w:val="00E745F6"/>
    <w:rsid w:val="00E763F6"/>
    <w:rsid w:val="00E829B9"/>
    <w:rsid w:val="00E82AD8"/>
    <w:rsid w:val="00E84AF7"/>
    <w:rsid w:val="00E85C69"/>
    <w:rsid w:val="00E86657"/>
    <w:rsid w:val="00E90951"/>
    <w:rsid w:val="00E926D9"/>
    <w:rsid w:val="00E936E0"/>
    <w:rsid w:val="00E93B05"/>
    <w:rsid w:val="00E93D80"/>
    <w:rsid w:val="00E93F9B"/>
    <w:rsid w:val="00E94B03"/>
    <w:rsid w:val="00E95921"/>
    <w:rsid w:val="00EA040E"/>
    <w:rsid w:val="00EA2F27"/>
    <w:rsid w:val="00EA3234"/>
    <w:rsid w:val="00EA5765"/>
    <w:rsid w:val="00EB1B79"/>
    <w:rsid w:val="00EB5953"/>
    <w:rsid w:val="00EC11E6"/>
    <w:rsid w:val="00EC2C29"/>
    <w:rsid w:val="00EC2EFE"/>
    <w:rsid w:val="00EC4BF3"/>
    <w:rsid w:val="00ED354D"/>
    <w:rsid w:val="00ED6E94"/>
    <w:rsid w:val="00ED7B17"/>
    <w:rsid w:val="00EE162D"/>
    <w:rsid w:val="00EE5933"/>
    <w:rsid w:val="00EE5FD5"/>
    <w:rsid w:val="00EE7461"/>
    <w:rsid w:val="00EF0D70"/>
    <w:rsid w:val="00EF1FFF"/>
    <w:rsid w:val="00EF3ED0"/>
    <w:rsid w:val="00F00CE9"/>
    <w:rsid w:val="00F048D4"/>
    <w:rsid w:val="00F07086"/>
    <w:rsid w:val="00F075FF"/>
    <w:rsid w:val="00F126AB"/>
    <w:rsid w:val="00F126E4"/>
    <w:rsid w:val="00F13503"/>
    <w:rsid w:val="00F148E1"/>
    <w:rsid w:val="00F14D63"/>
    <w:rsid w:val="00F17151"/>
    <w:rsid w:val="00F21DBB"/>
    <w:rsid w:val="00F34BE3"/>
    <w:rsid w:val="00F3554B"/>
    <w:rsid w:val="00F40E20"/>
    <w:rsid w:val="00F4123B"/>
    <w:rsid w:val="00F416C3"/>
    <w:rsid w:val="00F42230"/>
    <w:rsid w:val="00F429BE"/>
    <w:rsid w:val="00F43E61"/>
    <w:rsid w:val="00F60365"/>
    <w:rsid w:val="00F60F1D"/>
    <w:rsid w:val="00F61DB6"/>
    <w:rsid w:val="00F63594"/>
    <w:rsid w:val="00F65CD3"/>
    <w:rsid w:val="00F70ED5"/>
    <w:rsid w:val="00F71359"/>
    <w:rsid w:val="00F71C97"/>
    <w:rsid w:val="00F729F9"/>
    <w:rsid w:val="00F81227"/>
    <w:rsid w:val="00F82825"/>
    <w:rsid w:val="00F901C5"/>
    <w:rsid w:val="00F937CF"/>
    <w:rsid w:val="00F96152"/>
    <w:rsid w:val="00F9660E"/>
    <w:rsid w:val="00F96675"/>
    <w:rsid w:val="00F96E00"/>
    <w:rsid w:val="00FA60E9"/>
    <w:rsid w:val="00FA75D5"/>
    <w:rsid w:val="00FB18F3"/>
    <w:rsid w:val="00FB513B"/>
    <w:rsid w:val="00FB5C8E"/>
    <w:rsid w:val="00FC1277"/>
    <w:rsid w:val="00FC1520"/>
    <w:rsid w:val="00FC389C"/>
    <w:rsid w:val="00FC49A1"/>
    <w:rsid w:val="00FC5890"/>
    <w:rsid w:val="00FD39CB"/>
    <w:rsid w:val="00FD456F"/>
    <w:rsid w:val="00FE3DF2"/>
    <w:rsid w:val="00FF0708"/>
    <w:rsid w:val="00FF2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4C114A"/>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49"/>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 w:type="character" w:styleId="FollowedHyperlink">
    <w:name w:val="FollowedHyperlink"/>
    <w:basedOn w:val="DefaultParagraphFont"/>
    <w:uiPriority w:val="99"/>
    <w:semiHidden/>
    <w:unhideWhenUsed/>
    <w:rsid w:val="00350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22583630">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44503772">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B2C4105F093E42E0AC27ED29861BB274"/>
        <w:category>
          <w:name w:val="General"/>
          <w:gallery w:val="placeholder"/>
        </w:category>
        <w:types>
          <w:type w:val="bbPlcHdr"/>
        </w:types>
        <w:behaviors>
          <w:behavior w:val="content"/>
        </w:behaviors>
        <w:guid w:val="{51A128B2-E4C2-49F8-AEFF-DE057C323238}"/>
      </w:docPartPr>
      <w:docPartBody>
        <w:p w:rsidR="00D3381E" w:rsidRDefault="003770D7" w:rsidP="003770D7">
          <w:pPr>
            <w:pStyle w:val="B2C4105F093E42E0AC27ED29861BB274"/>
          </w:pPr>
          <w:r>
            <w:rPr>
              <w:rStyle w:val="PlaceholderText"/>
              <w:lang w:bidi="en-US"/>
            </w:rPr>
            <w:t>Click here to enter text.</w:t>
          </w:r>
        </w:p>
      </w:docPartBody>
    </w:docPart>
    <w:docPart>
      <w:docPartPr>
        <w:name w:val="BB701504E6CA4F93A39E1DDFC15B1777"/>
        <w:category>
          <w:name w:val="General"/>
          <w:gallery w:val="placeholder"/>
        </w:category>
        <w:types>
          <w:type w:val="bbPlcHdr"/>
        </w:types>
        <w:behaviors>
          <w:behavior w:val="content"/>
        </w:behaviors>
        <w:guid w:val="{73C84BA3-5BCB-4114-91E1-6E90DD9922EC}"/>
      </w:docPartPr>
      <w:docPartBody>
        <w:p w:rsidR="00D3381E" w:rsidRDefault="003770D7" w:rsidP="003770D7">
          <w:pPr>
            <w:pStyle w:val="BB701504E6CA4F93A39E1DDFC15B1777"/>
          </w:pPr>
          <w:r>
            <w:rPr>
              <w:rStyle w:val="PlaceholderText"/>
              <w:lang w:bidi="en-US"/>
            </w:rPr>
            <w:t>Click here to enter text.</w:t>
          </w:r>
        </w:p>
      </w:docPartBody>
    </w:docPart>
    <w:docPart>
      <w:docPartPr>
        <w:name w:val="F1F9571CD9404D6BA5292F1261D47BDB"/>
        <w:category>
          <w:name w:val="General"/>
          <w:gallery w:val="placeholder"/>
        </w:category>
        <w:types>
          <w:type w:val="bbPlcHdr"/>
        </w:types>
        <w:behaviors>
          <w:behavior w:val="content"/>
        </w:behaviors>
        <w:guid w:val="{2C75AB9B-192C-46C6-B934-FDAF0B67F8A8}"/>
      </w:docPartPr>
      <w:docPartBody>
        <w:p w:rsidR="00D3381E" w:rsidRDefault="003770D7" w:rsidP="003770D7">
          <w:pPr>
            <w:pStyle w:val="F1F9571CD9404D6BA5292F1261D47BDB"/>
          </w:pPr>
          <w:r>
            <w:rPr>
              <w:rFonts w:asciiTheme="minorBidi" w:hAnsiTheme="minorBidi"/>
              <w:color w:val="4472C4" w:themeColor="accent1"/>
              <w:shd w:val="clear" w:color="auto" w:fill="ACB9CA" w:themeFill="text2" w:themeFillTint="66"/>
              <w:lang w:bidi="en-US"/>
            </w:rPr>
            <w:t>Choose Role</w:t>
          </w:r>
        </w:p>
      </w:docPartBody>
    </w:docPart>
    <w:docPart>
      <w:docPartPr>
        <w:name w:val="D40CA39A930C41C995C72412B74CBBEB"/>
        <w:category>
          <w:name w:val="General"/>
          <w:gallery w:val="placeholder"/>
        </w:category>
        <w:types>
          <w:type w:val="bbPlcHdr"/>
        </w:types>
        <w:behaviors>
          <w:behavior w:val="content"/>
        </w:behaviors>
        <w:guid w:val="{A75E508E-93A2-4FAC-B41D-16F2C5626407}"/>
      </w:docPartPr>
      <w:docPartBody>
        <w:p w:rsidR="00D3381E" w:rsidRDefault="003770D7" w:rsidP="003770D7">
          <w:pPr>
            <w:pStyle w:val="D40CA39A930C41C995C72412B74CBBEB"/>
          </w:pPr>
          <w:r>
            <w:rPr>
              <w:rStyle w:val="PlaceholderText"/>
              <w:lang w:bidi="en-US"/>
            </w:rPr>
            <w:t>Click here to enter text.</w:t>
          </w:r>
        </w:p>
      </w:docPartBody>
    </w:docPart>
    <w:docPart>
      <w:docPartPr>
        <w:name w:val="923EC8FF4A2C44699726A87A9785A808"/>
        <w:category>
          <w:name w:val="General"/>
          <w:gallery w:val="placeholder"/>
        </w:category>
        <w:types>
          <w:type w:val="bbPlcHdr"/>
        </w:types>
        <w:behaviors>
          <w:behavior w:val="content"/>
        </w:behaviors>
        <w:guid w:val="{2D9270E9-80C9-4A9A-8864-A44F9D8E4EB8}"/>
      </w:docPartPr>
      <w:docPartBody>
        <w:p w:rsidR="00D3381E" w:rsidRDefault="003770D7" w:rsidP="003770D7">
          <w:pPr>
            <w:pStyle w:val="923EC8FF4A2C44699726A87A9785A808"/>
          </w:pPr>
          <w:r>
            <w:rPr>
              <w:rStyle w:val="PlaceholderText"/>
              <w:lang w:bidi="en-US"/>
            </w:rPr>
            <w:t>Click here to enter text.</w:t>
          </w:r>
        </w:p>
      </w:docPartBody>
    </w:docPart>
    <w:docPart>
      <w:docPartPr>
        <w:name w:val="C168870752354351BE11F58596B02483"/>
        <w:category>
          <w:name w:val="General"/>
          <w:gallery w:val="placeholder"/>
        </w:category>
        <w:types>
          <w:type w:val="bbPlcHdr"/>
        </w:types>
        <w:behaviors>
          <w:behavior w:val="content"/>
        </w:behaviors>
        <w:guid w:val="{BC1EF74A-A5B2-49F0-A28C-BFB9E058C7D4}"/>
      </w:docPartPr>
      <w:docPartBody>
        <w:p w:rsidR="00D3381E" w:rsidRDefault="003770D7" w:rsidP="003770D7">
          <w:pPr>
            <w:pStyle w:val="C168870752354351BE11F58596B02483"/>
          </w:pPr>
          <w:r>
            <w:rPr>
              <w:rStyle w:val="PlaceholderText"/>
              <w:lang w:bidi="en-US"/>
            </w:rPr>
            <w:t>Click here to enter text.</w:t>
          </w:r>
        </w:p>
      </w:docPartBody>
    </w:docPart>
    <w:docPart>
      <w:docPartPr>
        <w:name w:val="B18C52DE221F482895CE82C411D3CF85"/>
        <w:category>
          <w:name w:val="General"/>
          <w:gallery w:val="placeholder"/>
        </w:category>
        <w:types>
          <w:type w:val="bbPlcHdr"/>
        </w:types>
        <w:behaviors>
          <w:behavior w:val="content"/>
        </w:behaviors>
        <w:guid w:val="{3AE38D9C-41E2-48DB-897A-1F6BDE7ED85D}"/>
      </w:docPartPr>
      <w:docPartBody>
        <w:p w:rsidR="00D3381E" w:rsidRDefault="003770D7" w:rsidP="003770D7">
          <w:pPr>
            <w:pStyle w:val="B18C52DE221F482895CE82C411D3CF85"/>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646F"/>
    <w:rsid w:val="0000778A"/>
    <w:rsid w:val="00044249"/>
    <w:rsid w:val="00054B0D"/>
    <w:rsid w:val="00080749"/>
    <w:rsid w:val="000C1996"/>
    <w:rsid w:val="001031DF"/>
    <w:rsid w:val="00127C75"/>
    <w:rsid w:val="00136281"/>
    <w:rsid w:val="001406DA"/>
    <w:rsid w:val="00142397"/>
    <w:rsid w:val="001538C1"/>
    <w:rsid w:val="00162524"/>
    <w:rsid w:val="00182A50"/>
    <w:rsid w:val="00187AC5"/>
    <w:rsid w:val="001910EC"/>
    <w:rsid w:val="00192A0D"/>
    <w:rsid w:val="001C7AD4"/>
    <w:rsid w:val="001D6E08"/>
    <w:rsid w:val="001F6C6C"/>
    <w:rsid w:val="00200014"/>
    <w:rsid w:val="00211EFD"/>
    <w:rsid w:val="00285772"/>
    <w:rsid w:val="0029414D"/>
    <w:rsid w:val="002A3F8B"/>
    <w:rsid w:val="002E6093"/>
    <w:rsid w:val="00326374"/>
    <w:rsid w:val="00361797"/>
    <w:rsid w:val="00364A62"/>
    <w:rsid w:val="003770D7"/>
    <w:rsid w:val="003875A8"/>
    <w:rsid w:val="00392CCF"/>
    <w:rsid w:val="003974F5"/>
    <w:rsid w:val="003A0C13"/>
    <w:rsid w:val="003B698D"/>
    <w:rsid w:val="003C3278"/>
    <w:rsid w:val="003D058C"/>
    <w:rsid w:val="004033FB"/>
    <w:rsid w:val="00406711"/>
    <w:rsid w:val="00434736"/>
    <w:rsid w:val="00445B6D"/>
    <w:rsid w:val="00451E5F"/>
    <w:rsid w:val="00452C20"/>
    <w:rsid w:val="00454B33"/>
    <w:rsid w:val="0045711E"/>
    <w:rsid w:val="00484CE6"/>
    <w:rsid w:val="004A20F7"/>
    <w:rsid w:val="004A2E4C"/>
    <w:rsid w:val="004E08C9"/>
    <w:rsid w:val="004F424F"/>
    <w:rsid w:val="00500A98"/>
    <w:rsid w:val="005069A1"/>
    <w:rsid w:val="00523AB5"/>
    <w:rsid w:val="0052717F"/>
    <w:rsid w:val="00547E48"/>
    <w:rsid w:val="00552F71"/>
    <w:rsid w:val="0059191B"/>
    <w:rsid w:val="005B1938"/>
    <w:rsid w:val="005B773D"/>
    <w:rsid w:val="005D4F61"/>
    <w:rsid w:val="005D6A0A"/>
    <w:rsid w:val="00613341"/>
    <w:rsid w:val="006179D1"/>
    <w:rsid w:val="006442B5"/>
    <w:rsid w:val="00657847"/>
    <w:rsid w:val="0067784A"/>
    <w:rsid w:val="006A06E9"/>
    <w:rsid w:val="006C06DA"/>
    <w:rsid w:val="006C7A5E"/>
    <w:rsid w:val="006E5058"/>
    <w:rsid w:val="006F244C"/>
    <w:rsid w:val="00701C07"/>
    <w:rsid w:val="00717CD6"/>
    <w:rsid w:val="00744790"/>
    <w:rsid w:val="007651E4"/>
    <w:rsid w:val="0078640A"/>
    <w:rsid w:val="007A7236"/>
    <w:rsid w:val="00814DB6"/>
    <w:rsid w:val="0081645A"/>
    <w:rsid w:val="008304DE"/>
    <w:rsid w:val="008456C1"/>
    <w:rsid w:val="008976B4"/>
    <w:rsid w:val="008B1B14"/>
    <w:rsid w:val="008D7D06"/>
    <w:rsid w:val="008F7A56"/>
    <w:rsid w:val="00926063"/>
    <w:rsid w:val="00946672"/>
    <w:rsid w:val="009A0323"/>
    <w:rsid w:val="009B5EA8"/>
    <w:rsid w:val="009B6E80"/>
    <w:rsid w:val="009C72BF"/>
    <w:rsid w:val="009F7EFC"/>
    <w:rsid w:val="00A042A7"/>
    <w:rsid w:val="00A35BAF"/>
    <w:rsid w:val="00A70BFB"/>
    <w:rsid w:val="00A7214A"/>
    <w:rsid w:val="00A73904"/>
    <w:rsid w:val="00A7541C"/>
    <w:rsid w:val="00AC0E90"/>
    <w:rsid w:val="00AD167C"/>
    <w:rsid w:val="00AE4F55"/>
    <w:rsid w:val="00AF66DE"/>
    <w:rsid w:val="00B1139C"/>
    <w:rsid w:val="00B1215A"/>
    <w:rsid w:val="00B13FAF"/>
    <w:rsid w:val="00B478BD"/>
    <w:rsid w:val="00B53B7E"/>
    <w:rsid w:val="00B5472E"/>
    <w:rsid w:val="00BA760B"/>
    <w:rsid w:val="00BB5871"/>
    <w:rsid w:val="00BC4F3A"/>
    <w:rsid w:val="00BD32CF"/>
    <w:rsid w:val="00C07A85"/>
    <w:rsid w:val="00C64109"/>
    <w:rsid w:val="00CC03A8"/>
    <w:rsid w:val="00CD0AAC"/>
    <w:rsid w:val="00CD3832"/>
    <w:rsid w:val="00CE1A9F"/>
    <w:rsid w:val="00CE70D2"/>
    <w:rsid w:val="00CF703A"/>
    <w:rsid w:val="00D27FD0"/>
    <w:rsid w:val="00D3381E"/>
    <w:rsid w:val="00D42A3D"/>
    <w:rsid w:val="00D567C1"/>
    <w:rsid w:val="00D72151"/>
    <w:rsid w:val="00D72F68"/>
    <w:rsid w:val="00D75C65"/>
    <w:rsid w:val="00D90426"/>
    <w:rsid w:val="00D92E3A"/>
    <w:rsid w:val="00DC0CF1"/>
    <w:rsid w:val="00DC4ED7"/>
    <w:rsid w:val="00DD303D"/>
    <w:rsid w:val="00DF5986"/>
    <w:rsid w:val="00E629AB"/>
    <w:rsid w:val="00E77B4D"/>
    <w:rsid w:val="00E90B48"/>
    <w:rsid w:val="00E93E13"/>
    <w:rsid w:val="00EB5D29"/>
    <w:rsid w:val="00F10453"/>
    <w:rsid w:val="00F2599B"/>
    <w:rsid w:val="00F447B9"/>
    <w:rsid w:val="00F45221"/>
    <w:rsid w:val="00F549C9"/>
    <w:rsid w:val="00F55064"/>
    <w:rsid w:val="00F86394"/>
    <w:rsid w:val="00F95FF2"/>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0D7"/>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B2C4105F093E42E0AC27ED29861BB274">
    <w:name w:val="B2C4105F093E42E0AC27ED29861BB274"/>
    <w:rsid w:val="003770D7"/>
    <w:rPr>
      <w:lang w:eastAsia="en-US"/>
    </w:rPr>
  </w:style>
  <w:style w:type="paragraph" w:customStyle="1" w:styleId="BB701504E6CA4F93A39E1DDFC15B1777">
    <w:name w:val="BB701504E6CA4F93A39E1DDFC15B1777"/>
    <w:rsid w:val="003770D7"/>
    <w:rPr>
      <w:lang w:eastAsia="en-US"/>
    </w:rPr>
  </w:style>
  <w:style w:type="paragraph" w:customStyle="1" w:styleId="F1F9571CD9404D6BA5292F1261D47BDB">
    <w:name w:val="F1F9571CD9404D6BA5292F1261D47BDB"/>
    <w:rsid w:val="003770D7"/>
    <w:rPr>
      <w:lang w:eastAsia="en-US"/>
    </w:rPr>
  </w:style>
  <w:style w:type="paragraph" w:customStyle="1" w:styleId="D40CA39A930C41C995C72412B74CBBEB">
    <w:name w:val="D40CA39A930C41C995C72412B74CBBEB"/>
    <w:rsid w:val="003770D7"/>
    <w:rPr>
      <w:lang w:eastAsia="en-US"/>
    </w:rPr>
  </w:style>
  <w:style w:type="paragraph" w:customStyle="1" w:styleId="923EC8FF4A2C44699726A87A9785A808">
    <w:name w:val="923EC8FF4A2C44699726A87A9785A808"/>
    <w:rsid w:val="003770D7"/>
    <w:rPr>
      <w:lang w:eastAsia="en-US"/>
    </w:rPr>
  </w:style>
  <w:style w:type="paragraph" w:customStyle="1" w:styleId="C168870752354351BE11F58596B02483">
    <w:name w:val="C168870752354351BE11F58596B02483"/>
    <w:rsid w:val="003770D7"/>
    <w:rPr>
      <w:lang w:eastAsia="en-US"/>
    </w:rPr>
  </w:style>
  <w:style w:type="paragraph" w:customStyle="1" w:styleId="B18C52DE221F482895CE82C411D3CF85">
    <w:name w:val="B18C52DE221F482895CE82C411D3CF85"/>
    <w:rsid w:val="003770D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2C06E230-73DA-482A-BE56-38E0DAF79A5D}">
  <ds:schemaRefs>
    <ds:schemaRef ds:uri="http://schemas.openxmlformats.org/officeDocument/2006/bibliography"/>
  </ds:schemaRefs>
</ds:datastoreItem>
</file>

<file path=customXml/itemProps2.xml><?xml version="1.0" encoding="utf-8"?>
<ds:datastoreItem xmlns:ds="http://schemas.openxmlformats.org/officeDocument/2006/customXml" ds:itemID="{0581BCD1-C165-4B13-8036-38CF6E00C7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1711</Words>
  <Characters>9758</Characters>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Links>
    <vt:vector size="84" baseType="variant">
      <vt:variant>
        <vt:i4>4718653</vt:i4>
      </vt:variant>
      <vt:variant>
        <vt:i4>63</vt:i4>
      </vt:variant>
      <vt:variant>
        <vt:i4>0</vt:i4>
      </vt:variant>
      <vt:variant>
        <vt:i4>5</vt:i4>
      </vt:variant>
      <vt:variant>
        <vt:lpwstr/>
      </vt:variant>
      <vt:variant>
        <vt:lpwstr>_الالتزام_بالسياسة</vt:lpwstr>
      </vt:variant>
      <vt:variant>
        <vt:i4>4718653</vt:i4>
      </vt:variant>
      <vt:variant>
        <vt:i4>60</vt:i4>
      </vt:variant>
      <vt:variant>
        <vt:i4>0</vt:i4>
      </vt:variant>
      <vt:variant>
        <vt:i4>5</vt:i4>
      </vt:variant>
      <vt:variant>
        <vt:lpwstr/>
      </vt:variant>
      <vt:variant>
        <vt:lpwstr>_الالتزام_بالسياسة</vt:lpwstr>
      </vt:variant>
      <vt:variant>
        <vt:i4>4718653</vt:i4>
      </vt:variant>
      <vt:variant>
        <vt:i4>57</vt:i4>
      </vt:variant>
      <vt:variant>
        <vt:i4>0</vt:i4>
      </vt:variant>
      <vt:variant>
        <vt:i4>5</vt:i4>
      </vt:variant>
      <vt:variant>
        <vt:lpwstr/>
      </vt:variant>
      <vt:variant>
        <vt:lpwstr>_الالتزام_بالسياسة</vt:lpwstr>
      </vt:variant>
      <vt:variant>
        <vt:i4>6946921</vt:i4>
      </vt:variant>
      <vt:variant>
        <vt:i4>54</vt:i4>
      </vt:variant>
      <vt:variant>
        <vt:i4>0</vt:i4>
      </vt:variant>
      <vt:variant>
        <vt:i4>5</vt:i4>
      </vt:variant>
      <vt:variant>
        <vt:lpwstr/>
      </vt:variant>
      <vt:variant>
        <vt:lpwstr>_الأدوار_والمسؤوليات</vt:lpwstr>
      </vt:variant>
      <vt:variant>
        <vt:i4>100795909</vt:i4>
      </vt:variant>
      <vt:variant>
        <vt:i4>51</vt:i4>
      </vt:variant>
      <vt:variant>
        <vt:i4>0</vt:i4>
      </vt:variant>
      <vt:variant>
        <vt:i4>5</vt:i4>
      </vt:variant>
      <vt:variant>
        <vt:lpwstr/>
      </vt:variant>
      <vt:variant>
        <vt:lpwstr>_بنود_السياسة</vt:lpwstr>
      </vt:variant>
      <vt:variant>
        <vt:i4>104857691</vt:i4>
      </vt:variant>
      <vt:variant>
        <vt:i4>48</vt:i4>
      </vt:variant>
      <vt:variant>
        <vt:i4>0</vt:i4>
      </vt:variant>
      <vt:variant>
        <vt:i4>5</vt:i4>
      </vt:variant>
      <vt:variant>
        <vt:lpwstr/>
      </vt:variant>
      <vt:variant>
        <vt:lpwstr>_نطاق_العمل_وقابلية</vt:lpwstr>
      </vt:variant>
      <vt:variant>
        <vt:i4>6948475</vt:i4>
      </vt:variant>
      <vt:variant>
        <vt:i4>45</vt:i4>
      </vt:variant>
      <vt:variant>
        <vt:i4>0</vt:i4>
      </vt:variant>
      <vt:variant>
        <vt:i4>5</vt:i4>
      </vt:variant>
      <vt:variant>
        <vt:lpwstr/>
      </vt:variant>
      <vt:variant>
        <vt:lpwstr>_الأهداف</vt:lpwstr>
      </vt:variant>
      <vt:variant>
        <vt:i4>1245232</vt:i4>
      </vt:variant>
      <vt:variant>
        <vt:i4>38</vt:i4>
      </vt:variant>
      <vt:variant>
        <vt:i4>0</vt:i4>
      </vt:variant>
      <vt:variant>
        <vt:i4>5</vt:i4>
      </vt:variant>
      <vt:variant>
        <vt:lpwstr/>
      </vt:variant>
      <vt:variant>
        <vt:lpwstr>_Toc104371265</vt:lpwstr>
      </vt:variant>
      <vt:variant>
        <vt:i4>1245232</vt:i4>
      </vt:variant>
      <vt:variant>
        <vt:i4>32</vt:i4>
      </vt:variant>
      <vt:variant>
        <vt:i4>0</vt:i4>
      </vt:variant>
      <vt:variant>
        <vt:i4>5</vt:i4>
      </vt:variant>
      <vt:variant>
        <vt:lpwstr/>
      </vt:variant>
      <vt:variant>
        <vt:lpwstr>_Toc104371264</vt:lpwstr>
      </vt:variant>
      <vt:variant>
        <vt:i4>1245232</vt:i4>
      </vt:variant>
      <vt:variant>
        <vt:i4>26</vt:i4>
      </vt:variant>
      <vt:variant>
        <vt:i4>0</vt:i4>
      </vt:variant>
      <vt:variant>
        <vt:i4>5</vt:i4>
      </vt:variant>
      <vt:variant>
        <vt:lpwstr/>
      </vt:variant>
      <vt:variant>
        <vt:lpwstr>_Toc104371263</vt:lpwstr>
      </vt:variant>
      <vt:variant>
        <vt:i4>1245232</vt:i4>
      </vt:variant>
      <vt:variant>
        <vt:i4>20</vt:i4>
      </vt:variant>
      <vt:variant>
        <vt:i4>0</vt:i4>
      </vt:variant>
      <vt:variant>
        <vt:i4>5</vt:i4>
      </vt:variant>
      <vt:variant>
        <vt:lpwstr/>
      </vt:variant>
      <vt:variant>
        <vt:lpwstr>_Toc104371262</vt:lpwstr>
      </vt:variant>
      <vt:variant>
        <vt:i4>1245232</vt:i4>
      </vt:variant>
      <vt:variant>
        <vt:i4>14</vt:i4>
      </vt:variant>
      <vt:variant>
        <vt:i4>0</vt:i4>
      </vt:variant>
      <vt:variant>
        <vt:i4>5</vt:i4>
      </vt:variant>
      <vt:variant>
        <vt:lpwstr/>
      </vt:variant>
      <vt:variant>
        <vt:lpwstr>_Toc104371261</vt:lpwstr>
      </vt:variant>
      <vt:variant>
        <vt:i4>1245232</vt:i4>
      </vt:variant>
      <vt:variant>
        <vt:i4>8</vt:i4>
      </vt:variant>
      <vt:variant>
        <vt:i4>0</vt:i4>
      </vt:variant>
      <vt:variant>
        <vt:i4>5</vt:i4>
      </vt:variant>
      <vt:variant>
        <vt:lpwstr/>
      </vt:variant>
      <vt:variant>
        <vt:lpwstr>_Toc104371260</vt:lpwstr>
      </vt:variant>
      <vt:variant>
        <vt:i4>1048624</vt:i4>
      </vt:variant>
      <vt:variant>
        <vt:i4>2</vt:i4>
      </vt:variant>
      <vt:variant>
        <vt:i4>0</vt:i4>
      </vt:variant>
      <vt:variant>
        <vt:i4>5</vt:i4>
      </vt:variant>
      <vt:variant>
        <vt:lpwstr/>
      </vt:variant>
      <vt:variant>
        <vt:lpwstr>_Toc104371259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2023-11-12T09:23:00Z</dcterms:created>
  <dcterms:modified xsi:type="dcterms:W3CDTF">2023-11-12T09:23:00Z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2023-11-12T09:22:46.9268716Z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75001408-957e-4f54-9dd6-1ea513bc17aa</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